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5345" w14:paraId="4dd5345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095A3D" w:rsidR="00095A3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48 St</w:t>
      </w:r>
      <w:r w:rsidRPr="001E1117">
        <w:rPr>
          <w:bCs/>
        </w:rPr>
        <w:t>-</w:t>
      </w:r>
      <w:r w:rsidR="00E014FF">
        <w:rPr>
          <w:bCs/>
        </w:rPr>
        <w:t>6792</w:t>
      </w:r>
      <w:r w:rsidR="00074FC2">
        <w:rPr>
          <w:bCs/>
        </w:rPr>
        <w:t>/16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095A3D" w:rsidP="00095A3D" w:rsidR="00095A3D" w:rsidRPr="00095A3D">
      <w:pPr>
        <w:rPr>
          <w:bCs/>
        </w:rPr>
      </w:pPr>
      <w:r>
        <w:rPr>
          <w:bCs/>
        </w:rPr>
        <w:t xml:space="preserve">           </w:t>
      </w:r>
      <w:r w:rsidR="00E014FF" w:rsidRPr="00E014FF">
        <w:rPr>
          <w:bCs/>
        </w:rPr>
        <w:t>Trgovački sud u Zagrebu, po sucu Vesni Sremac Šoštar, u stečajnom postupku nad dužnikom PRIMOŠTEN PRIMA CENTAR d.d. iz Primoštena, Dr. Franje Tuđmana 20, OIB: 48162065212, nakon održanog ispitnog i izvještajnog roč</w:t>
      </w:r>
      <w:r w:rsidR="00E014FF">
        <w:rPr>
          <w:bCs/>
        </w:rPr>
        <w:t>išta dana 02. listopada 2017.</w:t>
      </w:r>
      <w:r w:rsidRPr="00095A3D">
        <w:rPr>
          <w:bCs/>
        </w:rPr>
        <w:t xml:space="preserve">, </w:t>
      </w:r>
      <w:r w:rsidR="000151CA">
        <w:rPr>
          <w:bCs/>
        </w:rPr>
        <w:t xml:space="preserve">po službenoj dužnosti, </w:t>
      </w:r>
      <w:r w:rsidRPr="00095A3D">
        <w:rPr>
          <w:bCs/>
        </w:rPr>
        <w:t xml:space="preserve">dana  </w:t>
      </w:r>
      <w:r w:rsidR="00E014FF">
        <w:rPr>
          <w:bCs/>
        </w:rPr>
        <w:t>05. listopada</w:t>
      </w:r>
      <w:r w:rsidRPr="00095A3D">
        <w:rPr>
          <w:bCs/>
        </w:rPr>
        <w:t xml:space="preserve"> 2017.   </w:t>
      </w:r>
    </w:p>
    <w:p w:rsidRDefault="007B1F7D" w:rsidP="00BC5335" w:rsidR="007B1F7D" w:rsidRPr="001E1117">
      <w:pPr>
        <w:ind w:firstLine="708"/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E014FF" w:rsidR="00E014FF" w:rsidRPr="00E014FF">
      <w:pPr>
        <w:rPr>
          <w:bCs/>
        </w:rPr>
      </w:pPr>
      <w:r w:rsidRPr="001E1117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E014FF">
        <w:rPr>
          <w:bCs/>
        </w:rPr>
        <w:t>od 03</w:t>
      </w:r>
      <w:r w:rsidR="00D96F52">
        <w:rPr>
          <w:bCs/>
        </w:rPr>
        <w:t xml:space="preserve">. </w:t>
      </w:r>
      <w:r w:rsidR="00E014FF">
        <w:rPr>
          <w:bCs/>
        </w:rPr>
        <w:t>listopada</w:t>
      </w:r>
      <w:r w:rsidR="00D96F52">
        <w:rPr>
          <w:bCs/>
        </w:rPr>
        <w:t xml:space="preserve"> 2017</w:t>
      </w:r>
      <w:r w:rsidR="00D96F52" w:rsidRPr="00D96F52">
        <w:rPr>
          <w:bCs/>
        </w:rPr>
        <w:t>.</w:t>
      </w:r>
      <w:r w:rsidR="00AC528D">
        <w:rPr>
          <w:bCs/>
        </w:rPr>
        <w:t>,</w:t>
      </w:r>
      <w:r w:rsidR="00D96F52" w:rsidRPr="00D96F52">
        <w:rPr>
          <w:bCs/>
        </w:rPr>
        <w:t xml:space="preserve"> na način da u</w:t>
      </w:r>
      <w:r w:rsidR="00D96F52">
        <w:rPr>
          <w:bCs/>
        </w:rPr>
        <w:t xml:space="preserve"> </w:t>
      </w:r>
      <w:r w:rsidR="00E014FF">
        <w:rPr>
          <w:bCs/>
        </w:rPr>
        <w:t xml:space="preserve">izreci pod točkom </w:t>
      </w:r>
      <w:r w:rsidR="00E014FF" w:rsidRPr="00E014FF">
        <w:rPr>
          <w:bCs/>
        </w:rPr>
        <w:t>II. Osporene tražbine:</w:t>
      </w:r>
      <w:r w:rsidR="00E014FF">
        <w:rPr>
          <w:bCs/>
        </w:rPr>
        <w:t xml:space="preserve"> Drugi viši isplati red i u obrazloženju tog rješenja, umjesto</w:t>
      </w:r>
      <w:r w:rsidR="00C5657A">
        <w:rPr>
          <w:bCs/>
        </w:rPr>
        <w:t>:</w:t>
      </w:r>
    </w:p>
    <w:p w:rsidRDefault="00E014FF" w:rsidP="00E014FF" w:rsidR="00E014FF">
      <w:pPr>
        <w:rPr>
          <w:bCs/>
        </w:rPr>
      </w:pPr>
      <w:r>
        <w:rPr>
          <w:bCs/>
        </w:rPr>
        <w:t>„</w:t>
      </w:r>
      <w:r w:rsidRPr="00E014FF">
        <w:rPr>
          <w:bCs/>
        </w:rPr>
        <w:t xml:space="preserve">11.     JADRANSKA BANKA d.d., Ante Starčevića 4, Šibenik, OIB: 02899494784, osporeno djelomično u iznosu od  </w:t>
      </w:r>
      <w:r>
        <w:rPr>
          <w:bCs/>
        </w:rPr>
        <w:t>92.250,00</w:t>
      </w:r>
      <w:r w:rsidRPr="00E014FF">
        <w:rPr>
          <w:bCs/>
        </w:rPr>
        <w:t xml:space="preserve"> kn</w:t>
      </w:r>
      <w:r>
        <w:rPr>
          <w:bCs/>
        </w:rPr>
        <w:t>“</w:t>
      </w:r>
      <w:r w:rsidRPr="00E014FF">
        <w:rPr>
          <w:bCs/>
        </w:rPr>
        <w:t>,</w:t>
      </w:r>
      <w:r>
        <w:rPr>
          <w:bCs/>
        </w:rPr>
        <w:t xml:space="preserve"> treba stajati </w:t>
      </w:r>
    </w:p>
    <w:p w:rsidRDefault="00E014FF" w:rsidP="00E014FF" w:rsidR="00E014FF">
      <w:pPr>
        <w:rPr>
          <w:bCs/>
        </w:rPr>
      </w:pPr>
      <w:r w:rsidRPr="00E014FF">
        <w:rPr>
          <w:bCs/>
        </w:rPr>
        <w:t>11.     JADRANSKA BANKA d.d., Ante Starčevića 4, Šibenik, OIB: 02899494784, osporeno djelom</w:t>
      </w:r>
      <w:r>
        <w:rPr>
          <w:bCs/>
        </w:rPr>
        <w:t>ično u iznosu od  178.273,75 kn</w:t>
      </w:r>
    </w:p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D96F52" w:rsidR="00D96F52" w:rsidRPr="00D96F52">
      <w:pPr>
        <w:rPr>
          <w:bCs/>
        </w:rPr>
      </w:pPr>
    </w:p>
    <w:p w:rsidRDefault="00D96F52" w:rsidP="00D96F52" w:rsidR="00095A3D"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E014FF" w:rsidRPr="00E014FF">
        <w:rPr>
          <w:bCs/>
        </w:rPr>
        <w:t>03. listopada 2017.,</w:t>
      </w:r>
      <w:r w:rsidR="00E014FF">
        <w:rPr>
          <w:bCs/>
        </w:rPr>
        <w:t xml:space="preserve"> </w:t>
      </w:r>
      <w:r w:rsidR="00AC528D">
        <w:rPr>
          <w:bCs/>
        </w:rPr>
        <w:t xml:space="preserve"> u </w:t>
      </w:r>
      <w:r>
        <w:rPr>
          <w:bCs/>
        </w:rPr>
        <w:t xml:space="preserve">izreci </w:t>
      </w:r>
      <w:r w:rsidR="00AC528D">
        <w:rPr>
          <w:bCs/>
        </w:rPr>
        <w:t xml:space="preserve">rješenja </w:t>
      </w:r>
      <w:r w:rsidR="00E014FF" w:rsidRPr="00E014FF">
        <w:rPr>
          <w:bCs/>
        </w:rPr>
        <w:t>pod točkom II. Osporene t</w:t>
      </w:r>
      <w:r w:rsidR="00E014FF">
        <w:rPr>
          <w:bCs/>
        </w:rPr>
        <w:t>ražbine: Drugi viši isplati red</w:t>
      </w:r>
      <w:r w:rsidR="00E014FF" w:rsidRPr="00E014FF">
        <w:rPr>
          <w:bCs/>
        </w:rPr>
        <w:t xml:space="preserve"> i u obrazloženju tog rješenja</w:t>
      </w:r>
      <w:r w:rsidR="00E014FF">
        <w:rPr>
          <w:bCs/>
        </w:rPr>
        <w:t>,</w:t>
      </w:r>
      <w:r w:rsidR="00E014FF" w:rsidRPr="00E014FF">
        <w:rPr>
          <w:bCs/>
        </w:rPr>
        <w:t xml:space="preserve"> </w:t>
      </w:r>
      <w:r w:rsidRPr="00D96F52">
        <w:rPr>
          <w:bCs/>
        </w:rPr>
        <w:t>došlo je do očite pogreške u pisanju</w:t>
      </w:r>
      <w:r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E014FF">
        <w:t>05</w:t>
      </w:r>
      <w:r w:rsidR="00EF7218">
        <w:t xml:space="preserve">. </w:t>
      </w:r>
      <w:r w:rsidR="00E014FF">
        <w:t>listopada</w:t>
      </w:r>
      <w:r w:rsidR="00EF7218">
        <w:t xml:space="preserve"> 2017</w:t>
      </w:r>
      <w:r w:rsidR="007B1F7D" w:rsidRPr="001E1117">
        <w:t>.</w:t>
      </w:r>
      <w:r w:rsidR="00074FC2">
        <w:t>g.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86368D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86368D">
        <w:t>,v.r.</w:t>
      </w:r>
    </w:p>
    <w:p w:rsidRDefault="0086368D" w:rsidP="00D338FD" w:rsidR="0086368D">
      <w:pPr>
        <w:pStyle w:val="Uvuenotijeloteksta"/>
        <w:ind w:firstLine="141" w:left="1983"/>
        <w:jc w:val="right"/>
      </w:pPr>
      <w:r>
        <w:t>Za točnost otpravka</w:t>
      </w:r>
    </w:p>
    <w:p w:rsidRDefault="0086368D" w:rsidP="0086368D" w:rsidR="00DA015A" w:rsidRPr="001E1117">
      <w:pPr>
        <w:jc w:val="right"/>
      </w:pPr>
      <w:r>
        <w:t>Matea Bizjak</w:t>
      </w: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>
      <w:r w:rsidRPr="00D96F52">
        <w:t xml:space="preserve">Protiv ovog rješenja dopuštena je  žalba Visokom trgovačkom sudu RH, a koja se podnosi u roku od 8 dana ovome sudu u 3 primjerka.  </w:t>
      </w:r>
    </w:p>
    <w:p w:rsidRDefault="0086368D" w:rsidP="00D96F52" w:rsidR="0086368D"/>
    <w:p w:rsidRDefault="0086368D" w:rsidP="00D96F52" w:rsidR="0086368D" w:rsidRPr="00D96F52"/>
    <w:sectPr w:rsidSect="00150B87" w:rsidR="0086368D" w:rsidRPr="00D96F52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277" w:rsidR="009E6277">
      <w:r>
        <w:separator/>
      </w:r>
    </w:p>
  </w:endnote>
  <w:endnote w:id="0" w:type="continuationSeparator">
    <w:p w:rsidRDefault="009E6277" w:rsidR="009E6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277" w:rsidR="009E6277">
      <w:r>
        <w:separator/>
      </w:r>
    </w:p>
  </w:footnote>
  <w:footnote w:id="0" w:type="continuationSeparator">
    <w:p w:rsidRDefault="009E6277" w:rsidR="009E6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C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E014FF">
      <w:t>6792</w:t>
    </w:r>
    <w:r w:rsidR="00AC528D">
      <w:t>/</w:t>
    </w:r>
    <w:r w:rsidRPr="00074FC2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85C24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6368D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6368D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6368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C2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C2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C2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C2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6368D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6368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C2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C2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C2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C2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izvorni_sadrzaj>
    <derivirana_varijabla naziv="DomainObject.Predmet.SudioniciListNaziv_1"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derivirana_varijabla>
  </DomainObject.Predmet.SudioniciListNaziv>
  <DomainObject.Predmet.SudioniciListAdressOIB>
    <izvorni_sadrzaj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izvorni_sadrzaj>
    <derivirana_varijabla naziv="DomainObject.Predmet.SudioniciListAdressOIB_1"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null</item>
      <item>, OIB 02945411365</item>
      <item>, OIB 18683136487</item>
      <item>, OIB 95898073413</item>
      <item>, OIB 43668676136</item>
      <item>, OIB 85821130368</item>
    </izvorni_sadrzaj>
    <derivirana_varijabla naziv="DomainObject.Predmet.SudioniciListNazivOIB_1">
      <item>, OIB 48162065212</item>
      <item>, OIB null</item>
      <item>, OIB 02945411365</item>
      <item>, OIB 18683136487</item>
      <item>, OIB 95898073413</item>
      <item>, OIB 43668676136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289</properties:Words>
  <properties:Characters>1413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2017-10-05T10:32:00Z</dcterms:created>
  <dc:creator>Nada Kraljić</dc:creator>
  <cp:lastModifiedBy>Matea Bizjak</cp:lastModifiedBy>
  <cp:lastPrinted>2017-10-05T10:40:00Z</cp:lastPrinted>
  <dcterms:modified xmlns:xsi="http://www.w3.org/2001/XMLSchema-instance" xsi:type="dcterms:W3CDTF">2017-10-05T10:41:00Z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