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50580" w14:paraId="2350580" w:rsidRDefault="00BE18EF" w:rsidP="007B5201" w:rsidR="00BE18EF" w:rsidRPr="00A316FD">
      <w:pPr>
        <w:jc w:val="right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3266A5" w:rsidP="00CF3A78" w:rsidR="0020432E" w:rsidRPr="00A316FD">
      <w:pPr>
        <w:jc w:val="right"/>
        <w:rPr>
          <w:rFonts w:hAnsi="Times New Roman" w:ascii="Times New Roman"/>
          <w:b/>
          <w:sz w:val="22"/>
          <w:szCs w:val="22"/>
          <w:lang w:val="hr-HR"/>
        </w:rPr>
      </w:pPr>
      <w:r w:rsidRPr="00A316FD">
        <w:rPr>
          <w:rFonts w:hAnsi="Times New Roman" w:ascii="Times New Roman"/>
          <w:sz w:val="22"/>
          <w:szCs w:val="22"/>
          <w:lang w:val="hr-HR"/>
        </w:rPr>
        <w:tab/>
      </w:r>
      <w:r w:rsidRPr="00A316FD">
        <w:rPr>
          <w:rFonts w:hAnsi="Times New Roman" w:ascii="Times New Roman"/>
          <w:sz w:val="22"/>
          <w:szCs w:val="22"/>
          <w:lang w:val="hr-HR"/>
        </w:rPr>
        <w:tab/>
      </w:r>
      <w:r w:rsidRPr="00A316FD">
        <w:rPr>
          <w:rFonts w:hAnsi="Times New Roman" w:ascii="Times New Roman"/>
          <w:sz w:val="22"/>
          <w:szCs w:val="22"/>
          <w:lang w:val="hr-HR"/>
        </w:rPr>
        <w:tab/>
      </w:r>
      <w:r w:rsidRPr="00A316FD">
        <w:rPr>
          <w:rFonts w:hAnsi="Times New Roman" w:ascii="Times New Roman"/>
          <w:sz w:val="22"/>
          <w:szCs w:val="22"/>
          <w:lang w:val="hr-HR"/>
        </w:rPr>
        <w:tab/>
      </w:r>
      <w:r w:rsidRPr="00A316FD">
        <w:rPr>
          <w:rFonts w:hAnsi="Times New Roman" w:ascii="Times New Roman"/>
          <w:sz w:val="22"/>
          <w:szCs w:val="22"/>
          <w:lang w:val="hr-HR"/>
        </w:rPr>
        <w:tab/>
      </w:r>
      <w:r w:rsidR="00806AA3" w:rsidRPr="00A316FD">
        <w:rPr>
          <w:rFonts w:hAnsi="Times New Roman" w:ascii="Times New Roman"/>
          <w:sz w:val="22"/>
          <w:szCs w:val="22"/>
          <w:lang w:val="hr-HR"/>
        </w:rPr>
        <w:t xml:space="preserve">    </w:t>
      </w:r>
      <w:r w:rsidRPr="00A316FD">
        <w:rPr>
          <w:rFonts w:hAnsi="Times New Roman" w:ascii="Times New Roman"/>
          <w:sz w:val="22"/>
          <w:szCs w:val="22"/>
          <w:lang w:val="hr-HR"/>
        </w:rPr>
        <w:tab/>
      </w:r>
      <w:r w:rsidRPr="00A316FD">
        <w:rPr>
          <w:rFonts w:hAnsi="Times New Roman" w:ascii="Times New Roman"/>
          <w:sz w:val="22"/>
          <w:szCs w:val="22"/>
          <w:lang w:val="hr-HR"/>
        </w:rPr>
        <w:tab/>
      </w:r>
      <w:r w:rsidR="00806AA3" w:rsidRPr="00A316FD">
        <w:rPr>
          <w:rFonts w:hAnsi="Times New Roman" w:ascii="Times New Roman"/>
          <w:sz w:val="22"/>
          <w:szCs w:val="22"/>
          <w:lang w:val="hr-HR"/>
        </w:rPr>
        <w:t xml:space="preserve">     </w:t>
      </w:r>
      <w:r w:rsidR="00D40255" w:rsidRPr="00A316FD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A316FD">
        <w:rPr>
          <w:rFonts w:hAnsi="Times New Roman" w:ascii="Times New Roman"/>
          <w:b/>
          <w:sz w:val="22"/>
          <w:szCs w:val="22"/>
          <w:lang w:val="hr-HR"/>
        </w:rPr>
        <w:t xml:space="preserve">Posl.br. </w:t>
      </w:r>
      <w:r w:rsidR="00317610" w:rsidRPr="00A316FD">
        <w:rPr>
          <w:rFonts w:hAnsi="Times New Roman" w:ascii="Times New Roman"/>
          <w:b/>
          <w:sz w:val="22"/>
          <w:szCs w:val="22"/>
          <w:lang w:val="hr-HR"/>
        </w:rPr>
        <w:t>8</w:t>
      </w:r>
      <w:r w:rsidR="00A316FD">
        <w:rPr>
          <w:rFonts w:hAnsi="Times New Roman" w:ascii="Times New Roman"/>
          <w:b/>
          <w:sz w:val="22"/>
          <w:szCs w:val="22"/>
          <w:lang w:val="hr-HR"/>
        </w:rPr>
        <w:t>.</w:t>
      </w:r>
      <w:r w:rsidR="009D5ACB" w:rsidRPr="00A316FD">
        <w:rPr>
          <w:rFonts w:hAnsi="Times New Roman" w:ascii="Times New Roman"/>
          <w:b/>
          <w:sz w:val="22"/>
          <w:szCs w:val="22"/>
          <w:lang w:val="hr-HR"/>
        </w:rPr>
        <w:t>St</w:t>
      </w:r>
      <w:r w:rsidR="002055D5" w:rsidRPr="00A316FD">
        <w:rPr>
          <w:rFonts w:hAnsi="Times New Roman" w:ascii="Times New Roman"/>
          <w:b/>
          <w:sz w:val="22"/>
          <w:szCs w:val="22"/>
          <w:lang w:val="hr-HR"/>
        </w:rPr>
        <w:t>-</w:t>
      </w:r>
      <w:r w:rsidR="00A316FD">
        <w:rPr>
          <w:rFonts w:hAnsi="Times New Roman" w:ascii="Times New Roman"/>
          <w:b/>
          <w:sz w:val="22"/>
          <w:szCs w:val="22"/>
          <w:lang w:val="hr-HR"/>
        </w:rPr>
        <w:t>173</w:t>
      </w:r>
      <w:r w:rsidR="008038ED" w:rsidRPr="00A316FD">
        <w:rPr>
          <w:rFonts w:hAnsi="Times New Roman" w:ascii="Times New Roman"/>
          <w:b/>
          <w:sz w:val="22"/>
          <w:szCs w:val="22"/>
          <w:lang w:val="hr-HR"/>
        </w:rPr>
        <w:t>/201</w:t>
      </w:r>
      <w:r w:rsidR="00A316FD">
        <w:rPr>
          <w:rFonts w:hAnsi="Times New Roman" w:ascii="Times New Roman"/>
          <w:b/>
          <w:sz w:val="22"/>
          <w:szCs w:val="22"/>
          <w:lang w:val="hr-HR"/>
        </w:rPr>
        <w:t>8</w:t>
      </w:r>
    </w:p>
    <w:p w:rsidRDefault="00BE18EF" w:rsidR="00BE18EF" w:rsidRPr="00A316FD">
      <w:pPr>
        <w:rPr>
          <w:rFonts w:hAnsi="Times New Roman" w:ascii="Times New Roman"/>
          <w:b/>
          <w:sz w:val="22"/>
          <w:szCs w:val="22"/>
          <w:lang w:val="hr-HR"/>
        </w:rPr>
      </w:pPr>
      <w:r w:rsidRPr="00A316FD">
        <w:rPr>
          <w:rFonts w:hAnsi="Times New Roman" w:ascii="Times New Roman"/>
          <w:b/>
          <w:sz w:val="22"/>
          <w:szCs w:val="22"/>
          <w:lang w:val="hr-HR"/>
        </w:rPr>
        <w:tab/>
      </w:r>
      <w:r w:rsidR="00961989" w:rsidRPr="00A316FD">
        <w:rPr>
          <w:rFonts w:hAnsi="Times New Roman" w:ascii="Times New Roman"/>
          <w:b/>
          <w:noProof/>
          <w:sz w:val="22"/>
          <w:szCs w:val="22"/>
          <w:lang w:val="hr-HR"/>
        </w:rPr>
        <w:drawing>
          <wp:inline distR="0" distL="0" distB="0" distT="0">
            <wp:extent cy="742950" cx="561975"/>
            <wp:effectExtent b="0" r="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3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A316FD">
        <w:rPr>
          <w:rFonts w:hAnsi="Times New Roman" w:ascii="Times New Roman"/>
          <w:b/>
          <w:sz w:val="22"/>
          <w:szCs w:val="22"/>
          <w:lang w:val="hr-HR"/>
        </w:rPr>
        <w:tab/>
      </w:r>
    </w:p>
    <w:p w:rsidRDefault="0020432E" w:rsidR="0020432E" w:rsidRPr="00A316FD">
      <w:pPr>
        <w:rPr>
          <w:rFonts w:hAnsi="Times New Roman" w:ascii="Times New Roman"/>
          <w:color w:val="000000"/>
          <w:sz w:val="22"/>
          <w:szCs w:val="22"/>
          <w:lang w:val="hr-HR"/>
        </w:rPr>
      </w:pPr>
      <w:r w:rsidRPr="00A316FD">
        <w:rPr>
          <w:rFonts w:hAnsi="Times New Roman" w:ascii="Times New Roman"/>
          <w:b/>
          <w:sz w:val="22"/>
          <w:szCs w:val="22"/>
          <w:lang w:val="hr-HR"/>
        </w:rPr>
        <w:t>REPUBLIKA HRVATSKA</w:t>
      </w:r>
    </w:p>
    <w:p w:rsidRDefault="0020432E" w:rsidR="0020432E" w:rsidRPr="00A316FD">
      <w:pPr>
        <w:rPr>
          <w:rFonts w:hAnsi="Times New Roman" w:ascii="Times New Roman"/>
          <w:b/>
          <w:sz w:val="22"/>
          <w:szCs w:val="22"/>
          <w:lang w:val="hr-HR"/>
        </w:rPr>
      </w:pPr>
      <w:r w:rsidRPr="00A316FD">
        <w:rPr>
          <w:rFonts w:hAnsi="Times New Roman" w:ascii="Times New Roman"/>
          <w:b/>
          <w:sz w:val="22"/>
          <w:szCs w:val="22"/>
          <w:lang w:val="hr-HR"/>
        </w:rPr>
        <w:t>TRGOVAČKI SUD U SPLITU</w:t>
      </w:r>
    </w:p>
    <w:p w:rsidRDefault="0020432E" w:rsidR="0020432E" w:rsidRPr="00A316FD">
      <w:pPr>
        <w:rPr>
          <w:rFonts w:hAnsi="Times New Roman" w:ascii="Times New Roman"/>
          <w:b/>
          <w:sz w:val="22"/>
          <w:szCs w:val="22"/>
          <w:lang w:val="hr-HR"/>
        </w:rPr>
      </w:pPr>
      <w:r w:rsidRPr="00A316FD">
        <w:rPr>
          <w:rFonts w:hAnsi="Times New Roman" w:ascii="Times New Roman"/>
          <w:b/>
          <w:sz w:val="22"/>
          <w:szCs w:val="22"/>
          <w:lang w:val="hr-HR"/>
        </w:rPr>
        <w:t>STALNA SLUŽBA U DUBROVNIKU</w:t>
      </w:r>
    </w:p>
    <w:p w:rsidRDefault="0020432E" w:rsidR="00806AA3" w:rsidRPr="00A316FD">
      <w:pPr>
        <w:rPr>
          <w:rFonts w:hAnsi="Times New Roman" w:ascii="Times New Roman"/>
          <w:b/>
          <w:sz w:val="22"/>
          <w:szCs w:val="22"/>
          <w:lang w:val="hr-HR"/>
        </w:rPr>
      </w:pPr>
      <w:r w:rsidRPr="00A316FD">
        <w:rPr>
          <w:rFonts w:hAnsi="Times New Roman" w:ascii="Times New Roman"/>
          <w:b/>
          <w:sz w:val="22"/>
          <w:szCs w:val="22"/>
          <w:lang w:val="hr-HR"/>
        </w:rPr>
        <w:t>Dr. A. Starčevića 23, Dubrovnik</w:t>
      </w:r>
    </w:p>
    <w:p w:rsidRDefault="00D64552" w:rsidR="00D6455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316FD" w:rsidR="00A316FD">
      <w:pPr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  <w:t xml:space="preserve"> R E P U B L I K A   H R V A T S K A </w:t>
      </w:r>
    </w:p>
    <w:p w:rsidRDefault="00A316FD" w:rsidR="00A316FD" w:rsidRPr="00A316FD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3266A5" w:rsidP="00CD6AFE" w:rsidR="003266A5" w:rsidRPr="00A316F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A316FD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D64552" w:rsidR="00D64552" w:rsidRPr="00A316FD">
      <w:pPr>
        <w:rPr>
          <w:rFonts w:hAnsi="Times New Roman" w:ascii="Times New Roman"/>
          <w:sz w:val="22"/>
          <w:szCs w:val="22"/>
          <w:lang w:val="hr-HR"/>
        </w:rPr>
      </w:pPr>
    </w:p>
    <w:p w:rsidRDefault="003266A5" w:rsidP="00A316FD" w:rsidR="00A316FD" w:rsidRPr="00A316FD">
      <w:pPr>
        <w:pStyle w:val="Tijeloteksta"/>
        <w:rPr>
          <w:rFonts w:hAnsi="Times New Roman" w:ascii="Times New Roman"/>
          <w:sz w:val="22"/>
          <w:szCs w:val="22"/>
          <w:lang w:val="hr-HR"/>
        </w:rPr>
      </w:pPr>
      <w:r w:rsidRPr="00A316FD">
        <w:rPr>
          <w:rFonts w:hAnsi="Times New Roman" w:ascii="Times New Roman"/>
          <w:sz w:val="22"/>
          <w:szCs w:val="22"/>
          <w:lang w:val="hr-HR"/>
        </w:rPr>
        <w:t xml:space="preserve">Trgovački sud u </w:t>
      </w:r>
      <w:r w:rsidR="005360AB" w:rsidRPr="00A316FD">
        <w:rPr>
          <w:rFonts w:hAnsi="Times New Roman" w:ascii="Times New Roman"/>
          <w:sz w:val="22"/>
          <w:szCs w:val="22"/>
          <w:lang w:val="hr-HR"/>
        </w:rPr>
        <w:t>Splitu, Stalna služba u Dubrovniku</w:t>
      </w:r>
      <w:r w:rsidR="00013EEA" w:rsidRPr="00A316FD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5360AB" w:rsidRPr="00A316FD">
        <w:rPr>
          <w:rFonts w:hAnsi="Times New Roman" w:ascii="Times New Roman"/>
          <w:sz w:val="22"/>
          <w:szCs w:val="22"/>
          <w:lang w:val="hr-HR"/>
        </w:rPr>
        <w:t xml:space="preserve">u ime Republike Hrvatske, </w:t>
      </w:r>
      <w:r w:rsidR="00013EEA" w:rsidRPr="00A316FD">
        <w:rPr>
          <w:rFonts w:hAnsi="Times New Roman" w:ascii="Times New Roman"/>
          <w:sz w:val="22"/>
          <w:szCs w:val="22"/>
          <w:lang w:val="hr-HR"/>
        </w:rPr>
        <w:t>po su</w:t>
      </w:r>
      <w:r w:rsidR="00A316FD" w:rsidRPr="00A316FD">
        <w:rPr>
          <w:rFonts w:hAnsi="Times New Roman" w:ascii="Times New Roman"/>
          <w:sz w:val="22"/>
          <w:szCs w:val="22"/>
          <w:lang w:val="hr-HR"/>
        </w:rPr>
        <w:t>dskom savjetniku</w:t>
      </w:r>
      <w:r w:rsidR="009D5ACB" w:rsidRPr="00A316FD">
        <w:rPr>
          <w:rFonts w:hAnsi="Times New Roman" w:ascii="Times New Roman"/>
          <w:sz w:val="22"/>
          <w:szCs w:val="22"/>
          <w:lang w:val="hr-HR"/>
        </w:rPr>
        <w:t xml:space="preserve"> tog suda</w:t>
      </w:r>
      <w:r w:rsidR="00A316FD" w:rsidRPr="00A316FD">
        <w:rPr>
          <w:rFonts w:hAnsi="Times New Roman" w:ascii="Times New Roman"/>
          <w:sz w:val="22"/>
          <w:szCs w:val="22"/>
          <w:lang w:val="hr-HR"/>
        </w:rPr>
        <w:t xml:space="preserve"> Petroneli Jakobušić</w:t>
      </w:r>
      <w:r w:rsidR="00CD6AFE" w:rsidRPr="00A316FD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A316FD" w:rsidRPr="00A316FD">
        <w:rPr>
          <w:rFonts w:hAnsi="Times New Roman" w:ascii="Times New Roman"/>
          <w:sz w:val="22"/>
          <w:szCs w:val="22"/>
          <w:lang w:val="hr-HR"/>
        </w:rPr>
        <w:t xml:space="preserve">povodom prijedloga za otvaranje stečajnog postupka nad dužnikom </w:t>
      </w:r>
      <w:r w:rsidR="00A316FD" w:rsidRPr="00A316FD">
        <w:rPr>
          <w:rFonts w:hAnsi="Times New Roman" w:ascii="Times New Roman"/>
          <w:sz w:val="22"/>
          <w:szCs w:val="22"/>
          <w:lang w:val="en-AU"/>
        </w:rPr>
        <w:t xml:space="preserve"> W.B.S. d.o.o., Dubrovnik, Miha Mrnarevića 4, OIB:93966091086, izvan ročišta, dana 07. </w:t>
      </w:r>
      <w:r w:rsidR="00A316FD">
        <w:rPr>
          <w:rFonts w:hAnsi="Times New Roman" w:ascii="Times New Roman"/>
          <w:sz w:val="22"/>
          <w:szCs w:val="22"/>
          <w:lang w:val="en-AU"/>
        </w:rPr>
        <w:t>s</w:t>
      </w:r>
      <w:r w:rsidR="00A316FD" w:rsidRPr="00A316FD">
        <w:rPr>
          <w:rFonts w:hAnsi="Times New Roman" w:ascii="Times New Roman"/>
          <w:sz w:val="22"/>
          <w:szCs w:val="22"/>
          <w:lang w:val="en-AU"/>
        </w:rPr>
        <w:t>tudenog  2018. godine</w:t>
      </w:r>
    </w:p>
    <w:p w:rsidRDefault="00D64552" w:rsidP="00A316FD" w:rsidR="00D64552" w:rsidRPr="00A316FD">
      <w:pPr>
        <w:jc w:val="left"/>
        <w:rPr>
          <w:rFonts w:hAnsi="Times New Roman" w:ascii="Times New Roman"/>
          <w:sz w:val="22"/>
          <w:szCs w:val="22"/>
          <w:lang w:val="hr-HR"/>
        </w:rPr>
      </w:pPr>
    </w:p>
    <w:p w:rsidRDefault="003266A5" w:rsidP="0071646D" w:rsidR="00FF7514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A316FD">
        <w:rPr>
          <w:rFonts w:hAnsi="Times New Roman" w:ascii="Times New Roman"/>
          <w:b/>
          <w:sz w:val="22"/>
          <w:szCs w:val="22"/>
          <w:lang w:val="hr-HR"/>
        </w:rPr>
        <w:t xml:space="preserve">r i j e š i o </w:t>
      </w:r>
      <w:r w:rsidR="0043451E" w:rsidRPr="00A316FD">
        <w:rPr>
          <w:rFonts w:hAnsi="Times New Roman" w:ascii="Times New Roman"/>
          <w:b/>
          <w:sz w:val="22"/>
          <w:szCs w:val="22"/>
          <w:lang w:val="hr-HR"/>
        </w:rPr>
        <w:t xml:space="preserve">  </w:t>
      </w:r>
      <w:r w:rsidRPr="00A316FD">
        <w:rPr>
          <w:rFonts w:hAnsi="Times New Roman" w:ascii="Times New Roman"/>
          <w:b/>
          <w:sz w:val="22"/>
          <w:szCs w:val="22"/>
          <w:lang w:val="hr-HR"/>
        </w:rPr>
        <w:t xml:space="preserve"> j e</w:t>
      </w:r>
      <w:r w:rsidR="00FF7514" w:rsidRPr="00A316FD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A316FD" w:rsidP="0071646D" w:rsidR="00A316FD" w:rsidRPr="00A316F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43451E" w:rsidP="00933F93" w:rsidR="0043451E" w:rsidRPr="00A316FD">
      <w:pPr>
        <w:rPr>
          <w:rFonts w:hAnsi="Times New Roman" w:ascii="Times New Roman"/>
          <w:sz w:val="22"/>
          <w:szCs w:val="22"/>
          <w:lang w:val="hr-HR"/>
        </w:rPr>
      </w:pPr>
    </w:p>
    <w:p w:rsidRDefault="00520766" w:rsidP="00371B9F" w:rsidR="00BE7874" w:rsidRPr="00A316FD">
      <w:pPr>
        <w:rPr>
          <w:rFonts w:hAnsi="Times New Roman" w:ascii="Times New Roman"/>
          <w:sz w:val="22"/>
          <w:szCs w:val="22"/>
          <w:lang w:val="hr-HR"/>
        </w:rPr>
      </w:pPr>
      <w:r w:rsidRPr="00A316FD">
        <w:rPr>
          <w:rFonts w:hAnsi="Times New Roman" w:ascii="Times New Roman"/>
          <w:sz w:val="22"/>
          <w:szCs w:val="22"/>
          <w:lang w:val="hr-HR"/>
        </w:rPr>
        <w:t xml:space="preserve">Odbacuje se prijedlog </w:t>
      </w:r>
      <w:r w:rsidR="00CF3A78" w:rsidRPr="00A316FD">
        <w:rPr>
          <w:rFonts w:hAnsi="Times New Roman" w:ascii="Times New Roman"/>
          <w:sz w:val="22"/>
          <w:szCs w:val="22"/>
          <w:lang w:val="hr-HR"/>
        </w:rPr>
        <w:t>predlagatelja</w:t>
      </w:r>
      <w:r w:rsidR="00A316FD" w:rsidRPr="00A316FD">
        <w:rPr>
          <w:rFonts w:hAnsi="Times New Roman" w:ascii="Times New Roman"/>
          <w:sz w:val="22"/>
          <w:szCs w:val="22"/>
          <w:lang w:val="en-AU"/>
        </w:rPr>
        <w:t xml:space="preserve"> HFC GRUPA d.o.o., Zagreb, Zagrebačka cesta 145/a, OIB: 25439818475 </w:t>
      </w:r>
      <w:r w:rsidR="00A316FD">
        <w:rPr>
          <w:rFonts w:hAnsi="Times New Roman" w:ascii="Times New Roman"/>
          <w:sz w:val="22"/>
          <w:szCs w:val="22"/>
          <w:lang w:val="hr-HR"/>
        </w:rPr>
        <w:t xml:space="preserve">za </w:t>
      </w:r>
      <w:r w:rsidRPr="00A316FD">
        <w:rPr>
          <w:rFonts w:hAnsi="Times New Roman" w:ascii="Times New Roman"/>
          <w:sz w:val="22"/>
          <w:szCs w:val="22"/>
          <w:lang w:val="hr-HR"/>
        </w:rPr>
        <w:t xml:space="preserve">otvaranje </w:t>
      </w:r>
      <w:r w:rsidR="00CF3A78" w:rsidRPr="00A316FD">
        <w:rPr>
          <w:rFonts w:hAnsi="Times New Roman" w:ascii="Times New Roman"/>
          <w:sz w:val="22"/>
          <w:szCs w:val="22"/>
          <w:lang w:val="hr-HR"/>
        </w:rPr>
        <w:t>stečajnog</w:t>
      </w:r>
      <w:r w:rsidRPr="00A316FD">
        <w:rPr>
          <w:rFonts w:hAnsi="Times New Roman" w:ascii="Times New Roman"/>
          <w:sz w:val="22"/>
          <w:szCs w:val="22"/>
          <w:lang w:val="hr-HR"/>
        </w:rPr>
        <w:t xml:space="preserve"> postupka</w:t>
      </w:r>
      <w:r w:rsidRPr="00A316FD">
        <w:rPr>
          <w:rFonts w:hAnsi="Times New Roman" w:ascii="Times New Roman"/>
          <w:sz w:val="22"/>
          <w:szCs w:val="22"/>
        </w:rPr>
        <w:t xml:space="preserve"> </w:t>
      </w:r>
      <w:r w:rsidRPr="00A316FD">
        <w:rPr>
          <w:rFonts w:hAnsi="Times New Roman" w:ascii="Times New Roman"/>
          <w:sz w:val="22"/>
          <w:szCs w:val="22"/>
          <w:lang w:val="hr-HR"/>
        </w:rPr>
        <w:t>nad</w:t>
      </w:r>
      <w:r w:rsidR="00A316FD" w:rsidRPr="00A316FD">
        <w:rPr>
          <w:rFonts w:hAnsi="Times New Roman" w:ascii="Times New Roman"/>
          <w:sz w:val="22"/>
          <w:szCs w:val="22"/>
          <w:lang w:val="en-AU"/>
        </w:rPr>
        <w:t xml:space="preserve"> </w:t>
      </w:r>
      <w:r w:rsidR="00A316FD">
        <w:rPr>
          <w:rFonts w:hAnsi="Times New Roman" w:ascii="Times New Roman"/>
          <w:sz w:val="22"/>
          <w:szCs w:val="22"/>
          <w:lang w:val="en-AU"/>
        </w:rPr>
        <w:t xml:space="preserve">dužnikom </w:t>
      </w:r>
      <w:r w:rsidR="00A316FD" w:rsidRPr="00A316FD">
        <w:rPr>
          <w:rFonts w:hAnsi="Times New Roman" w:ascii="Times New Roman"/>
          <w:sz w:val="22"/>
          <w:szCs w:val="22"/>
          <w:lang w:val="en-AU"/>
        </w:rPr>
        <w:t>W.B.S. d.o.o., Dubrovnik, Miha Mrnarevića 4, OIB:93966091086,</w:t>
      </w:r>
      <w:r w:rsidRPr="00A316FD">
        <w:rPr>
          <w:rFonts w:hAnsi="Times New Roman" w:ascii="Times New Roman"/>
          <w:sz w:val="22"/>
          <w:szCs w:val="22"/>
          <w:lang w:val="hr-HR"/>
        </w:rPr>
        <w:t xml:space="preserve"> kao nedopušten</w:t>
      </w:r>
      <w:r w:rsidR="00315149" w:rsidRPr="00A316FD">
        <w:rPr>
          <w:rFonts w:hAnsi="Times New Roman" w:ascii="Times New Roman"/>
          <w:sz w:val="22"/>
          <w:szCs w:val="22"/>
          <w:lang w:val="hr-HR"/>
        </w:rPr>
        <w:t>.</w:t>
      </w:r>
    </w:p>
    <w:p w:rsidRDefault="00682092" w:rsidP="00682092" w:rsidR="00682092" w:rsidRPr="00A316FD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D64552" w:rsidP="008A0B14" w:rsidR="00D64552" w:rsidRPr="00A316FD">
      <w:pPr>
        <w:rPr>
          <w:rFonts w:hAnsi="Times New Roman" w:ascii="Times New Roman"/>
          <w:sz w:val="22"/>
          <w:szCs w:val="22"/>
          <w:lang w:val="hr-HR"/>
        </w:rPr>
      </w:pPr>
    </w:p>
    <w:p w:rsidRDefault="00361811" w:rsidP="00361811" w:rsidR="00361811" w:rsidRPr="00A316F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A316FD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BE7874" w:rsidP="00361811" w:rsidR="00BE7874" w:rsidRPr="00A316FD">
      <w:pPr>
        <w:ind w:firstLine="720" w:left="1440"/>
        <w:rPr>
          <w:rFonts w:hAnsi="Times New Roman" w:ascii="Times New Roman"/>
          <w:b/>
          <w:sz w:val="22"/>
          <w:szCs w:val="22"/>
          <w:lang w:val="hr-HR"/>
        </w:rPr>
      </w:pPr>
      <w:r w:rsidRPr="00A316FD">
        <w:rPr>
          <w:rFonts w:hAnsi="Times New Roman" w:ascii="Times New Roman"/>
          <w:b/>
          <w:sz w:val="22"/>
          <w:szCs w:val="22"/>
          <w:lang w:val="hr-HR"/>
        </w:rPr>
        <w:tab/>
      </w:r>
      <w:r w:rsidRPr="00A316FD">
        <w:rPr>
          <w:rFonts w:hAnsi="Times New Roman" w:ascii="Times New Roman"/>
          <w:b/>
          <w:sz w:val="22"/>
          <w:szCs w:val="22"/>
          <w:lang w:val="hr-HR"/>
        </w:rPr>
        <w:tab/>
      </w:r>
      <w:r w:rsidRPr="00A316FD">
        <w:rPr>
          <w:rFonts w:hAnsi="Times New Roman" w:ascii="Times New Roman"/>
          <w:b/>
          <w:sz w:val="22"/>
          <w:szCs w:val="22"/>
          <w:lang w:val="hr-HR"/>
        </w:rPr>
        <w:tab/>
      </w:r>
    </w:p>
    <w:p w:rsidRDefault="002E0931" w:rsidP="00CF3A78" w:rsidR="00CF3A78">
      <w:pPr>
        <w:rPr>
          <w:rFonts w:hAnsi="Times New Roman" w:ascii="Times New Roman"/>
          <w:sz w:val="22"/>
          <w:szCs w:val="22"/>
          <w:lang w:val="en-AU"/>
        </w:rPr>
      </w:pPr>
      <w:r w:rsidRPr="00A316FD">
        <w:rPr>
          <w:rFonts w:hAnsi="Times New Roman" w:ascii="Times New Roman"/>
          <w:sz w:val="22"/>
          <w:szCs w:val="22"/>
          <w:lang w:val="hr-HR"/>
        </w:rPr>
        <w:tab/>
      </w:r>
      <w:r w:rsidR="00CF3A78" w:rsidRPr="00A316FD">
        <w:rPr>
          <w:rFonts w:hAnsi="Times New Roman" w:ascii="Times New Roman"/>
          <w:sz w:val="22"/>
          <w:szCs w:val="22"/>
          <w:lang w:val="hr-HR"/>
        </w:rPr>
        <w:t>Kod ovog suda pod gornjim poslovnim brojem zaprimljen je prijedlog predlagatelja,</w:t>
      </w:r>
      <w:r w:rsidR="00A316FD" w:rsidRPr="00A316FD">
        <w:rPr>
          <w:rFonts w:hAnsi="Times New Roman" w:ascii="Times New Roman"/>
          <w:sz w:val="22"/>
          <w:szCs w:val="22"/>
          <w:lang w:val="en-AU"/>
        </w:rPr>
        <w:t xml:space="preserve"> HFC GRUPA d.o.o., Zagreb, Zagrebačka cesta 145/a, OIB: 25439818475 </w:t>
      </w:r>
      <w:r w:rsidR="00CF3A78" w:rsidRPr="00A316FD">
        <w:rPr>
          <w:rFonts w:hAnsi="Times New Roman" w:ascii="Times New Roman"/>
          <w:sz w:val="22"/>
          <w:szCs w:val="22"/>
          <w:lang w:val="hr-HR"/>
        </w:rPr>
        <w:t xml:space="preserve"> za otvaranje stečajnog postupka nad dužnikom </w:t>
      </w:r>
      <w:r w:rsidR="00A316FD" w:rsidRPr="00A316FD">
        <w:rPr>
          <w:rFonts w:hAnsi="Times New Roman" w:ascii="Times New Roman"/>
          <w:sz w:val="22"/>
          <w:szCs w:val="22"/>
          <w:lang w:val="en-AU"/>
        </w:rPr>
        <w:t>W.B.S. d.o.o., Dubrovnik, Mih</w:t>
      </w:r>
      <w:r w:rsidR="00A316FD">
        <w:rPr>
          <w:rFonts w:hAnsi="Times New Roman" w:ascii="Times New Roman"/>
          <w:sz w:val="22"/>
          <w:szCs w:val="22"/>
          <w:lang w:val="en-AU"/>
        </w:rPr>
        <w:t>a Mrnarevića 4, OIB:93966091086.</w:t>
      </w:r>
    </w:p>
    <w:p w:rsidRDefault="00A316FD" w:rsidP="00CF3A78" w:rsidR="00A316FD" w:rsidRPr="00A316FD">
      <w:pPr>
        <w:rPr>
          <w:rFonts w:hAnsi="Times New Roman" w:ascii="Times New Roman"/>
          <w:sz w:val="22"/>
          <w:szCs w:val="22"/>
          <w:lang w:val="hr-HR"/>
        </w:rPr>
      </w:pPr>
    </w:p>
    <w:p w:rsidRDefault="00CF3A78" w:rsidP="00CF3A78" w:rsidR="00CF3A78" w:rsidRPr="00A316FD">
      <w:pPr>
        <w:ind w:firstLine="720"/>
        <w:rPr>
          <w:rFonts w:hAnsi="Times New Roman" w:ascii="Times New Roman"/>
          <w:sz w:val="22"/>
          <w:szCs w:val="22"/>
          <w:lang w:val="hr-HR"/>
        </w:rPr>
      </w:pPr>
      <w:r w:rsidRPr="00A316FD">
        <w:rPr>
          <w:rFonts w:hAnsi="Times New Roman" w:ascii="Times New Roman"/>
          <w:sz w:val="22"/>
          <w:szCs w:val="22"/>
          <w:lang w:val="hr-HR"/>
        </w:rPr>
        <w:t>Vjerovnika kao predlagatelja je sukladno čl. 114. Stečajnog zakona (NN 71/2015, dalje u tekstu: SZ</w:t>
      </w:r>
      <w:r w:rsidR="00A316FD">
        <w:rPr>
          <w:rFonts w:hAnsi="Times New Roman" w:ascii="Times New Roman"/>
          <w:sz w:val="22"/>
          <w:szCs w:val="22"/>
          <w:lang w:val="hr-HR"/>
        </w:rPr>
        <w:t>-a</w:t>
      </w:r>
      <w:r w:rsidRPr="00A316FD">
        <w:rPr>
          <w:rFonts w:hAnsi="Times New Roman" w:ascii="Times New Roman"/>
          <w:sz w:val="22"/>
          <w:szCs w:val="22"/>
          <w:lang w:val="hr-HR"/>
        </w:rPr>
        <w:t>) sud pozvao za plaćanje dodatnog iznosa predujma za troškove stečajnog postupka rješenjem pod posl.br. St-</w:t>
      </w:r>
      <w:r w:rsidR="00A316FD">
        <w:rPr>
          <w:rFonts w:hAnsi="Times New Roman" w:ascii="Times New Roman"/>
          <w:sz w:val="22"/>
          <w:szCs w:val="22"/>
          <w:lang w:val="hr-HR"/>
        </w:rPr>
        <w:t>173/2018 od 01. listopada</w:t>
      </w:r>
      <w:r w:rsidRPr="00A316FD">
        <w:rPr>
          <w:rFonts w:hAnsi="Times New Roman" w:ascii="Times New Roman"/>
          <w:sz w:val="22"/>
          <w:szCs w:val="22"/>
          <w:lang w:val="hr-HR"/>
        </w:rPr>
        <w:t xml:space="preserve"> 2018.g. uz upozorenje da će prijedlog biti odbačen ako se dužni iznos ne uplati u roku. </w:t>
      </w:r>
    </w:p>
    <w:p w:rsidRDefault="00CF3A78" w:rsidP="00CF3A78" w:rsidR="00CF3A78" w:rsidRPr="00A316FD">
      <w:pPr>
        <w:rPr>
          <w:rFonts w:hAnsi="Times New Roman" w:ascii="Times New Roman"/>
          <w:sz w:val="22"/>
          <w:szCs w:val="22"/>
          <w:lang w:val="hr-HR"/>
        </w:rPr>
      </w:pPr>
    </w:p>
    <w:p w:rsidRDefault="00520766" w:rsidP="00CF3A78" w:rsidR="00520766" w:rsidRPr="00A316FD">
      <w:pPr>
        <w:rPr>
          <w:rFonts w:hAnsi="Times New Roman" w:ascii="Times New Roman"/>
          <w:sz w:val="22"/>
          <w:szCs w:val="22"/>
          <w:lang w:val="hr-HR"/>
        </w:rPr>
      </w:pPr>
      <w:r w:rsidRPr="00A316FD">
        <w:rPr>
          <w:rFonts w:hAnsi="Times New Roman" w:ascii="Times New Roman"/>
          <w:sz w:val="22"/>
          <w:szCs w:val="22"/>
          <w:lang w:val="hr-HR"/>
        </w:rPr>
        <w:tab/>
        <w:t xml:space="preserve">Prema čl. </w:t>
      </w:r>
      <w:r w:rsidR="00CF3A78" w:rsidRPr="00A316FD">
        <w:rPr>
          <w:rFonts w:hAnsi="Times New Roman" w:ascii="Times New Roman"/>
          <w:sz w:val="22"/>
          <w:szCs w:val="22"/>
          <w:lang w:val="hr-HR"/>
        </w:rPr>
        <w:t>114. st. 5</w:t>
      </w:r>
      <w:r w:rsidRPr="00A316F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CF3A78" w:rsidRPr="00A316FD">
        <w:rPr>
          <w:rFonts w:hAnsi="Times New Roman" w:ascii="Times New Roman"/>
          <w:sz w:val="22"/>
          <w:szCs w:val="22"/>
          <w:lang w:val="hr-HR"/>
        </w:rPr>
        <w:t>SZ-a ako podnositelj prijedloga za otvaranje stečajnoga postupka nije uplatio predujam, sud će prijedlog odbaciti kao nedopušten.</w:t>
      </w:r>
    </w:p>
    <w:p w:rsidRDefault="00CF3A78" w:rsidP="00CF3A78" w:rsidR="00CF3A78" w:rsidRPr="00A316FD">
      <w:pPr>
        <w:rPr>
          <w:rFonts w:hAnsi="Times New Roman" w:ascii="Times New Roman"/>
          <w:sz w:val="22"/>
          <w:szCs w:val="22"/>
          <w:lang w:val="hr-HR"/>
        </w:rPr>
      </w:pPr>
    </w:p>
    <w:p w:rsidRDefault="00CF3A78" w:rsidP="00CF3A78" w:rsidR="00CF3A78" w:rsidRPr="00A316FD">
      <w:pPr>
        <w:rPr>
          <w:rFonts w:hAnsi="Times New Roman" w:ascii="Times New Roman"/>
          <w:sz w:val="22"/>
          <w:szCs w:val="22"/>
          <w:lang w:val="hr-HR"/>
        </w:rPr>
      </w:pPr>
      <w:r w:rsidRPr="00A316FD">
        <w:rPr>
          <w:rFonts w:hAnsi="Times New Roman" w:ascii="Times New Roman"/>
          <w:sz w:val="22"/>
          <w:szCs w:val="22"/>
          <w:lang w:val="hr-HR"/>
        </w:rPr>
        <w:tab/>
        <w:t>Provjerom u računovodstvu suda utvrđeno je da nije u roku niti izvan roka uopće bilo uplata u ovom predmetu.</w:t>
      </w:r>
    </w:p>
    <w:p w:rsidRDefault="00274B3B" w:rsidP="00520766" w:rsidR="00274B3B" w:rsidRPr="00A316FD">
      <w:pPr>
        <w:rPr>
          <w:rFonts w:hAnsi="Times New Roman" w:ascii="Times New Roman"/>
          <w:sz w:val="22"/>
          <w:szCs w:val="22"/>
          <w:lang w:val="hr-HR"/>
        </w:rPr>
      </w:pPr>
    </w:p>
    <w:p w:rsidRDefault="005A380D" w:rsidP="00CF3A78" w:rsidR="003B5FDA" w:rsidRPr="00A316FD">
      <w:pPr>
        <w:ind w:firstLine="720"/>
        <w:rPr>
          <w:rFonts w:hAnsi="Times New Roman" w:ascii="Times New Roman"/>
          <w:sz w:val="22"/>
          <w:szCs w:val="22"/>
          <w:lang w:val="hr-HR"/>
        </w:rPr>
      </w:pPr>
      <w:r w:rsidRPr="00A316FD">
        <w:rPr>
          <w:rFonts w:hAnsi="Times New Roman" w:ascii="Times New Roman"/>
          <w:sz w:val="22"/>
          <w:szCs w:val="22"/>
          <w:lang w:val="hr-HR"/>
        </w:rPr>
        <w:t>Zbo</w:t>
      </w:r>
      <w:r w:rsidR="00474201" w:rsidRPr="00A316FD">
        <w:rPr>
          <w:rFonts w:hAnsi="Times New Roman" w:ascii="Times New Roman"/>
          <w:sz w:val="22"/>
          <w:szCs w:val="22"/>
          <w:lang w:val="hr-HR"/>
        </w:rPr>
        <w:t xml:space="preserve">g </w:t>
      </w:r>
      <w:r w:rsidRPr="00A316FD">
        <w:rPr>
          <w:rFonts w:hAnsi="Times New Roman" w:ascii="Times New Roman"/>
          <w:sz w:val="22"/>
          <w:szCs w:val="22"/>
          <w:lang w:val="hr-HR"/>
        </w:rPr>
        <w:t xml:space="preserve">svega </w:t>
      </w:r>
      <w:r w:rsidR="00474201" w:rsidRPr="00A316FD">
        <w:rPr>
          <w:rFonts w:hAnsi="Times New Roman" w:ascii="Times New Roman"/>
          <w:sz w:val="22"/>
          <w:szCs w:val="22"/>
          <w:lang w:val="hr-HR"/>
        </w:rPr>
        <w:t xml:space="preserve">navedenog, na temelju spomenutog propisa odlučeno je kao u izreci. </w:t>
      </w:r>
    </w:p>
    <w:p w:rsidRDefault="003B5FDA" w:rsidP="003B5FDA" w:rsidR="003B5FDA" w:rsidRPr="00A316FD">
      <w:pPr>
        <w:rPr>
          <w:rFonts w:hAnsi="Times New Roman" w:ascii="Times New Roman"/>
          <w:sz w:val="22"/>
          <w:szCs w:val="22"/>
          <w:lang w:val="hr-HR"/>
        </w:rPr>
      </w:pPr>
    </w:p>
    <w:p w:rsidRDefault="003266A5" w:rsidP="00FA0A8D" w:rsidR="003266A5" w:rsidRPr="00A316F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A316FD">
        <w:rPr>
          <w:rFonts w:hAnsi="Times New Roman" w:ascii="Times New Roman"/>
          <w:b/>
          <w:sz w:val="22"/>
          <w:szCs w:val="22"/>
          <w:lang w:val="hr-HR"/>
        </w:rPr>
        <w:t xml:space="preserve">U Dubrovniku, </w:t>
      </w:r>
      <w:r w:rsidR="00A316FD">
        <w:rPr>
          <w:rFonts w:hAnsi="Times New Roman" w:ascii="Times New Roman"/>
          <w:b/>
          <w:sz w:val="22"/>
          <w:szCs w:val="22"/>
          <w:lang w:val="hr-HR"/>
        </w:rPr>
        <w:t>07</w:t>
      </w:r>
      <w:r w:rsidR="00474201" w:rsidRPr="00A316FD">
        <w:rPr>
          <w:rFonts w:hAnsi="Times New Roman" w:ascii="Times New Roman"/>
          <w:b/>
          <w:sz w:val="22"/>
          <w:szCs w:val="22"/>
          <w:lang w:val="hr-HR"/>
        </w:rPr>
        <w:t xml:space="preserve">. </w:t>
      </w:r>
      <w:r w:rsidR="00A316FD">
        <w:rPr>
          <w:rFonts w:hAnsi="Times New Roman" w:ascii="Times New Roman"/>
          <w:b/>
          <w:sz w:val="22"/>
          <w:szCs w:val="22"/>
          <w:lang w:val="hr-HR"/>
        </w:rPr>
        <w:t>studenog</w:t>
      </w:r>
      <w:r w:rsidR="009D5ACB" w:rsidRPr="00A316FD">
        <w:rPr>
          <w:rFonts w:hAnsi="Times New Roman" w:ascii="Times New Roman"/>
          <w:b/>
          <w:sz w:val="22"/>
          <w:szCs w:val="22"/>
          <w:lang w:val="hr-HR"/>
        </w:rPr>
        <w:t xml:space="preserve"> 201</w:t>
      </w:r>
      <w:r w:rsidR="00CF3A78" w:rsidRPr="00A316FD">
        <w:rPr>
          <w:rFonts w:hAnsi="Times New Roman" w:ascii="Times New Roman"/>
          <w:b/>
          <w:sz w:val="22"/>
          <w:szCs w:val="22"/>
          <w:lang w:val="hr-HR"/>
        </w:rPr>
        <w:t>8</w:t>
      </w:r>
      <w:r w:rsidR="009D5ACB" w:rsidRPr="00A316FD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B82331" w:rsidP="00CE3EB4" w:rsidR="00B82331" w:rsidRPr="00A316FD">
      <w:pPr>
        <w:rPr>
          <w:rFonts w:hAnsi="Times New Roman" w:ascii="Times New Roman"/>
          <w:sz w:val="22"/>
          <w:szCs w:val="22"/>
          <w:lang w:val="hr-HR"/>
        </w:rPr>
      </w:pPr>
    </w:p>
    <w:p w:rsidRDefault="00CE3EB4" w:rsidP="00A316FD" w:rsidR="00A316FD">
      <w:pPr>
        <w:jc w:val="left"/>
        <w:rPr>
          <w:rFonts w:hAnsi="Times New Roman" w:ascii="Times New Roman"/>
          <w:b/>
          <w:sz w:val="22"/>
          <w:szCs w:val="22"/>
          <w:lang w:val="hr-HR"/>
        </w:rPr>
      </w:pPr>
      <w:r w:rsidRPr="00A316FD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A316FD">
        <w:rPr>
          <w:rFonts w:hAnsi="Times New Roman" w:ascii="Times New Roman"/>
          <w:sz w:val="22"/>
          <w:szCs w:val="22"/>
          <w:lang w:val="hr-HR"/>
        </w:rPr>
        <w:tab/>
      </w:r>
      <w:r w:rsidR="003266A5" w:rsidRPr="00A316FD">
        <w:rPr>
          <w:rFonts w:hAnsi="Times New Roman" w:ascii="Times New Roman"/>
          <w:sz w:val="22"/>
          <w:szCs w:val="22"/>
          <w:lang w:val="hr-HR"/>
        </w:rPr>
        <w:tab/>
      </w:r>
      <w:r w:rsidR="00B82331" w:rsidRPr="00A316FD">
        <w:rPr>
          <w:rFonts w:hAnsi="Times New Roman" w:ascii="Times New Roman"/>
          <w:sz w:val="22"/>
          <w:szCs w:val="22"/>
          <w:lang w:val="hr-HR"/>
        </w:rPr>
        <w:tab/>
      </w:r>
      <w:r w:rsidR="003266A5" w:rsidRPr="00A316FD">
        <w:rPr>
          <w:rFonts w:hAnsi="Times New Roman" w:ascii="Times New Roman"/>
          <w:sz w:val="22"/>
          <w:szCs w:val="22"/>
          <w:lang w:val="hr-HR"/>
        </w:rPr>
        <w:tab/>
      </w:r>
      <w:r w:rsidR="003266A5" w:rsidRPr="00A316FD">
        <w:rPr>
          <w:rFonts w:hAnsi="Times New Roman" w:ascii="Times New Roman"/>
          <w:sz w:val="22"/>
          <w:szCs w:val="22"/>
          <w:lang w:val="hr-HR"/>
        </w:rPr>
        <w:tab/>
      </w:r>
      <w:r w:rsidR="00361811" w:rsidRPr="00A316FD">
        <w:rPr>
          <w:rFonts w:hAnsi="Times New Roman" w:ascii="Times New Roman"/>
          <w:sz w:val="22"/>
          <w:szCs w:val="22"/>
          <w:lang w:val="hr-HR"/>
        </w:rPr>
        <w:tab/>
      </w:r>
      <w:r w:rsidR="00361811" w:rsidRPr="00A316FD">
        <w:rPr>
          <w:rFonts w:hAnsi="Times New Roman" w:ascii="Times New Roman"/>
          <w:sz w:val="22"/>
          <w:szCs w:val="22"/>
          <w:lang w:val="hr-HR"/>
        </w:rPr>
        <w:tab/>
      </w:r>
      <w:r w:rsidR="00CF3A78" w:rsidRPr="00A316FD">
        <w:rPr>
          <w:rFonts w:hAnsi="Times New Roman" w:ascii="Times New Roman"/>
          <w:b/>
          <w:sz w:val="22"/>
          <w:szCs w:val="22"/>
          <w:lang w:val="hr-HR"/>
        </w:rPr>
        <w:t>S</w:t>
      </w:r>
      <w:r w:rsidR="00A316FD">
        <w:rPr>
          <w:rFonts w:hAnsi="Times New Roman" w:ascii="Times New Roman"/>
          <w:b/>
          <w:sz w:val="22"/>
          <w:szCs w:val="22"/>
          <w:lang w:val="hr-HR"/>
        </w:rPr>
        <w:t>udski savjetnik:</w:t>
      </w:r>
    </w:p>
    <w:p w:rsidRDefault="003266A5" w:rsidP="00A316FD" w:rsidR="003266A5" w:rsidRPr="00A316FD">
      <w:pPr>
        <w:jc w:val="left"/>
        <w:rPr>
          <w:rFonts w:hAnsi="Times New Roman" w:ascii="Times New Roman"/>
          <w:b/>
          <w:sz w:val="22"/>
          <w:szCs w:val="22"/>
          <w:lang w:val="hr-HR"/>
        </w:rPr>
      </w:pPr>
      <w:r w:rsidRPr="00A316FD">
        <w:rPr>
          <w:rFonts w:hAnsi="Times New Roman" w:ascii="Times New Roman"/>
          <w:b/>
          <w:sz w:val="22"/>
          <w:szCs w:val="22"/>
          <w:lang w:val="hr-HR"/>
        </w:rPr>
        <w:br/>
      </w:r>
      <w:r w:rsidR="00B82331" w:rsidRPr="00A316FD">
        <w:rPr>
          <w:rFonts w:hAnsi="Times New Roman" w:ascii="Times New Roman"/>
          <w:b/>
          <w:sz w:val="22"/>
          <w:szCs w:val="22"/>
          <w:lang w:val="hr-HR"/>
        </w:rPr>
        <w:tab/>
      </w:r>
      <w:r w:rsidR="00A316FD">
        <w:rPr>
          <w:rFonts w:hAnsi="Times New Roman" w:ascii="Times New Roman"/>
          <w:b/>
          <w:sz w:val="22"/>
          <w:szCs w:val="22"/>
          <w:lang w:val="hr-HR"/>
        </w:rPr>
        <w:tab/>
      </w:r>
      <w:r w:rsidR="00A316FD">
        <w:rPr>
          <w:rFonts w:hAnsi="Times New Roman" w:ascii="Times New Roman"/>
          <w:b/>
          <w:sz w:val="22"/>
          <w:szCs w:val="22"/>
          <w:lang w:val="hr-HR"/>
        </w:rPr>
        <w:tab/>
      </w:r>
      <w:r w:rsidR="00A316FD">
        <w:rPr>
          <w:rFonts w:hAnsi="Times New Roman" w:ascii="Times New Roman"/>
          <w:b/>
          <w:sz w:val="22"/>
          <w:szCs w:val="22"/>
          <w:lang w:val="hr-HR"/>
        </w:rPr>
        <w:tab/>
      </w:r>
      <w:r w:rsidR="00A316FD">
        <w:rPr>
          <w:rFonts w:hAnsi="Times New Roman" w:ascii="Times New Roman"/>
          <w:b/>
          <w:sz w:val="22"/>
          <w:szCs w:val="22"/>
          <w:lang w:val="hr-HR"/>
        </w:rPr>
        <w:tab/>
      </w:r>
      <w:r w:rsidR="00A316FD">
        <w:rPr>
          <w:rFonts w:hAnsi="Times New Roman" w:ascii="Times New Roman"/>
          <w:b/>
          <w:sz w:val="22"/>
          <w:szCs w:val="22"/>
          <w:lang w:val="hr-HR"/>
        </w:rPr>
        <w:tab/>
      </w:r>
      <w:r w:rsidR="00A316FD">
        <w:rPr>
          <w:rFonts w:hAnsi="Times New Roman" w:ascii="Times New Roman"/>
          <w:b/>
          <w:sz w:val="22"/>
          <w:szCs w:val="22"/>
          <w:lang w:val="hr-HR"/>
        </w:rPr>
        <w:tab/>
        <w:t>Petronela Jakobušić</w:t>
      </w:r>
    </w:p>
    <w:p w:rsidRDefault="00373C55" w:rsidR="00373C55" w:rsidRPr="00A316FD">
      <w:pPr>
        <w:rPr>
          <w:rFonts w:hAnsi="Times New Roman" w:ascii="Times New Roman"/>
          <w:b/>
          <w:i/>
          <w:sz w:val="22"/>
          <w:szCs w:val="22"/>
          <w:lang w:val="hr-HR"/>
        </w:rPr>
      </w:pPr>
    </w:p>
    <w:p w:rsidRDefault="00A316FD" w:rsidR="00A316FD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3266A5" w:rsidR="00361811" w:rsidRPr="00A316FD">
      <w:pPr>
        <w:rPr>
          <w:rFonts w:hAnsi="Times New Roman" w:ascii="Times New Roman"/>
          <w:sz w:val="22"/>
          <w:szCs w:val="22"/>
          <w:lang w:val="hr-HR"/>
        </w:rPr>
      </w:pPr>
      <w:r w:rsidRPr="00A316FD">
        <w:rPr>
          <w:rFonts w:hAnsi="Times New Roman" w:ascii="Times New Roman"/>
          <w:b/>
          <w:sz w:val="22"/>
          <w:szCs w:val="22"/>
          <w:lang w:val="hr-HR"/>
        </w:rPr>
        <w:lastRenderedPageBreak/>
        <w:t>UPUTA O PRAVNOM LIJEKU:</w:t>
      </w:r>
      <w:r w:rsidRPr="00A316FD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3266A5" w:rsidR="003266A5" w:rsidRPr="00A316FD">
      <w:pPr>
        <w:rPr>
          <w:rFonts w:hAnsi="Times New Roman" w:ascii="Times New Roman"/>
          <w:sz w:val="22"/>
          <w:szCs w:val="22"/>
          <w:lang w:val="hr-HR"/>
        </w:rPr>
      </w:pPr>
      <w:r w:rsidRPr="00A316FD">
        <w:rPr>
          <w:rFonts w:hAnsi="Times New Roman" w:ascii="Times New Roman"/>
          <w:sz w:val="22"/>
          <w:szCs w:val="22"/>
          <w:lang w:val="hr-HR"/>
        </w:rPr>
        <w:t>Protiv ovog rješenja</w:t>
      </w:r>
      <w:r w:rsidR="00D26AC1" w:rsidRPr="00A316FD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A316FD">
        <w:rPr>
          <w:rFonts w:hAnsi="Times New Roman" w:ascii="Times New Roman"/>
          <w:sz w:val="22"/>
          <w:szCs w:val="22"/>
          <w:lang w:val="hr-HR"/>
        </w:rPr>
        <w:t>dopušteno je izjaviti žalbu Visokom Trgovačkom sudu Republike Hrvatske u Zagrebu putem ovog suda u tri istovjetna primjerka u roku od 8 dana od dana dostave ovog rješenja.</w:t>
      </w:r>
    </w:p>
    <w:p w:rsidRDefault="00B82331" w:rsidR="00B82331" w:rsidRPr="00A316FD">
      <w:pPr>
        <w:rPr>
          <w:rFonts w:hAnsi="Times New Roman" w:ascii="Times New Roman"/>
          <w:sz w:val="22"/>
          <w:szCs w:val="22"/>
          <w:lang w:val="hr-HR"/>
        </w:rPr>
      </w:pPr>
    </w:p>
    <w:p w:rsidRDefault="003266A5" w:rsidP="00292935" w:rsidR="00292935" w:rsidRPr="00A316FD">
      <w:pPr>
        <w:rPr>
          <w:rFonts w:hAnsi="Times New Roman" w:ascii="Times New Roman"/>
          <w:b/>
          <w:sz w:val="22"/>
          <w:szCs w:val="22"/>
          <w:lang w:val="hr-HR"/>
        </w:rPr>
      </w:pPr>
      <w:r w:rsidRPr="00A316FD">
        <w:rPr>
          <w:rFonts w:hAnsi="Times New Roman" w:ascii="Times New Roman"/>
          <w:b/>
          <w:sz w:val="22"/>
          <w:szCs w:val="22"/>
          <w:lang w:val="hr-HR"/>
        </w:rPr>
        <w:t>DN-a:</w:t>
      </w:r>
    </w:p>
    <w:p w:rsidRDefault="00781B1F" w:rsidP="00292935" w:rsidR="00784BB3" w:rsidRPr="00A316FD">
      <w:pPr>
        <w:rPr>
          <w:rFonts w:hAnsi="Times New Roman" w:ascii="Times New Roman"/>
          <w:sz w:val="22"/>
          <w:szCs w:val="22"/>
          <w:lang w:val="hr-HR"/>
        </w:rPr>
      </w:pPr>
      <w:r w:rsidRPr="00A316FD">
        <w:rPr>
          <w:rFonts w:hAnsi="Times New Roman" w:ascii="Times New Roman"/>
          <w:sz w:val="22"/>
          <w:szCs w:val="22"/>
          <w:lang w:val="hr-HR"/>
        </w:rPr>
        <w:t xml:space="preserve">- </w:t>
      </w:r>
      <w:r w:rsidR="00371B9F" w:rsidRPr="00A316FD">
        <w:rPr>
          <w:rFonts w:hAnsi="Times New Roman" w:ascii="Times New Roman"/>
          <w:sz w:val="22"/>
          <w:szCs w:val="22"/>
          <w:lang w:val="hr-HR"/>
        </w:rPr>
        <w:t>predlagatelju</w:t>
      </w:r>
      <w:r w:rsidR="00F64B63" w:rsidRPr="00A316FD">
        <w:rPr>
          <w:rFonts w:hAnsi="Times New Roman" w:ascii="Times New Roman"/>
          <w:sz w:val="22"/>
          <w:szCs w:val="22"/>
          <w:lang w:val="hr-HR"/>
        </w:rPr>
        <w:t>,</w:t>
      </w:r>
    </w:p>
    <w:p w:rsidRDefault="00292935" w:rsidP="00292935" w:rsidR="00E23197" w:rsidRPr="00A316FD">
      <w:pPr>
        <w:rPr>
          <w:rFonts w:hAnsi="Times New Roman" w:ascii="Times New Roman"/>
          <w:sz w:val="22"/>
          <w:szCs w:val="22"/>
          <w:lang w:val="hr-HR"/>
        </w:rPr>
      </w:pPr>
      <w:r w:rsidRPr="00A316FD">
        <w:rPr>
          <w:rFonts w:hAnsi="Times New Roman" w:ascii="Times New Roman"/>
          <w:sz w:val="22"/>
          <w:szCs w:val="22"/>
          <w:lang w:val="hr-HR"/>
        </w:rPr>
        <w:t>-</w:t>
      </w:r>
      <w:r w:rsidR="00BD13CE" w:rsidRPr="00A316FD">
        <w:rPr>
          <w:rFonts w:hAnsi="Times New Roman" w:ascii="Times New Roman"/>
          <w:sz w:val="22"/>
          <w:szCs w:val="22"/>
          <w:lang w:val="hr-HR"/>
        </w:rPr>
        <w:t xml:space="preserve">mrežna stranica </w:t>
      </w:r>
      <w:r w:rsidRPr="00A316FD">
        <w:rPr>
          <w:rFonts w:hAnsi="Times New Roman" w:ascii="Times New Roman"/>
          <w:sz w:val="22"/>
          <w:szCs w:val="22"/>
          <w:lang w:val="hr-HR"/>
        </w:rPr>
        <w:t>e-oglasna ploča</w:t>
      </w:r>
      <w:r w:rsidR="00317610" w:rsidRPr="00A316FD">
        <w:rPr>
          <w:rFonts w:hAnsi="Times New Roman" w:ascii="Times New Roman"/>
          <w:sz w:val="22"/>
          <w:szCs w:val="22"/>
          <w:lang w:val="hr-HR"/>
        </w:rPr>
        <w:t xml:space="preserve"> </w:t>
      </w:r>
    </w:p>
    <w:sectPr w:rsidSect="00CF3A78" w:rsidR="00E23197" w:rsidRPr="00A316FD">
      <w:headerReference w:type="even" r:id="rId11"/>
      <w:headerReference w:type="default" r:id="rId12"/>
      <w:pgSz w:h="16838" w:w="11906"/>
      <w:pgMar w:gutter="0" w:footer="720" w:header="720" w:left="1797" w:bottom="1440" w:right="1797" w:top="110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2B04" w:rsidR="008F2B04">
      <w:r>
        <w:separator/>
      </w:r>
    </w:p>
  </w:endnote>
  <w:endnote w:id="0" w:type="continuationSeparator">
    <w:p w:rsidRDefault="008F2B04" w:rsidR="008F2B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2B04" w:rsidR="008F2B04">
      <w:r>
        <w:separator/>
      </w:r>
    </w:p>
  </w:footnote>
  <w:footnote w:id="0" w:type="continuationSeparator">
    <w:p w:rsidRDefault="008F2B04" w:rsidR="008F2B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55D5" w:rsidR="002055D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055D5" w:rsidR="002055D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55D5" w:rsidR="002055D5" w:rsidRPr="007B5201">
    <w:pPr>
      <w:pStyle w:val="Zaglavlje"/>
      <w:framePr w:y="1" w:xAlign="center" w:vAnchor="text" w:hAnchor="margin" w:wrap="around"/>
      <w:rPr>
        <w:rStyle w:val="Brojstranice"/>
        <w:rFonts w:hAnsi="Book Antiqua" w:ascii="Book Antiqua"/>
        <w:sz w:val="22"/>
        <w:szCs w:val="22"/>
      </w:rPr>
    </w:pPr>
    <w:r w:rsidRPr="007B5201">
      <w:rPr>
        <w:rStyle w:val="Brojstranice"/>
        <w:rFonts w:hAnsi="Book Antiqua" w:ascii="Book Antiqua"/>
        <w:sz w:val="22"/>
        <w:szCs w:val="22"/>
      </w:rPr>
      <w:fldChar w:fldCharType="begin"/>
    </w:r>
    <w:r w:rsidRPr="007B5201">
      <w:rPr>
        <w:rStyle w:val="Brojstranice"/>
        <w:rFonts w:hAnsi="Book Antiqua" w:ascii="Book Antiqua"/>
        <w:sz w:val="22"/>
        <w:szCs w:val="22"/>
      </w:rPr>
      <w:instrText xml:space="preserve">PAGE  </w:instrText>
    </w:r>
    <w:r w:rsidRPr="007B5201">
      <w:rPr>
        <w:rStyle w:val="Brojstranice"/>
        <w:rFonts w:hAnsi="Book Antiqua" w:ascii="Book Antiqua"/>
        <w:sz w:val="22"/>
        <w:szCs w:val="22"/>
      </w:rPr>
      <w:fldChar w:fldCharType="separate"/>
    </w:r>
    <w:r w:rsidR="001F5FB5">
      <w:rPr>
        <w:rStyle w:val="Brojstranice"/>
        <w:rFonts w:hAnsi="Book Antiqua" w:ascii="Book Antiqua"/>
        <w:noProof/>
        <w:sz w:val="22"/>
        <w:szCs w:val="22"/>
      </w:rPr>
      <w:t>2</w:t>
    </w:r>
    <w:r w:rsidRPr="007B5201">
      <w:rPr>
        <w:rStyle w:val="Brojstranice"/>
        <w:rFonts w:hAnsi="Book Antiqua" w:ascii="Book Antiqua"/>
        <w:sz w:val="22"/>
        <w:szCs w:val="22"/>
      </w:rPr>
      <w:fldChar w:fldCharType="end"/>
    </w:r>
  </w:p>
  <w:p w:rsidRDefault="00A316FD" w:rsidP="00317610" w:rsidR="002055D5" w:rsidRPr="00317610">
    <w:pPr>
      <w:jc w:val="right"/>
      <w:rPr>
        <w:rFonts w:hAnsi="Book Antiqua" w:ascii="Book Antiqua"/>
        <w:b/>
        <w:sz w:val="22"/>
        <w:szCs w:val="22"/>
        <w:lang w:val="hr-HR"/>
      </w:rPr>
    </w:pPr>
    <w:r w:rsidRPr="00A316FD">
      <w:rPr>
        <w:rFonts w:hAnsi="Times New Roman" w:ascii="Times New Roman"/>
        <w:sz w:val="22"/>
        <w:szCs w:val="22"/>
        <w:lang w:val="hr-HR"/>
      </w:rPr>
      <w:t xml:space="preserve">      </w:t>
    </w:r>
    <w:r w:rsidRPr="00A316FD">
      <w:rPr>
        <w:rFonts w:hAnsi="Times New Roman" w:ascii="Times New Roman"/>
        <w:b/>
        <w:sz w:val="22"/>
        <w:szCs w:val="22"/>
        <w:lang w:val="hr-HR"/>
      </w:rPr>
      <w:t>Posl.br. 8</w:t>
    </w:r>
    <w:r>
      <w:rPr>
        <w:rFonts w:hAnsi="Times New Roman" w:ascii="Times New Roman"/>
        <w:b/>
        <w:sz w:val="22"/>
        <w:szCs w:val="22"/>
        <w:lang w:val="hr-HR"/>
      </w:rPr>
      <w:t>.</w:t>
    </w:r>
    <w:r w:rsidRPr="00A316FD">
      <w:rPr>
        <w:rFonts w:hAnsi="Times New Roman" w:ascii="Times New Roman"/>
        <w:b/>
        <w:sz w:val="22"/>
        <w:szCs w:val="22"/>
        <w:lang w:val="hr-HR"/>
      </w:rPr>
      <w:t>St-</w:t>
    </w:r>
    <w:r>
      <w:rPr>
        <w:rFonts w:hAnsi="Times New Roman" w:ascii="Times New Roman"/>
        <w:b/>
        <w:sz w:val="22"/>
        <w:szCs w:val="22"/>
        <w:lang w:val="hr-HR"/>
      </w:rPr>
      <w:t>173</w:t>
    </w:r>
    <w:r w:rsidRPr="00A316FD">
      <w:rPr>
        <w:rFonts w:hAnsi="Times New Roman" w:ascii="Times New Roman"/>
        <w:b/>
        <w:sz w:val="22"/>
        <w:szCs w:val="22"/>
        <w:lang w:val="hr-HR"/>
      </w:rPr>
      <w:t>/201</w:t>
    </w:r>
    <w:r>
      <w:rPr>
        <w:rFonts w:hAnsi="Times New Roman" w:ascii="Times New Roman"/>
        <w:b/>
        <w:sz w:val="22"/>
        <w:szCs w:val="22"/>
        <w:lang w:val="hr-HR"/>
      </w:rPr>
      <w:t>8</w:t>
    </w:r>
    <w:r w:rsidR="002055D5">
      <w:tab/>
    </w:r>
  </w:p>
  <w:p w:rsidRDefault="002055D5" w:rsidP="00A864A0" w:rsidR="002055D5" w:rsidRPr="007B5201">
    <w:pPr>
      <w:pStyle w:val="Zaglavlje"/>
      <w:jc w:val="right"/>
      <w:rPr>
        <w:rFonts w:hAnsi="Book Antiqua" w:ascii="Book Antiqua"/>
        <w:sz w:val="22"/>
        <w:szCs w:val="22"/>
      </w:rPr>
    </w:pPr>
    <w:r w:rsidRPr="007B5201">
      <w:rPr>
        <w:rFonts w:hAnsi="Book Antiqua" w:ascii="Book Antiqua"/>
        <w:sz w:val="22"/>
        <w:szCs w:val="22"/>
      </w:rPr>
      <w:tab/>
      <w:t xml:space="preserve">          </w:t>
    </w:r>
    <w:r w:rsidRPr="007B5201">
      <w:rPr>
        <w:rFonts w:hAnsi="Book Antiqua" w:ascii="Book Antiqua"/>
        <w:sz w:val="22"/>
        <w:szCs w:val="22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B16296"/>
    <w:multiLevelType w:val="hybridMultilevel"/>
    <w:tmpl w:val="361899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3E66271"/>
    <w:multiLevelType w:val="hybridMultilevel"/>
    <w:tmpl w:val="285A5B02"/>
    <w:lvl w:tplc="EE0CF81E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78412807"/>
    <w:multiLevelType w:val="singleLevel"/>
    <w:tmpl w:val="A66E7B20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Ansi="Times New Roman" w:ascii="Times New Roman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3A8F"/>
    <w:rsid w:val="00013EEA"/>
    <w:rsid w:val="00091B98"/>
    <w:rsid w:val="000A3C9D"/>
    <w:rsid w:val="000B6EB3"/>
    <w:rsid w:val="000E1954"/>
    <w:rsid w:val="000F2B80"/>
    <w:rsid w:val="000F54D9"/>
    <w:rsid w:val="001251F3"/>
    <w:rsid w:val="001456C2"/>
    <w:rsid w:val="00155FE1"/>
    <w:rsid w:val="0018138B"/>
    <w:rsid w:val="00181F71"/>
    <w:rsid w:val="001B039D"/>
    <w:rsid w:val="001F2025"/>
    <w:rsid w:val="001F5FB5"/>
    <w:rsid w:val="0020249D"/>
    <w:rsid w:val="0020432E"/>
    <w:rsid w:val="002055D5"/>
    <w:rsid w:val="00237BB7"/>
    <w:rsid w:val="002405A7"/>
    <w:rsid w:val="00263705"/>
    <w:rsid w:val="00274B3B"/>
    <w:rsid w:val="00292935"/>
    <w:rsid w:val="002E0931"/>
    <w:rsid w:val="002E1F20"/>
    <w:rsid w:val="002F073C"/>
    <w:rsid w:val="00315149"/>
    <w:rsid w:val="00317610"/>
    <w:rsid w:val="003266A5"/>
    <w:rsid w:val="00326D83"/>
    <w:rsid w:val="0033613A"/>
    <w:rsid w:val="00346E98"/>
    <w:rsid w:val="00361811"/>
    <w:rsid w:val="00371B9F"/>
    <w:rsid w:val="00373C12"/>
    <w:rsid w:val="00373C55"/>
    <w:rsid w:val="003B5FDA"/>
    <w:rsid w:val="003C4699"/>
    <w:rsid w:val="003D7729"/>
    <w:rsid w:val="003F23D9"/>
    <w:rsid w:val="00403C2F"/>
    <w:rsid w:val="00416604"/>
    <w:rsid w:val="0043205B"/>
    <w:rsid w:val="0043451E"/>
    <w:rsid w:val="00435EA4"/>
    <w:rsid w:val="0045146D"/>
    <w:rsid w:val="004529F0"/>
    <w:rsid w:val="00474201"/>
    <w:rsid w:val="00495109"/>
    <w:rsid w:val="004A5208"/>
    <w:rsid w:val="004D351E"/>
    <w:rsid w:val="004F5D99"/>
    <w:rsid w:val="00520766"/>
    <w:rsid w:val="00522C56"/>
    <w:rsid w:val="005349B9"/>
    <w:rsid w:val="005360AB"/>
    <w:rsid w:val="00544E38"/>
    <w:rsid w:val="00561C60"/>
    <w:rsid w:val="00563272"/>
    <w:rsid w:val="005977F9"/>
    <w:rsid w:val="005A380D"/>
    <w:rsid w:val="005C70FC"/>
    <w:rsid w:val="006074ED"/>
    <w:rsid w:val="00634146"/>
    <w:rsid w:val="006673EB"/>
    <w:rsid w:val="00682092"/>
    <w:rsid w:val="006B762F"/>
    <w:rsid w:val="006C5430"/>
    <w:rsid w:val="00700225"/>
    <w:rsid w:val="0071646D"/>
    <w:rsid w:val="0073370B"/>
    <w:rsid w:val="00781B1F"/>
    <w:rsid w:val="00784BB3"/>
    <w:rsid w:val="007A0AC3"/>
    <w:rsid w:val="007B5201"/>
    <w:rsid w:val="007C0AFE"/>
    <w:rsid w:val="007D1BEA"/>
    <w:rsid w:val="007F4E94"/>
    <w:rsid w:val="008038ED"/>
    <w:rsid w:val="00806AA3"/>
    <w:rsid w:val="00811661"/>
    <w:rsid w:val="00823A8F"/>
    <w:rsid w:val="00845A60"/>
    <w:rsid w:val="00847D6F"/>
    <w:rsid w:val="00856A19"/>
    <w:rsid w:val="00860E17"/>
    <w:rsid w:val="00863F08"/>
    <w:rsid w:val="00877F27"/>
    <w:rsid w:val="008A0B14"/>
    <w:rsid w:val="008B22FA"/>
    <w:rsid w:val="008C1F45"/>
    <w:rsid w:val="008F0571"/>
    <w:rsid w:val="008F2B04"/>
    <w:rsid w:val="0093160C"/>
    <w:rsid w:val="00933F93"/>
    <w:rsid w:val="00961989"/>
    <w:rsid w:val="00992E4E"/>
    <w:rsid w:val="009C6F3B"/>
    <w:rsid w:val="009D0653"/>
    <w:rsid w:val="009D5ACB"/>
    <w:rsid w:val="00A316FD"/>
    <w:rsid w:val="00A7196B"/>
    <w:rsid w:val="00A864A0"/>
    <w:rsid w:val="00A967E6"/>
    <w:rsid w:val="00AB234C"/>
    <w:rsid w:val="00AD03C4"/>
    <w:rsid w:val="00AF5578"/>
    <w:rsid w:val="00B36AFF"/>
    <w:rsid w:val="00B64771"/>
    <w:rsid w:val="00B82331"/>
    <w:rsid w:val="00B832CD"/>
    <w:rsid w:val="00B84CED"/>
    <w:rsid w:val="00B976A4"/>
    <w:rsid w:val="00BA2B09"/>
    <w:rsid w:val="00BB42EA"/>
    <w:rsid w:val="00BD13CE"/>
    <w:rsid w:val="00BE18EF"/>
    <w:rsid w:val="00BE7874"/>
    <w:rsid w:val="00C32C40"/>
    <w:rsid w:val="00C41332"/>
    <w:rsid w:val="00CC02D8"/>
    <w:rsid w:val="00CC1603"/>
    <w:rsid w:val="00CD6AFE"/>
    <w:rsid w:val="00CE22C2"/>
    <w:rsid w:val="00CE3EB4"/>
    <w:rsid w:val="00CE507A"/>
    <w:rsid w:val="00CF3A78"/>
    <w:rsid w:val="00D00333"/>
    <w:rsid w:val="00D215B3"/>
    <w:rsid w:val="00D26AC1"/>
    <w:rsid w:val="00D40255"/>
    <w:rsid w:val="00D64552"/>
    <w:rsid w:val="00E23197"/>
    <w:rsid w:val="00E41902"/>
    <w:rsid w:val="00E70B55"/>
    <w:rsid w:val="00E91977"/>
    <w:rsid w:val="00EE571B"/>
    <w:rsid w:val="00EE79F5"/>
    <w:rsid w:val="00F02D41"/>
    <w:rsid w:val="00F20EEC"/>
    <w:rsid w:val="00F31850"/>
    <w:rsid w:val="00F64B63"/>
    <w:rsid w:val="00F82C6A"/>
    <w:rsid w:val="00F96C4D"/>
    <w:rsid w:val="00FA0A8D"/>
    <w:rsid w:val="00FC1410"/>
    <w:rsid w:val="00FD0C68"/>
    <w:rsid w:val="00FE0B68"/>
    <w:rsid w:val="00FE728C"/>
    <w:rsid w:val="00FF2FE4"/>
    <w:rsid w:val="00FF7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jc w:val="both"/>
    </w:pPr>
    <w:rPr>
      <w:rFonts w:hAnsi="Courier New" w:ascii="Courier New"/>
      <w:sz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B22F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82092"/>
    <w:pPr>
      <w:ind w:left="720"/>
      <w:contextualSpacing/>
    </w:pPr>
  </w:style>
  <w:style w:styleId="Tijeloteksta" w:type="paragraph">
    <w:name w:val="Body Text"/>
    <w:basedOn w:val="Normal"/>
    <w:link w:val="TijelotekstaChar"/>
    <w:rsid w:val="00A316FD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A316FD"/>
    <w:rPr>
      <w:rFonts w:hAnsi="Courier New" w:ascii="Courier New"/>
      <w:sz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1F5F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5FB5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5FB5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5FB5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5FB5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jc w:val="both"/>
    </w:pPr>
    <w:rPr>
      <w:rFonts w:ascii="Courier New" w:hAnsi="Courier New"/>
      <w:sz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B22F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82092"/>
    <w:pPr>
      <w:ind w:left="720"/>
      <w:contextualSpacing/>
    </w:pPr>
  </w:style>
  <w:style w:styleId="Tijeloteksta" w:type="paragraph">
    <w:name w:val="Body Text"/>
    <w:basedOn w:val="Normal"/>
    <w:link w:val="TijelotekstaChar"/>
    <w:rsid w:val="00A316FD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A316FD"/>
    <w:rPr>
      <w:rFonts w:ascii="Courier New" w:hAnsi="Courier New"/>
      <w:sz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1F5F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5FB5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5FB5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5FB5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5FB5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studenog 2018.</izvorni_sadrzaj>
    <derivirana_varijabla naziv="DomainObject.DatumDonosenjaOdluke_1">7.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Petronela</izvorni_sadrzaj>
    <derivirana_varijabla naziv="DomainObject.DonositeljOdluke.Ime_1">Petronela</derivirana_varijabla>
  </DomainObject.DonositeljOdluke.Ime>
  <DomainObject.DonositeljOdluke.Prezime>
    <izvorni_sadrzaj>Jakobušić</izvorni_sadrzaj>
    <derivirana_varijabla naziv="DomainObject.DonositeljOdluke.Prezime_1">Jakobušić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</izvorni_sadrzaj>
    <derivirana_varijabla naziv="DomainObject.Predmet.Broj_1">173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veljače 2018.</izvorni_sadrzaj>
    <derivirana_varijabla naziv="DomainObject.Predmet.DatumOsnivanja_1">28.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St-173/2018</izvorni_sadrzaj>
    <derivirana_varijabla naziv="DomainObject.Predmet.OznakaBroj_1">St-173/2018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W.B.S. DUBROVNIK d.o.o. za trgovinu, ugostiteljstvo i usluge</izvorni_sadrzaj>
    <derivirana_varijabla naziv="DomainObject.Predmet.ProtustrankaFormated_1">  W.B.S. DUBROVNIK d.o.o. za trgovinu, ugostiteljstvo i usluge</derivirana_varijabla>
  </DomainObject.Predmet.ProtustrankaFormated>
  <DomainObject.Predmet.ProtustrankaFormatedOIB>
    <izvorni_sadrzaj>  W.B.S. DUBROVNIK d.o.o. za trgovinu, ugostiteljstvo i usluge, OIB 93966091086</izvorni_sadrzaj>
    <derivirana_varijabla naziv="DomainObject.Predmet.ProtustrankaFormatedOIB_1">  W.B.S. DUBROVNIK d.o.o. za trgovinu, ugostiteljstvo i usluge, OIB 93966091086</derivirana_varijabla>
  </DomainObject.Predmet.ProtustrankaFormatedOIB>
  <DomainObject.Predmet.ProtustrankaFormatedWithAdress>
    <izvorni_sadrzaj> W.B.S. DUBROVNIK d.o.o. za trgovinu, ugostiteljstvo i usluge, Miha Mrnarevića 4, 20000 Dubrovnik</izvorni_sadrzaj>
    <derivirana_varijabla naziv="DomainObject.Predmet.ProtustrankaFormatedWithAdress_1"> W.B.S. DUBROVNIK d.o.o. za trgovinu, ugostiteljstvo i usluge, Miha Mrnarevića 4, 20000 Dubrovnik</derivirana_varijabla>
  </DomainObject.Predmet.ProtustrankaFormatedWithAdress>
  <DomainObject.Predmet.ProtustrankaFormatedWithAdressOIB>
    <izvorni_sadrzaj> W.B.S. DUBROVNIK d.o.o. za trgovinu, ugostiteljstvo i usluge, OIB 93966091086, Miha Mrnarevića 4, 20000 Dubrovnik</izvorni_sadrzaj>
    <derivirana_varijabla naziv="DomainObject.Predmet.ProtustrankaFormatedWithAdressOIB_1"> W.B.S. DUBROVNIK d.o.o. za trgovinu, ugostiteljstvo i usluge, OIB 93966091086, Miha Mrnarevića 4, 20000 Dubrovnik</derivirana_varijabla>
  </DomainObject.Predmet.ProtustrankaFormatedWithAdressOIB>
  <DomainObject.Predmet.ProtustrankaWithAdress>
    <izvorni_sadrzaj>W.B.S. DUBROVNIK d.o.o. za trgovinu, ugostiteljstvo i usluge Miha Mrnarevića 4, 20000 Dubrovnik</izvorni_sadrzaj>
    <derivirana_varijabla naziv="DomainObject.Predmet.ProtustrankaWithAdress_1">W.B.S. DUBROVNIK d.o.o. za trgovinu, ugostiteljstvo i usluge Miha Mrnarevića 4, 20000 Dubrovnik</derivirana_varijabla>
  </DomainObject.Predmet.ProtustrankaWithAdress>
  <DomainObject.Predmet.ProtustrankaWithAdressOIB>
    <izvorni_sadrzaj>W.B.S. DUBROVNIK d.o.o. za trgovinu, ugostiteljstvo i usluge, OIB 93966091086, Miha Mrnarevića 4, 20000 Dubrovnik</izvorni_sadrzaj>
    <derivirana_varijabla naziv="DomainObject.Predmet.ProtustrankaWithAdressOIB_1">W.B.S. DUBROVNIK d.o.o. za trgovinu, ugostiteljstvo i usluge, OIB 93966091086, Miha Mrnarevića 4, 20000 Dubrovnik</derivirana_varijabla>
  </DomainObject.Predmet.ProtustrankaWithAdressOIB>
  <DomainObject.Predmet.ProtustrankaNazivFormated>
    <izvorni_sadrzaj>W.B.S. DUBROVNIK d.o.o. za trgovinu, ugostiteljstvo i usluge</izvorni_sadrzaj>
    <derivirana_varijabla naziv="DomainObject.Predmet.ProtustrankaNazivFormated_1">W.B.S. DUBROVNIK d.o.o. za trgovinu, ugostiteljstvo i usluge</derivirana_varijabla>
  </DomainObject.Predmet.ProtustrankaNazivFormated>
  <DomainObject.Predmet.ProtustrankaNazivFormatedOIB>
    <izvorni_sadrzaj>W.B.S. DUBROVNIK d.o.o. za trgovinu, ugostiteljstvo i usluge, OIB 93966091086</izvorni_sadrzaj>
    <derivirana_varijabla naziv="DomainObject.Predmet.ProtustrankaNazivFormatedOIB_1">W.B.S. DUBROVNIK d.o.o. za trgovinu, ugostiteljstvo i usluge, OIB 93966091086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 SS DU</izvorni_sadrzaj>
    <derivirana_varijabla naziv="DomainObject.Predmet.Referada.Naziv_1">referada 8 SS DU</derivirana_varijabla>
  </DomainObject.Predmet.Referada.Naziv>
  <DomainObject.Predmet.Referada.Oznaka>
    <izvorni_sadrzaj>ref.8 SS  </izvorni_sadrzaj>
    <derivirana_varijabla naziv="DomainObject.Predmet.Referada.Oznaka_1">ref.8 SS 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Petronela Jakobušić</izvorni_sadrzaj>
    <derivirana_varijabla naziv="DomainObject.Predmet.Referada.Sudac_1">Petronela Jakobušić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 SS DU</izvorni_sadrzaj>
    <derivirana_varijabla naziv="DomainObject.Predmet.TrenutnaLokacijaSpisa.Naziv_1">referada 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18916.93</izvorni_sadrzaj>
    <derivirana_varijabla naziv="DomainObject.Predmet.TrenutnaVrijednost_1">18916.93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Sladjana Zelentrović</izvorni_sadrzaj>
    <derivirana_varijabla naziv="DomainObject.Predmet.Zapisnicar_1">Sladjana Zelentrović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W.B.S. DUBROVNIK d.o.o. za trgovinu, ugostiteljstvo i usluge</item>
    </izvorni_sadrzaj>
    <derivirana_varijabla naziv="DomainObject.Predmet.ProtuStrankaListFormated_1">
      <item>W.B.S. DUBROVNIK d.o.o. za trgovinu, ugostiteljstvo i usluge</item>
    </derivirana_varijabla>
  </DomainObject.Predmet.ProtuStrankaListFormated>
  <DomainObject.Predmet.ProtuStrankaListFormatedOIB>
    <izvorni_sadrzaj>
      <item>W.B.S. DUBROVNIK d.o.o. za trgovinu, ugostiteljstvo i usluge, OIB 93966091086</item>
    </izvorni_sadrzaj>
    <derivirana_varijabla naziv="DomainObject.Predmet.ProtuStrankaListFormatedOIB_1">
      <item>W.B.S. DUBROVNIK d.o.o. za trgovinu, ugostiteljstvo i usluge, OIB 93966091086</item>
    </derivirana_varijabla>
  </DomainObject.Predmet.ProtuStrankaListFormatedOIB>
  <DomainObject.Predmet.ProtuStrankaListFormatedWithAdress>
    <izvorni_sadrzaj>
      <item>W.B.S. DUBROVNIK d.o.o. za trgovinu, ugostiteljstvo i usluge, Miha Mrnarevića 4, 20000 Dubrovnik</item>
    </izvorni_sadrzaj>
    <derivirana_varijabla naziv="DomainObject.Predmet.ProtuStrankaListFormatedWithAdress_1">
      <item>W.B.S. DUBROVNIK d.o.o. za trgovinu, ugostiteljstvo i usluge, Miha Mrnarevića 4, 20000 Dubrovnik</item>
    </derivirana_varijabla>
  </DomainObject.Predmet.ProtuStrankaListFormatedWithAdress>
  <DomainObject.Predmet.ProtuStrankaListFormatedWithAdressOIB>
    <izvorni_sadrzaj>
      <item>W.B.S. DUBROVNIK d.o.o. za trgovinu, ugostiteljstvo i usluge, OIB 93966091086, Miha Mrnarevića 4, 20000 Dubrovnik</item>
    </izvorni_sadrzaj>
    <derivirana_varijabla naziv="DomainObject.Predmet.ProtuStrankaListFormatedWithAdressOIB_1">
      <item>W.B.S. DUBROVNIK d.o.o. za trgovinu, ugostiteljstvo i usluge, OIB 93966091086, Miha Mrnarevića 4, 20000 Dubrovnik</item>
    </derivirana_varijabla>
  </DomainObject.Predmet.ProtuStrankaListFormatedWithAdressOIB>
  <DomainObject.Predmet.ProtuStrankaListNazivFormated>
    <izvorni_sadrzaj>
      <item>W.B.S. DUBROVNIK d.o.o. za trgovinu, ugostiteljstvo i usluge</item>
    </izvorni_sadrzaj>
    <derivirana_varijabla naziv="DomainObject.Predmet.ProtuStrankaListNazivFormated_1">
      <item>W.B.S. DUBROVNIK d.o.o. za trgovinu, ugostiteljstvo i usluge</item>
    </derivirana_varijabla>
  </DomainObject.Predmet.ProtuStrankaListNazivFormated>
  <DomainObject.Predmet.ProtuStrankaListNazivFormatedOIB>
    <izvorni_sadrzaj>
      <item>W.B.S. DUBROVNIK d.o.o. za trgovinu, ugostiteljstvo i usluge, OIB 93966091086</item>
    </izvorni_sadrzaj>
    <derivirana_varijabla naziv="DomainObject.Predmet.ProtuStrankaListNazivFormatedOIB_1">
      <item>W.B.S. DUBROVNIK d.o.o. za trgovinu, ugostiteljstvo i usluge, OIB 93966091086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2018.</izvorni_sadrzaj>
    <derivirana_varijabla naziv="DomainObject.Datum_1">7.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W.B.S. DUBROVNIK d.o.o. za trgovinu, ugostiteljstvo i usluge</izvorni_sadrzaj>
    <derivirana_varijabla naziv="DomainObject.Predmet.ProtustrankaIDrugi_1">W.B.S. DUBROVNIK d.o.o. za trgovinu, ugostiteljstvo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W.B.S. DUBROVNIK d.o.o. za trgovinu, ugostiteljstvo i usluge, OIB 93966091086, Miha Mrnarevića 4, 20000 Dubrovnik</izvorni_sadrzaj>
    <derivirana_varijabla naziv="DomainObject.Predmet.ProtustrankaIDrugiAdressOIB_1">W.B.S. DUBROVNIK d.o.o. za trgovinu, ugostiteljstvo i usluge, OIB 93966091086, Miha Mrnarevića 4,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W.B.S. DUBROVNIK d.o.o. za trgovinu, ugostiteljstvo i usluge</item>
    </izvorni_sadrzaj>
    <derivirana_varijabla naziv="DomainObject.Predmet.SudioniciListNaziv_1">
      <item>FINA, RC Split, Podružnica Dubrovnik</item>
      <item>W.B.S. DUBROVNIK d.o.o. za trgovinu, ugostiteljstvo i usluge</item>
    </derivirana_varijabla>
  </DomainObject.Predmet.SudioniciListNaziv>
  <DomainObject.Predmet.SudioniciListAdressOIB>
    <izvorni_sadrzaj>
      <item>FINA, RC Split, Podružnica Dubrovnik, OIB 85821130368, Vukovarska 2,20000 Dubrovnik</item>
      <item>W.B.S. DUBROVNIK d.o.o. za trgovinu, ugostiteljstvo i usluge, OIB 93966091086, Miha Mrnarevića 4,20000 Dubrovnik</item>
    </izvorni_sadrzaj>
    <derivirana_varijabla naziv="DomainObject.Predmet.SudioniciListAdressOIB_1">
      <item>FINA, RC Split, Podružnica Dubrovnik, OIB 85821130368, Vukovarska 2,20000 Dubrovnik</item>
      <item>W.B.S. DUBROVNIK d.o.o. za trgovinu, ugostiteljstvo i usluge, OIB 93966091086, Miha Mrnarevića 4,20000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93966091086</item>
    </izvorni_sadrzaj>
    <derivirana_varijabla naziv="DomainObject.Predmet.SudioniciListNazivOIB_1">
      <item>, OIB 85821130368</item>
      <item>, OIB 93966091086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20. ožujka 2018.</izvorni_sadrzaj>
    <derivirana_varijabla naziv="DomainObject.PredzadnjaOdlukaIzPredmeta.DatumDonosenjaOdluke_1">20. ožujka 2018.</derivirana_varijabla>
  </DomainObject.PredzadnjaOdlukaIzPredmeta.DatumDonosenjaOdluke>
  <DomainObject.PredzadnjaOdlukaIzPredmeta.Oznaka>
    <izvorni_sadrzaj>St-173/2018-5</izvorni_sadrzaj>
    <derivirana_varijabla naziv="DomainObject.PredzadnjaOdlukaIzPredmeta.Oznaka_1">St-173/2018-5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063D6B-3CF0-492A-AA50-8A5983CF57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DUBROVNIK</properties:Company>
  <properties:Pages>2</properties:Pages>
  <properties:Words>308</properties:Words>
  <properties:Characters>1691</properties:Characters>
  <properties:Lines>60</properties:Lines>
  <properties:Paragraphs>24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2034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2018-11-07T10:05:00Z</dcterms:created>
  <dc:creator>OPCINSKI SUD DUBROVNIK</dc:creator>
  <cp:lastModifiedBy>Petronela Jakobusic</cp:lastModifiedBy>
  <cp:lastPrinted>2018-10-02T08:31:00Z</cp:lastPrinted>
  <dcterms:modified xmlns:xsi="http://www.w3.org/2001/XMLSchema-instance" xsi:type="dcterms:W3CDTF">2018-11-07T12:36:00Z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(173-2018-odbacivanje prijedloga  - nije uplatio predujam.docx)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