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5d8bf" w14:paraId="8a5d8bf" w:rsidRDefault="001E36E5" w:rsidP="001E36E5" w:rsidR="001E36E5" w:rsidRPr="007E5C2A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36E5" w:rsidP="001E36E5" w:rsidR="001E36E5" w:rsidRPr="007E5C2A">
      <w:pPr>
        <w:jc w:val="both"/>
      </w:pPr>
    </w:p>
    <w:p w:rsidRDefault="001E36E5" w:rsidP="001E36E5" w:rsidR="001E36E5">
      <w:r>
        <w:t>REPUBLIKA HRVATSKA</w:t>
      </w:r>
    </w:p>
    <w:p w:rsidRDefault="001E36E5" w:rsidP="001E36E5" w:rsidR="001E36E5">
      <w:r>
        <w:t>TRGOVAČKI SUD U  OSIJEKU</w:t>
      </w:r>
    </w:p>
    <w:p w:rsidRDefault="001E36E5" w:rsidP="001E36E5" w:rsidR="001E36E5">
      <w:r>
        <w:t>STALNA SLUŽBA U SLAVONSKOM BRODU</w:t>
      </w:r>
    </w:p>
    <w:p w:rsidRDefault="001E36E5" w:rsidP="001E36E5" w:rsidR="001E36E5">
      <w:r>
        <w:t xml:space="preserve">35000 Slavonski Brod                                                          </w:t>
      </w:r>
      <w:r>
        <w:tab/>
      </w:r>
      <w:r>
        <w:tab/>
        <w:t xml:space="preserve">        Broj: St-</w:t>
      </w:r>
      <w:r w:rsidR="00D86EE2">
        <w:t>1013/2013-98</w:t>
      </w:r>
    </w:p>
    <w:p w:rsidRDefault="001E36E5" w:rsidP="001E36E5" w:rsidR="001E36E5">
      <w:r>
        <w:t>Trg pobjede 13</w:t>
      </w:r>
    </w:p>
    <w:p w:rsidRDefault="001E36E5" w:rsidP="001E36E5" w:rsidR="001E36E5"/>
    <w:p w:rsidRDefault="001E36E5" w:rsidP="001E36E5" w:rsidR="001E36E5" w:rsidRPr="00E834D2">
      <w:pPr>
        <w:jc w:val="center"/>
        <w:rPr>
          <w:b/>
        </w:rPr>
      </w:pPr>
    </w:p>
    <w:p w:rsidRDefault="001E36E5" w:rsidP="001E36E5" w:rsidR="001E36E5" w:rsidRPr="00E834D2">
      <w:pPr>
        <w:jc w:val="center"/>
        <w:rPr>
          <w:b/>
        </w:rPr>
      </w:pPr>
      <w:r w:rsidRPr="00E834D2">
        <w:rPr>
          <w:b/>
        </w:rPr>
        <w:t>R E  P U B L I K A  H R V A T S K A</w:t>
      </w:r>
    </w:p>
    <w:p w:rsidRDefault="001E36E5" w:rsidP="001E36E5" w:rsidR="001E36E5" w:rsidRPr="00E834D2">
      <w:pPr>
        <w:jc w:val="center"/>
        <w:rPr>
          <w:b/>
        </w:rPr>
      </w:pPr>
      <w:r w:rsidRPr="00E834D2">
        <w:rPr>
          <w:b/>
        </w:rPr>
        <w:t>R J E Š E N J E</w:t>
      </w:r>
    </w:p>
    <w:p w:rsidRDefault="001E36E5" w:rsidP="001E36E5" w:rsidR="001E36E5"/>
    <w:p w:rsidRDefault="001E36E5" w:rsidP="001E36E5" w:rsidR="001E36E5">
      <w:pPr>
        <w:jc w:val="both"/>
      </w:pPr>
      <w:r>
        <w:t>           </w:t>
      </w:r>
      <w:r>
        <w:rPr>
          <w:color w:val="222222"/>
        </w:rPr>
        <w:t xml:space="preserve">TRGOVAČKI SUD U OSIJEKU, STALNA SLUŽBA U SLAVONSKOM BRODU, po stečajnoj sutkinji Danijeli Martini Maoduš, u postupku stečaja nad dužnikom </w:t>
      </w:r>
      <w:r>
        <w:rPr>
          <w:b/>
          <w:color w:val="222222"/>
        </w:rPr>
        <w:t>KRONŠTETER d.o.o. u stečaju, Požega, Osječka 58A, OIB: 59445241129</w:t>
      </w:r>
      <w:r>
        <w:rPr>
          <w:color w:val="222222"/>
        </w:rPr>
        <w:t>, zastupan po stečajnoj upraviteljici Sandi Marinac iz Požege</w:t>
      </w:r>
      <w:r>
        <w:rPr>
          <w:color w:val="000000"/>
        </w:rPr>
        <w:t xml:space="preserve">, </w:t>
      </w:r>
      <w:r>
        <w:t xml:space="preserve">u postupku prodaje imovine stečajnog dužnika, uz odgovarajuću primjenu propisa o ovrsi, </w:t>
      </w:r>
      <w:r w:rsidR="00C1267D">
        <w:t>24. siječnja 2018.</w:t>
      </w:r>
      <w:r>
        <w:t xml:space="preserve"> </w:t>
      </w:r>
    </w:p>
    <w:p w:rsidRDefault="001E36E5" w:rsidP="001E36E5" w:rsidR="001E36E5"/>
    <w:p w:rsidRDefault="001E36E5" w:rsidP="001E36E5" w:rsidR="001E36E5">
      <w:pPr>
        <w:jc w:val="center"/>
      </w:pPr>
      <w:r>
        <w:t>r i j e š i o    j e</w:t>
      </w:r>
    </w:p>
    <w:p w:rsidRDefault="001E36E5" w:rsidP="001E36E5" w:rsidR="001E36E5"/>
    <w:p w:rsidRDefault="001E36E5" w:rsidP="001E36E5" w:rsidR="001E36E5" w:rsidRPr="00F25BC2">
      <w:pPr>
        <w:numPr>
          <w:ilvl w:val="0"/>
          <w:numId w:val="1"/>
        </w:numPr>
        <w:jc w:val="both"/>
        <w:rPr>
          <w:b/>
        </w:rPr>
      </w:pPr>
      <w:r>
        <w:t xml:space="preserve">Ponuditelju </w:t>
      </w:r>
      <w:r w:rsidR="00D86EE2">
        <w:rPr>
          <w:b/>
        </w:rPr>
        <w:t xml:space="preserve">Đurđici </w:t>
      </w:r>
      <w:proofErr w:type="spellStart"/>
      <w:r w:rsidR="00D86EE2">
        <w:rPr>
          <w:b/>
        </w:rPr>
        <w:t>Kronšteter</w:t>
      </w:r>
      <w:proofErr w:type="spellEnd"/>
      <w:r w:rsidR="00D86EE2">
        <w:rPr>
          <w:b/>
        </w:rPr>
        <w:t xml:space="preserve"> iz Požege, Kralja Krešimira 73, OIB: 49766444846</w:t>
      </w:r>
      <w:r w:rsidRPr="00F25BC2">
        <w:rPr>
          <w:b/>
        </w:rPr>
        <w:t xml:space="preserve">, </w:t>
      </w:r>
      <w:r>
        <w:t xml:space="preserve">dosuđuje se slijedeća nekretnina koje je u vlasništvu stečajnog dužnika i to: </w:t>
      </w:r>
    </w:p>
    <w:p w:rsidRDefault="001E36E5" w:rsidP="001E36E5" w:rsidR="001E36E5" w:rsidRPr="008B296C">
      <w:pPr>
        <w:ind w:left="360"/>
        <w:jc w:val="both"/>
      </w:pPr>
    </w:p>
    <w:p w:rsidRDefault="00D86EE2" w:rsidP="00D86EE2" w:rsidR="001E36E5">
      <w:pPr>
        <w:pStyle w:val="Odlomakpopisa"/>
        <w:numPr>
          <w:ilvl w:val="0"/>
          <w:numId w:val="3"/>
        </w:numPr>
        <w:jc w:val="both"/>
      </w:pPr>
      <w:r w:rsidRPr="00D86EE2">
        <w:rPr>
          <w:b/>
          <w:color w:val="000000"/>
        </w:rPr>
        <w:t xml:space="preserve">Upisane u </w:t>
      </w:r>
      <w:proofErr w:type="spellStart"/>
      <w:r w:rsidRPr="00D86EE2">
        <w:rPr>
          <w:b/>
          <w:color w:val="000000"/>
        </w:rPr>
        <w:t>zk.ulošku</w:t>
      </w:r>
      <w:proofErr w:type="spellEnd"/>
      <w:r w:rsidRPr="00D86EE2">
        <w:rPr>
          <w:b/>
          <w:color w:val="000000"/>
        </w:rPr>
        <w:t xml:space="preserve"> 6710 k.o. Požega i to: k.č.br. 446/2, Gradsko područje – površine 4362 m2, koja se sastoji od dvorišta površine 3975 m2, kuće površine 58 m2, gospodarske zgrade površine 9 m2 i gospodarske zgrade površine 320 m2, te k.č.br. 446/3 Ulica gr</w:t>
      </w:r>
      <w:r>
        <w:rPr>
          <w:b/>
          <w:color w:val="000000"/>
        </w:rPr>
        <w:t>adsko područje, površine 155 m2</w:t>
      </w:r>
      <w:r w:rsidR="001E36E5" w:rsidRPr="00D86EE2">
        <w:rPr>
          <w:b/>
        </w:rPr>
        <w:t>.</w:t>
      </w:r>
    </w:p>
    <w:p w:rsidRDefault="001E36E5" w:rsidP="001E36E5" w:rsidR="001E36E5">
      <w:pPr>
        <w:ind w:left="360"/>
        <w:jc w:val="both"/>
      </w:pPr>
    </w:p>
    <w:p w:rsidRDefault="001E36E5" w:rsidP="001E36E5" w:rsidR="001E36E5">
      <w:pPr>
        <w:numPr>
          <w:ilvl w:val="0"/>
          <w:numId w:val="1"/>
        </w:numPr>
        <w:jc w:val="both"/>
      </w:pPr>
      <w:r>
        <w:t xml:space="preserve">Cijena za koju se nekretnine prodaju iznosi </w:t>
      </w:r>
      <w:r w:rsidR="00D86EE2">
        <w:rPr>
          <w:b/>
        </w:rPr>
        <w:t>428.952,00</w:t>
      </w:r>
      <w:r>
        <w:t xml:space="preserve"> </w:t>
      </w:r>
      <w:r w:rsidRPr="00E834D2">
        <w:rPr>
          <w:b/>
        </w:rPr>
        <w:t>kn</w:t>
      </w:r>
      <w:r>
        <w:t xml:space="preserve">. </w:t>
      </w:r>
    </w:p>
    <w:p w:rsidRDefault="001E36E5" w:rsidP="001E36E5" w:rsidR="001E36E5">
      <w:pPr>
        <w:jc w:val="both"/>
      </w:pPr>
    </w:p>
    <w:p w:rsidRDefault="00F71A7C" w:rsidP="001E36E5" w:rsidR="001E36E5">
      <w:pPr>
        <w:numPr>
          <w:ilvl w:val="0"/>
          <w:numId w:val="1"/>
        </w:numPr>
        <w:jc w:val="both"/>
      </w:pPr>
      <w:r>
        <w:t>Porezi se plaćaju sukladno pozitivnim propisima</w:t>
      </w:r>
      <w:r w:rsidR="001E36E5">
        <w:t>.</w:t>
      </w:r>
    </w:p>
    <w:p w:rsidRDefault="001E36E5" w:rsidP="001E36E5" w:rsidR="001E36E5">
      <w:pPr>
        <w:jc w:val="both"/>
      </w:pPr>
    </w:p>
    <w:p w:rsidRDefault="001E36E5" w:rsidP="001E36E5" w:rsidR="001E36E5">
      <w:pPr>
        <w:numPr>
          <w:ilvl w:val="0"/>
          <w:numId w:val="1"/>
        </w:numPr>
        <w:jc w:val="both"/>
      </w:pPr>
      <w:r>
        <w:t xml:space="preserve">Nalaže se kupcu </w:t>
      </w:r>
      <w:r w:rsidR="00D86EE2">
        <w:rPr>
          <w:b/>
        </w:rPr>
        <w:t xml:space="preserve">Đurđici </w:t>
      </w:r>
      <w:proofErr w:type="spellStart"/>
      <w:r w:rsidR="00D86EE2">
        <w:rPr>
          <w:b/>
        </w:rPr>
        <w:t>Kronšteter</w:t>
      </w:r>
      <w:proofErr w:type="spellEnd"/>
      <w:r w:rsidR="00D86EE2">
        <w:rPr>
          <w:b/>
        </w:rPr>
        <w:t xml:space="preserve"> iz Požege, Kralja Krešimira 73, OIB: 49766444846</w:t>
      </w:r>
      <w:r>
        <w:rPr>
          <w:b/>
        </w:rPr>
        <w:t xml:space="preserve">, </w:t>
      </w:r>
      <w:r>
        <w:t xml:space="preserve">plaćanje </w:t>
      </w:r>
      <w:proofErr w:type="spellStart"/>
      <w:r>
        <w:t>kupovnine</w:t>
      </w:r>
      <w:proofErr w:type="spellEnd"/>
      <w:r>
        <w:t xml:space="preserve"> u visini ovim rješenjem određene cijene, koji iznos se umanjuje za iznos već plaćene jamčevine (pa se plaćena jamčevina ura</w:t>
      </w:r>
      <w:r w:rsidR="00D86EE2">
        <w:t xml:space="preserve">čunava u </w:t>
      </w:r>
      <w:proofErr w:type="spellStart"/>
      <w:r w:rsidR="00D86EE2">
        <w:t>kupovninu</w:t>
      </w:r>
      <w:proofErr w:type="spellEnd"/>
      <w:r w:rsidR="00D86EE2">
        <w:t>), u roku od 9</w:t>
      </w:r>
      <w:r>
        <w:t xml:space="preserve">0 dana </w:t>
      </w:r>
      <w:r w:rsidR="00D86EE2">
        <w:t>od dana zaključenja javne dražbe 23. siječnja 2018.</w:t>
      </w:r>
      <w:r>
        <w:t xml:space="preserve">, te se određuje da se uplata vršiti na depozitni račun ovog Suda na koji je izvršeno i plaćanje jamčevine.   </w:t>
      </w:r>
    </w:p>
    <w:p w:rsidRDefault="001E36E5" w:rsidP="001E36E5" w:rsidR="001E36E5">
      <w:pPr>
        <w:jc w:val="both"/>
      </w:pPr>
      <w:r>
        <w:t>   </w:t>
      </w:r>
    </w:p>
    <w:p w:rsidRDefault="001E36E5" w:rsidP="001E36E5" w:rsidR="001E36E5">
      <w:pPr>
        <w:numPr>
          <w:ilvl w:val="0"/>
          <w:numId w:val="1"/>
        </w:numPr>
        <w:jc w:val="both"/>
      </w:pPr>
      <w:r>
        <w:t xml:space="preserve">Ukoliko </w:t>
      </w:r>
      <w:proofErr w:type="spellStart"/>
      <w:r>
        <w:t>kupovnina</w:t>
      </w:r>
      <w:proofErr w:type="spellEnd"/>
      <w:r>
        <w:t xml:space="preserve"> ne bude plaćena, odnosno ako se utvrdi da jamčevina nije plaćena, ova prodaja će se oglasiti nevažećom.</w:t>
      </w:r>
    </w:p>
    <w:p w:rsidRDefault="001E36E5" w:rsidP="001E36E5" w:rsidR="001E36E5">
      <w:pPr>
        <w:jc w:val="both"/>
      </w:pPr>
    </w:p>
    <w:p w:rsidRDefault="001E36E5" w:rsidP="001E36E5" w:rsidR="001E36E5">
      <w:pPr>
        <w:numPr>
          <w:ilvl w:val="0"/>
          <w:numId w:val="1"/>
        </w:numPr>
        <w:jc w:val="both"/>
      </w:pPr>
      <w:r>
        <w:t xml:space="preserve">Nalaže se stečajnom upravitelju da odmah po uplati preostalog iznosa </w:t>
      </w:r>
      <w:proofErr w:type="spellStart"/>
      <w:r>
        <w:t>kupovnine</w:t>
      </w:r>
      <w:proofErr w:type="spellEnd"/>
      <w:r>
        <w:t xml:space="preserve"> o tome izvijesti ovaj sud, nakon čega će sud iznos uplaćene jamčevine prebaciti na račun stečajnog dužnika posebnim zaključkom, te održati ročište za diobu </w:t>
      </w:r>
      <w:proofErr w:type="spellStart"/>
      <w:r>
        <w:t>kupovnine</w:t>
      </w:r>
      <w:proofErr w:type="spellEnd"/>
      <w:r>
        <w:t xml:space="preserve">. </w:t>
      </w:r>
    </w:p>
    <w:p w:rsidRDefault="00D86EE2" w:rsidP="00D86EE2" w:rsidR="00D86EE2">
      <w:pPr>
        <w:pStyle w:val="Odlomakpopisa"/>
      </w:pPr>
    </w:p>
    <w:p w:rsidRDefault="00D86EE2" w:rsidP="00D86EE2" w:rsidR="00D86EE2">
      <w:pPr>
        <w:ind w:left="6372"/>
      </w:pPr>
      <w:r>
        <w:t xml:space="preserve">        Broj: St-1013/2013-98</w:t>
      </w:r>
    </w:p>
    <w:p w:rsidRDefault="00D86EE2" w:rsidP="00D86EE2" w:rsidR="00D86EE2">
      <w:pPr>
        <w:ind w:left="1080"/>
        <w:jc w:val="both"/>
      </w:pPr>
    </w:p>
    <w:p w:rsidRDefault="001E36E5" w:rsidP="001E36E5" w:rsidR="001E36E5">
      <w:pPr>
        <w:numPr>
          <w:ilvl w:val="0"/>
          <w:numId w:val="1"/>
        </w:numPr>
        <w:jc w:val="both"/>
      </w:pPr>
      <w:r>
        <w:t xml:space="preserve">Nalaže se zemljišno-knjižnom odjelu Općinskog suda u Požegi da temeljem ovog pravomoćnog rješenja, te potvrde ovog suda o isplati kupoprodajne cijene u cijelosti izvrši prijenos prava vlasništva na nekretninama iz </w:t>
      </w:r>
      <w:r w:rsidR="00D86EE2">
        <w:t>točke I. ovog rješenja na kupca</w:t>
      </w:r>
      <w:r>
        <w:t>.</w:t>
      </w:r>
    </w:p>
    <w:p w:rsidRDefault="001E36E5" w:rsidP="001E36E5" w:rsidR="001E36E5">
      <w:pPr>
        <w:ind w:firstLine="708" w:left="5664"/>
      </w:pPr>
    </w:p>
    <w:p w:rsidRDefault="001E36E5" w:rsidP="001E36E5" w:rsidR="001E36E5">
      <w:pPr>
        <w:ind w:firstLine="360"/>
      </w:pPr>
      <w:r>
        <w:t xml:space="preserve">IX. Nalaže se </w:t>
      </w:r>
      <w:proofErr w:type="spellStart"/>
      <w:r>
        <w:t>z.k</w:t>
      </w:r>
      <w:proofErr w:type="spellEnd"/>
      <w:r>
        <w:t xml:space="preserve">. odjelu brisanje slijedećih zabilježbi: </w:t>
      </w:r>
    </w:p>
    <w:p w:rsidRDefault="001E36E5" w:rsidP="001E36E5" w:rsidR="001E36E5"/>
    <w:p w:rsidRDefault="001E36E5" w:rsidP="001E36E5" w:rsidR="001E36E5">
      <w:pPr>
        <w:pStyle w:val="Odlomakpopisa"/>
        <w:numPr>
          <w:ilvl w:val="0"/>
          <w:numId w:val="2"/>
        </w:numPr>
        <w:jc w:val="both"/>
      </w:pPr>
      <w:r>
        <w:t>Z-</w:t>
      </w:r>
      <w:r w:rsidR="00D86EE2">
        <w:t>1823/14 od 23.4.2014., Z-543/2005 od 8.2.2005., Z-140/2007 od 9.1.2007., Z-4098/2008 od 25.7.2008., Z-6723/2008 od 9.12.2008., Z-286/11 od 24.1.2011., Z-2621/11 od 17.6.2011., Z-2884/11 od 8.7.2011.</w:t>
      </w:r>
    </w:p>
    <w:p w:rsidRDefault="001E36E5" w:rsidP="001E36E5" w:rsidR="001E36E5"/>
    <w:p w:rsidRDefault="001E36E5" w:rsidP="001E36E5" w:rsidR="001E36E5">
      <w:pPr>
        <w:jc w:val="center"/>
      </w:pPr>
      <w:r>
        <w:t>Obrazloženje</w:t>
      </w:r>
    </w:p>
    <w:p w:rsidRDefault="001E36E5" w:rsidP="001E36E5" w:rsidR="001E36E5">
      <w:pPr>
        <w:jc w:val="both"/>
      </w:pPr>
    </w:p>
    <w:p w:rsidRDefault="00AF3E3E" w:rsidP="001E36E5" w:rsidR="001E36E5">
      <w:pPr>
        <w:ind w:firstLine="708"/>
        <w:jc w:val="both"/>
      </w:pPr>
      <w:r>
        <w:t xml:space="preserve">Nakon ročišta koje je održano dana  </w:t>
      </w:r>
      <w:r w:rsidR="001E36E5">
        <w:t>2</w:t>
      </w:r>
      <w:r w:rsidR="00D86EE2">
        <w:t>4</w:t>
      </w:r>
      <w:r w:rsidR="001E36E5" w:rsidRPr="00E460BF">
        <w:t xml:space="preserve">. </w:t>
      </w:r>
      <w:r w:rsidR="00D86EE2">
        <w:t>siječnja 2018</w:t>
      </w:r>
      <w:r w:rsidR="001E36E5" w:rsidRPr="00E90787">
        <w:t>.</w:t>
      </w:r>
      <w:r w:rsidR="001E36E5">
        <w:t xml:space="preserve"> Sud je donio rješenje o dosudi jedinom ponuditelju, za kojeg je utvrđena činjenica uplate jamčevine prije dražbenog ročišta i to za iznos kupoprodajne cijene koji je jednak najnižoj cijeni za koju su se nekretnine prodavale na </w:t>
      </w:r>
      <w:r w:rsidR="00D86EE2">
        <w:t>11</w:t>
      </w:r>
      <w:r w:rsidR="001E36E5">
        <w:t>. javnoj dražbi.</w:t>
      </w:r>
    </w:p>
    <w:p w:rsidRDefault="001E36E5" w:rsidP="001E36E5" w:rsidR="001E36E5">
      <w:pPr>
        <w:ind w:firstLine="708"/>
        <w:jc w:val="both"/>
      </w:pPr>
      <w:r>
        <w:t>Sud je izvršio provjeru u računovodstvu ovog Suda, te utvrdio je da je kupac za navedene nekretnine, u roku izvršio uplatu jamčevine, pa je iz tih razloga odlučeno kao u izreci rješenja temeljem čl. 164 Stečajnog zakona (NN br. 44/96, 29/99, 129/00, 123/03, 82/06, 116/10, 25/12 i 133/12), a uz primjenu čl. 101. Ovršnog zakona NN br. 112/2012</w:t>
      </w:r>
    </w:p>
    <w:p w:rsidRDefault="001E36E5" w:rsidP="001E36E5" w:rsidR="001E36E5">
      <w:pPr>
        <w:ind w:firstLine="708"/>
        <w:jc w:val="both"/>
      </w:pPr>
      <w:r>
        <w:t xml:space="preserve">Pismeni </w:t>
      </w:r>
      <w:proofErr w:type="spellStart"/>
      <w:r>
        <w:t>otpravak</w:t>
      </w:r>
      <w:proofErr w:type="spellEnd"/>
      <w:r>
        <w:t xml:space="preserve"> ovog rješenja se objavljuje na </w:t>
      </w:r>
      <w:proofErr w:type="spellStart"/>
      <w:r>
        <w:t>eOglasnoj</w:t>
      </w:r>
      <w:proofErr w:type="spellEnd"/>
      <w:r>
        <w:t xml:space="preserve"> ploči suda.</w:t>
      </w:r>
    </w:p>
    <w:p w:rsidRDefault="001E36E5" w:rsidP="001E36E5" w:rsidR="001E36E5">
      <w:pPr>
        <w:jc w:val="both"/>
      </w:pPr>
      <w:r>
        <w:tab/>
      </w:r>
    </w:p>
    <w:p w:rsidRDefault="001E36E5" w:rsidP="001E36E5" w:rsidR="001E36E5">
      <w:pPr>
        <w:ind w:firstLine="708"/>
      </w:pPr>
      <w:r>
        <w:t xml:space="preserve">U Slavonskom Brodu </w:t>
      </w:r>
      <w:r w:rsidR="00AF3E3E">
        <w:t>24. siječnja 2018.</w:t>
      </w:r>
      <w:r>
        <w:t xml:space="preserve">  </w:t>
      </w:r>
    </w:p>
    <w:p w:rsidRDefault="001E36E5" w:rsidP="001E36E5" w:rsidR="001E36E5"/>
    <w:p w:rsidRDefault="001E36E5" w:rsidP="001E36E5" w:rsidR="001E36E5">
      <w:r>
        <w:t>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</w:t>
      </w:r>
      <w:r>
        <w:tab/>
      </w:r>
      <w:r>
        <w:tab/>
        <w:t>   </w:t>
      </w:r>
      <w:r>
        <w:tab/>
      </w:r>
      <w:r>
        <w:tab/>
      </w:r>
      <w:r>
        <w:tab/>
      </w:r>
      <w:r>
        <w:tab/>
      </w:r>
      <w:r>
        <w:tab/>
      </w:r>
      <w:r>
        <w:tab/>
        <w:t>   Stečajna sutkinja:</w:t>
      </w:r>
    </w:p>
    <w:p w:rsidRDefault="001E36E5" w:rsidP="001E36E5" w:rsidR="001E36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Daniela Martini Maoduš</w:t>
      </w:r>
    </w:p>
    <w:p w:rsidRDefault="001E36E5" w:rsidP="001E36E5" w:rsidR="001E36E5">
      <w:r>
        <w:t>            </w:t>
      </w:r>
    </w:p>
    <w:p w:rsidRDefault="001E36E5" w:rsidP="001E36E5" w:rsidR="001E36E5">
      <w:r>
        <w:t> </w:t>
      </w:r>
    </w:p>
    <w:p w:rsidRDefault="001E36E5" w:rsidP="001E36E5" w:rsidR="001E36E5"/>
    <w:p w:rsidRDefault="001E36E5" w:rsidP="001E36E5" w:rsidR="001E36E5" w:rsidRPr="00D23354">
      <w:pPr>
        <w:rPr>
          <w:sz w:val="18"/>
          <w:szCs w:val="18"/>
        </w:rPr>
      </w:pPr>
      <w:r w:rsidRPr="00D23354">
        <w:rPr>
          <w:sz w:val="18"/>
          <w:szCs w:val="18"/>
        </w:rPr>
        <w:t xml:space="preserve">NAPUTAK O PRAVNOM LIJEKU : protiv ovog rješenja pravo na žalbu imaju stečajni upravitelj, svi ponuditelji i </w:t>
      </w:r>
      <w:proofErr w:type="spellStart"/>
      <w:r w:rsidRPr="00D23354">
        <w:rPr>
          <w:sz w:val="18"/>
          <w:szCs w:val="18"/>
        </w:rPr>
        <w:t>razlučni</w:t>
      </w:r>
      <w:proofErr w:type="spellEnd"/>
      <w:r w:rsidRPr="00D23354">
        <w:rPr>
          <w:sz w:val="18"/>
          <w:szCs w:val="18"/>
        </w:rPr>
        <w:t xml:space="preserve"> vjerovnici. Žalba se podnosi ovom Sudu u tri primjerka, a o žalbi odlučuje VTS RH u Zagrebu. Rok za žalbu počinje teći osmog dana od dana objave rješenja na E oglasnoj ploči .Žalba se podnosi u roku od 8 dana</w:t>
      </w:r>
    </w:p>
    <w:p w:rsidRDefault="001E36E5" w:rsidP="001E36E5" w:rsidR="001E36E5" w:rsidRPr="00D23354">
      <w:pPr>
        <w:rPr>
          <w:sz w:val="18"/>
          <w:szCs w:val="18"/>
        </w:rPr>
      </w:pPr>
    </w:p>
    <w:p w:rsidRDefault="001E36E5" w:rsidP="001E36E5" w:rsidR="001E36E5"/>
    <w:p w:rsidRDefault="001E36E5" w:rsidP="001E36E5" w:rsidR="001E36E5" w:rsidRPr="00E90787">
      <w:pPr>
        <w:rPr>
          <w:sz w:val="20"/>
          <w:szCs w:val="20"/>
        </w:rPr>
      </w:pPr>
      <w:r w:rsidRPr="00E90787">
        <w:rPr>
          <w:sz w:val="20"/>
          <w:szCs w:val="20"/>
        </w:rPr>
        <w:t>Dostaviti:</w:t>
      </w:r>
    </w:p>
    <w:p w:rsidRDefault="001E36E5" w:rsidP="001E36E5" w:rsidR="001E36E5" w:rsidRPr="00E90787">
      <w:pPr>
        <w:rPr>
          <w:sz w:val="20"/>
          <w:szCs w:val="20"/>
        </w:rPr>
      </w:pPr>
      <w:r w:rsidRPr="00E90787">
        <w:rPr>
          <w:sz w:val="20"/>
          <w:szCs w:val="20"/>
        </w:rPr>
        <w:t>-</w:t>
      </w:r>
      <w:r>
        <w:rPr>
          <w:sz w:val="20"/>
          <w:szCs w:val="20"/>
        </w:rPr>
        <w:t xml:space="preserve"> kupcu,</w:t>
      </w:r>
      <w:r w:rsidRPr="00E90787">
        <w:rPr>
          <w:sz w:val="20"/>
          <w:szCs w:val="20"/>
        </w:rPr>
        <w:t xml:space="preserve"> stečajni upravitelj</w:t>
      </w:r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razlučni</w:t>
      </w:r>
      <w:proofErr w:type="spellEnd"/>
      <w:r>
        <w:rPr>
          <w:sz w:val="20"/>
          <w:szCs w:val="20"/>
        </w:rPr>
        <w:t xml:space="preserve"> vjerovnik RH</w:t>
      </w:r>
      <w:r w:rsidRPr="00E90787">
        <w:rPr>
          <w:sz w:val="20"/>
          <w:szCs w:val="20"/>
        </w:rPr>
        <w:t xml:space="preserve"> -</w:t>
      </w:r>
      <w:r>
        <w:rPr>
          <w:sz w:val="20"/>
          <w:szCs w:val="20"/>
        </w:rPr>
        <w:t xml:space="preserve"> </w:t>
      </w:r>
      <w:r w:rsidRPr="00E90787">
        <w:rPr>
          <w:sz w:val="20"/>
          <w:szCs w:val="20"/>
        </w:rPr>
        <w:t xml:space="preserve">putem </w:t>
      </w:r>
      <w:proofErr w:type="spellStart"/>
      <w:r w:rsidRPr="00E90787">
        <w:rPr>
          <w:sz w:val="20"/>
          <w:szCs w:val="20"/>
        </w:rPr>
        <w:t>eOglasne</w:t>
      </w:r>
      <w:proofErr w:type="spellEnd"/>
      <w:r w:rsidRPr="00E90787">
        <w:rPr>
          <w:sz w:val="20"/>
          <w:szCs w:val="20"/>
        </w:rPr>
        <w:t xml:space="preserve"> ploča</w:t>
      </w:r>
    </w:p>
    <w:p w:rsidRDefault="001E36E5" w:rsidP="001E36E5" w:rsidR="001E36E5">
      <w:pPr>
        <w:rPr>
          <w:sz w:val="20"/>
          <w:szCs w:val="20"/>
        </w:rPr>
      </w:pPr>
      <w:r>
        <w:rPr>
          <w:sz w:val="20"/>
          <w:szCs w:val="20"/>
        </w:rPr>
        <w:t>- gruntovnici nakon pravomoćnosti</w:t>
      </w:r>
    </w:p>
    <w:p w:rsidRDefault="001E36E5" w:rsidP="001E36E5" w:rsidR="001E36E5" w:rsidRPr="00E90787">
      <w:pPr>
        <w:rPr>
          <w:sz w:val="20"/>
          <w:szCs w:val="20"/>
        </w:rPr>
      </w:pPr>
      <w:r>
        <w:rPr>
          <w:sz w:val="20"/>
          <w:szCs w:val="20"/>
        </w:rPr>
        <w:t>- kalendar: 17 dana</w:t>
      </w:r>
    </w:p>
    <w:p w:rsidRDefault="001E36E5" w:rsidP="001E36E5" w:rsidR="001E36E5" w:rsidRPr="007E5C2A">
      <w:pPr>
        <w:jc w:val="both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9D4FAB"/>
    <w:multiLevelType w:val="hybridMultilevel"/>
    <w:tmpl w:val="6E6CB3C6"/>
    <w:lvl w:tplc="6934663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AA418DC"/>
    <w:multiLevelType w:val="hybridMultilevel"/>
    <w:tmpl w:val="F850C17A"/>
    <w:lvl w:tplc="17DE25BC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87229C"/>
    <w:multiLevelType w:val="hybridMultilevel"/>
    <w:tmpl w:val="7136939E"/>
    <w:lvl w:tplc="649ADDB2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36E5"/>
    <w:rsid w:val="001E36E5"/>
    <w:rsid w:val="00296289"/>
    <w:rsid w:val="005E15FD"/>
    <w:rsid w:val="00AF3E3E"/>
    <w:rsid w:val="00C1267D"/>
    <w:rsid w:val="00D86EE2"/>
    <w:rsid w:val="00F71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36E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E36E5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36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36E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6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2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2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2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2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36E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E36E5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36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36E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6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2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2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2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2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22.5.</izvorni_sadrzaj>
    <derivirana_varijabla naziv="DomainObject.Predmet.Opis_1">spis u 22.5.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St-1013/2013</izvorni_sadrzaj>
    <derivirana_varijabla naziv="DomainObject.Predmet.OznakaBroj_1">St-1013/2013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KRONŠTETER   d.o.o. POŽEGA</izvorni_sadrzaj>
    <derivirana_varijabla naziv="DomainObject.Predmet.ProtustrankaFormated_1">  KRONŠTETER   d.o.o. POŽEGA</derivirana_varijabla>
  </DomainObject.Predmet.ProtustrankaFormated>
  <DomainObject.Predmet.ProtustrankaFormatedOIB>
    <izvorni_sadrzaj>  KRONŠTETER   d.o.o. POŽEGA, OIB 59445241129</izvorni_sadrzaj>
    <derivirana_varijabla naziv="DomainObject.Predmet.ProtustrankaFormatedOIB_1">  KRONŠTETER   d.o.o. POŽEGA, OIB 59445241129</derivirana_varijabla>
  </DomainObject.Predmet.ProtustrankaFormatedOIB>
  <DomainObject.Predmet.ProtustrankaFormatedWithAdress>
    <izvorni_sadrzaj> KRONŠTETER   d.o.o. POŽEGA, Osječka 58 a, Požega</izvorni_sadrzaj>
    <derivirana_varijabla naziv="DomainObject.Predmet.ProtustrankaFormatedWithAdress_1"> KRONŠTETER   d.o.o. POŽEGA, Osječka 58 a, Požega</derivirana_varijabla>
  </DomainObject.Predmet.ProtustrankaFormatedWithAdress>
  <DomainObject.Predmet.ProtustrankaFormatedWithAdressOIB>
    <izvorni_sadrzaj> KRONŠTETER   d.o.o. POŽEGA, OIB 59445241129, Osječka 58 a, Požega</izvorni_sadrzaj>
    <derivirana_varijabla naziv="DomainObject.Predmet.ProtustrankaFormatedWithAdressOIB_1"> KRONŠTETER   d.o.o. POŽEGA, OIB 59445241129, Osječka 58 a, Požega</derivirana_varijabla>
  </DomainObject.Predmet.ProtustrankaFormatedWithAdressOIB>
  <DomainObject.Predmet.ProtustrankaWithAdress>
    <izvorni_sadrzaj>KRONŠTETER   d.o.o. POŽEGA Osječka 58 a, Požega</izvorni_sadrzaj>
    <derivirana_varijabla naziv="DomainObject.Predmet.ProtustrankaWithAdress_1">KRONŠTETER   d.o.o. POŽEGA Osječka 58 a, Požega</derivirana_varijabla>
  </DomainObject.Predmet.ProtustrankaWithAdress>
  <DomainObject.Predmet.ProtustrankaWithAdressOIB>
    <izvorni_sadrzaj>KRONŠTETER   d.o.o. POŽEGA, OIB 59445241129, Osječka 58 a, Požega</izvorni_sadrzaj>
    <derivirana_varijabla naziv="DomainObject.Predmet.ProtustrankaWithAdressOIB_1">KRONŠTETER   d.o.o. POŽEGA, OIB 59445241129, Osječka 58 a, Požega</derivirana_varijabla>
  </DomainObject.Predmet.ProtustrankaWithAdressOIB>
  <DomainObject.Predmet.ProtustrankaNazivFormated>
    <izvorni_sadrzaj>KRONŠTETER   d.o.o. POŽEGA</izvorni_sadrzaj>
    <derivirana_varijabla naziv="DomainObject.Predmet.ProtustrankaNazivFormated_1">KRONŠTETER   d.o.o. POŽEGA</derivirana_varijabla>
  </DomainObject.Predmet.ProtustrankaNazivFormated>
  <DomainObject.Predmet.ProtustrankaNazivFormatedOIB>
    <izvorni_sadrzaj>KRONŠTETER   d.o.o. POŽEGA, OIB 59445241129</izvorni_sadrzaj>
    <derivirana_varijabla naziv="DomainObject.Predmet.ProtustrankaNazivFormatedOIB_1">KRONŠTETER   d.o.o. POŽEGA, OIB 59445241129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 Osijek</izvorni_sadrzaj>
    <derivirana_varijabla naziv="DomainObject.Predmet.StrankaFormated_1">  FINA  Regionalni centar  Osijek</derivirana_varijabla>
  </DomainObject.Predmet.StrankaFormated>
  <DomainObject.Predmet.StrankaFormatedOIB>
    <izvorni_sadrzaj>  FINA  Regionalni centar  Osijek, OIB 85821130368</izvorni_sadrzaj>
    <derivirana_varijabla naziv="DomainObject.Predmet.StrankaFormatedOIB_1">  FINA  Regionalni centar  Osijek, OIB 85821130368</derivirana_varijabla>
  </DomainObject.Predmet.StrankaFormatedOIB>
  <DomainObject.Predmet.StrankaFormatedWithAdress>
    <izvorni_sadrzaj> FINA  Regionalni centar  Osijek, Osijek</izvorni_sadrzaj>
    <derivirana_varijabla naziv="DomainObject.Predmet.StrankaFormatedWithAdress_1"> FINA  Regionalni centar  Osijek, Osijek</derivirana_varijabla>
  </DomainObject.Predmet.StrankaFormatedWithAdress>
  <DomainObject.Predmet.StrankaFormatedWithAdressOIB>
    <izvorni_sadrzaj> FINA  Regionalni centar  Osijek, OIB 85821130368, Osijek</izvorni_sadrzaj>
    <derivirana_varijabla naziv="DomainObject.Predmet.StrankaFormatedWithAdressOIB_1"> FINA  Regionalni centar  Osijek, OIB 85821130368, Osijek</derivirana_varijabla>
  </DomainObject.Predmet.StrankaFormatedWithAdressOIB>
  <DomainObject.Predmet.StrankaWithAdress>
    <izvorni_sadrzaj>FINA  Regionalni centar  Osijek Osijek</izvorni_sadrzaj>
    <derivirana_varijabla naziv="DomainObject.Predmet.StrankaWithAdress_1">FINA  Regionalni centar  Osijek Osijek</derivirana_varijabla>
  </DomainObject.Predmet.StrankaWithAdress>
  <DomainObject.Predmet.StrankaWithAdressOIB>
    <izvorni_sadrzaj>FINA  Regionalni centar  Osijek, OIB 85821130368, Osijek</izvorni_sadrzaj>
    <derivirana_varijabla naziv="DomainObject.Predmet.StrankaWithAdressOIB_1">FINA  Regionalni centar  Osijek, OIB 85821130368, Osijek</derivirana_varijabla>
  </DomainObject.Predmet.StrankaWithAdressOIB>
  <DomainObject.Predmet.StrankaNazivFormated>
    <izvorni_sadrzaj>FINA  Regionalni centar  Osijek</izvorni_sadrzaj>
    <derivirana_varijabla naziv="DomainObject.Predmet.StrankaNazivFormated_1">FINA  Regionalni centar  Osijek</derivirana_varijabla>
  </DomainObject.Predmet.StrankaNazivFormated>
  <DomainObject.Predmet.StrankaNazivFormatedOIB>
    <izvorni_sadrzaj>FINA  Regionalni centar  Osijek, OIB 85821130368</izvorni_sadrzaj>
    <derivirana_varijabla naziv="DomainObject.Predmet.StrankaNazivFormatedOIB_1">FINA  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 Regionalni centar  Osijek</item>
    </izvorni_sadrzaj>
    <derivirana_varijabla naziv="DomainObject.Predmet.StrankaListFormated_1">
      <item>FINA  Regionalni centar  Osijek</item>
    </derivirana_varijabla>
  </DomainObject.Predmet.StrankaListFormated>
  <DomainObject.Predmet.StrankaListFormatedOIB>
    <izvorni_sadrzaj>
      <item>FINA  Regionalni centar  Osijek, OIB 85821130368</item>
    </izvorni_sadrzaj>
    <derivirana_varijabla naziv="DomainObject.Predmet.StrankaListFormatedOIB_1">
      <item>FINA  Regionalni centar  Osijek, OIB 85821130368</item>
    </derivirana_varijabla>
  </DomainObject.Predmet.StrankaListFormatedOIB>
  <DomainObject.Predmet.StrankaListFormatedWithAdress>
    <izvorni_sadrzaj>
      <item>FINA  Regionalni centar  Osijek, Osijek</item>
    </izvorni_sadrzaj>
    <derivirana_varijabla naziv="DomainObject.Predmet.StrankaListFormatedWithAdress_1">
      <item>FINA  Regionalni centar  Osijek, Osijek</item>
    </derivirana_varijabla>
  </DomainObject.Predmet.StrankaListFormatedWithAdress>
  <DomainObject.Predmet.StrankaListFormatedWithAdressOIB>
    <izvorni_sadrzaj>
      <item>FINA  Regionalni centar  Osijek, OIB 85821130368, Osijek</item>
    </izvorni_sadrzaj>
    <derivirana_varijabla naziv="DomainObject.Predmet.StrankaListFormatedWithAdressOIB_1">
      <item>FINA  Regionalni centar  Osijek, OIB 85821130368, Osijek</item>
    </derivirana_varijabla>
  </DomainObject.Predmet.StrankaListFormatedWithAdressOIB>
  <DomainObject.Predmet.StrankaListNazivFormated>
    <izvorni_sadrzaj>
      <item>FINA  Regionalni centar  Osijek</item>
    </izvorni_sadrzaj>
    <derivirana_varijabla naziv="DomainObject.Predmet.StrankaListNazivFormated_1">
      <item>FINA  Regionalni centar  Osijek</item>
    </derivirana_varijabla>
  </DomainObject.Predmet.StrankaListNazivFormated>
  <DomainObject.Predmet.StrankaListNazivFormatedOIB>
    <izvorni_sadrzaj>
      <item>FINA  Regionalni centar  Osijek, OIB 85821130368</item>
    </izvorni_sadrzaj>
    <derivirana_varijabla naziv="DomainObject.Predmet.StrankaListNazivFormatedOIB_1">
      <item>FINA  Regionalni centar  Osijek, OIB 85821130368</item>
    </derivirana_varijabla>
  </DomainObject.Predmet.StrankaListNazivFormatedOIB>
  <DomainObject.Predmet.ProtuStrankaListFormated>
    <izvorni_sadrzaj>
      <item>KRONŠTETER   d.o.o. POŽEGA</item>
    </izvorni_sadrzaj>
    <derivirana_varijabla naziv="DomainObject.Predmet.ProtuStrankaListFormated_1">
      <item>KRONŠTETER   d.o.o. POŽEGA</item>
    </derivirana_varijabla>
  </DomainObject.Predmet.ProtuStrankaListFormated>
  <DomainObject.Predmet.ProtuStrankaListFormatedOIB>
    <izvorni_sadrzaj>
      <item>KRONŠTETER   d.o.o. POŽEGA, OIB 59445241129</item>
    </izvorni_sadrzaj>
    <derivirana_varijabla naziv="DomainObject.Predmet.ProtuStrankaListFormatedOIB_1">
      <item>KRONŠTETER   d.o.o. POŽEGA, OIB 59445241129</item>
    </derivirana_varijabla>
  </DomainObject.Predmet.ProtuStrankaListFormatedOIB>
  <DomainObject.Predmet.ProtuStrankaListFormatedWithAdress>
    <izvorni_sadrzaj>
      <item>KRONŠTETER   d.o.o. POŽEGA, Osječka 58 a, Požega</item>
    </izvorni_sadrzaj>
    <derivirana_varijabla naziv="DomainObject.Predmet.ProtuStrankaListFormatedWithAdress_1">
      <item>KRONŠTETER   d.o.o. POŽEGA, Osječka 58 a, Požega</item>
    </derivirana_varijabla>
  </DomainObject.Predmet.ProtuStrankaListFormatedWithAdress>
  <DomainObject.Predmet.ProtuStrankaListFormatedWithAdressOIB>
    <izvorni_sadrzaj>
      <item>KRONŠTETER   d.o.o. POŽEGA, OIB 59445241129, Osječka 58 a, Požega</item>
    </izvorni_sadrzaj>
    <derivirana_varijabla naziv="DomainObject.Predmet.ProtuStrankaListFormatedWithAdressOIB_1">
      <item>KRONŠTETER   d.o.o. POŽEGA, OIB 59445241129, Osječka 58 a, Požega</item>
    </derivirana_varijabla>
  </DomainObject.Predmet.ProtuStrankaListFormatedWithAdressOIB>
  <DomainObject.Predmet.ProtuStrankaListNazivFormated>
    <izvorni_sadrzaj>
      <item>KRONŠTETER   d.o.o. POŽEGA</item>
    </izvorni_sadrzaj>
    <derivirana_varijabla naziv="DomainObject.Predmet.ProtuStrankaListNazivFormated_1">
      <item>KRONŠTETER   d.o.o. POŽEGA</item>
    </derivirana_varijabla>
  </DomainObject.Predmet.ProtuStrankaListNazivFormated>
  <DomainObject.Predmet.ProtuStrankaListNazivFormatedOIB>
    <izvorni_sadrzaj>
      <item>KRONŠTETER   d.o.o. POŽEGA, OIB 59445241129</item>
    </izvorni_sadrzaj>
    <derivirana_varijabla naziv="DomainObject.Predmet.ProtuStrankaListNazivFormatedOIB_1">
      <item>KRONŠTETER   d.o.o. POŽEGA, OIB 59445241129</item>
    </derivirana_varijabla>
  </DomainObject.Predmet.ProtuStrankaListNazivFormatedOIB>
  <DomainObject.Predmet.OstaliList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Formated>
  <DomainObject.Predmet.OstaliList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FormatedOIB>
  <DomainObject.Predmet.OstaliListFormatedWithAdress>
    <izvorni_sadrzaj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_1"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>
  <DomainObject.Predmet.OstaliListFormatedWithAdressOIB>
    <izvorni_sadrzaj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OIB_1"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OIB>
  <DomainObject.Predmet.OstaliListNaziv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Naziv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NazivFormated>
  <DomainObject.Predmet.OstaliListNaziv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Naziv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 Osijek</izvorni_sadrzaj>
    <derivirana_varijabla naziv="DomainObject.Predmet.StrankaIDrugi_1">FINA  Regionalni centar  Osijek</derivirana_varijabla>
  </DomainObject.Predmet.StrankaIDrugi>
  <DomainObject.Predmet.ProtustrankaIDrugi>
    <izvorni_sadrzaj>KRONŠTETER   d.o.o. POŽEGA</izvorni_sadrzaj>
    <derivirana_varijabla naziv="DomainObject.Predmet.ProtustrankaIDrugi_1">KRONŠTETER   d.o.o. POŽEGA</derivirana_varijabla>
  </DomainObject.Predmet.ProtustrankaIDrugi>
  <DomainObject.Predmet.StrankaIDrugiAdressOIB>
    <izvorni_sadrzaj>FINA  Regionalni centar  Osijek, OIB 85821130368, Osijek</izvorni_sadrzaj>
    <derivirana_varijabla naziv="DomainObject.Predmet.StrankaIDrugiAdressOIB_1">FINA  Regionalni centar  Osijek, OIB 85821130368, Osijek</derivirana_varijabla>
  </DomainObject.Predmet.StrankaIDrugiAdressOIB>
  <DomainObject.Predmet.ProtustrankaIDrugiAdressOIB>
    <izvorni_sadrzaj>KRONŠTETER   d.o.o. POŽEGA, OIB 59445241129, Osječka 58 a, Požega</izvorni_sadrzaj>
    <derivirana_varijabla naziv="DomainObject.Predmet.ProtustrankaIDrugiAdressOIB_1">KRONŠTETER   d.o.o. POŽEGA, OIB 59445241129, Osječka 58 a,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SudioniciListNaziv_1"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SudioniciListNaziv>
  <DomainObject.Predmet.SudioniciListAdressOIB>
    <izvorni_sadrzaj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izvorni_sadrzaj>
    <derivirana_varijabla naziv="DomainObject.Predmet.SudioniciListAdressOIB_1"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izvorni_sadrzaj>
    <derivirana_varijabla naziv="DomainObject.Predmet.SudioniciListNazivOIB_1"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597</properties:Words>
  <properties:Characters>3162</properties:Characters>
  <properties:Lines>91</properties:Lines>
  <properties:Paragraphs>32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2018-01-24T10:44:00Z</dcterms:created>
  <dc:creator>wsadmin</dc:creator>
  <cp:lastModifiedBy>wsadmin</cp:lastModifiedBy>
  <cp:lastPrinted>2018-01-24T13:02:00Z</cp:lastPrinted>
  <dcterms:modified xmlns:xsi="http://www.w3.org/2001/XMLSchema-instance" xsi:type="dcterms:W3CDTF">2018-01-24T13:04:00Z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