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1cb771" w14:paraId="f1cb771"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C74E0C">
        <w:rPr>
          <w:sz w:val="24"/>
          <w:szCs w:val="24"/>
        </w:rPr>
        <w:t>2055</w:t>
      </w:r>
      <w:r w:rsidR="00450676" w:rsidRPr="00E974B3">
        <w:rPr>
          <w:sz w:val="24"/>
          <w:szCs w:val="24"/>
        </w:rPr>
        <w:t>/1</w:t>
      </w:r>
      <w:r w:rsidR="003F140D">
        <w:rPr>
          <w:sz w:val="24"/>
          <w:szCs w:val="24"/>
        </w:rPr>
        <w:t>6</w:t>
      </w:r>
      <w:r w:rsidR="00B8497E">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C248D6" w:rsidR="005646D1">
      <w:pPr>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C74E0C">
        <w:rPr>
          <w:sz w:val="24"/>
          <w:szCs w:val="24"/>
          <w:lang w:val="pt-BR"/>
        </w:rPr>
        <w:t xml:space="preserve">AKRIL STUDIO j.d.o.o., Zagreb, </w:t>
      </w:r>
      <w:r w:rsidR="00C74E0C" w:rsidRPr="005C23ED">
        <w:rPr>
          <w:sz w:val="24"/>
          <w:szCs w:val="24"/>
        </w:rPr>
        <w:t>Božidara Magovca 50</w:t>
      </w:r>
      <w:r w:rsidR="00C74E0C">
        <w:rPr>
          <w:sz w:val="24"/>
          <w:szCs w:val="24"/>
        </w:rPr>
        <w:t xml:space="preserve">, OIB: </w:t>
      </w:r>
      <w:r w:rsidR="00C74E0C" w:rsidRPr="00304738">
        <w:rPr>
          <w:sz w:val="24"/>
          <w:szCs w:val="24"/>
        </w:rPr>
        <w:t>04491184658</w:t>
      </w:r>
      <w:r w:rsidR="00ED6712">
        <w:rPr>
          <w:sz w:val="24"/>
          <w:szCs w:val="24"/>
        </w:rPr>
        <w:t>,</w:t>
      </w:r>
      <w:r w:rsidR="00201BCA">
        <w:rPr>
          <w:sz w:val="24"/>
          <w:szCs w:val="24"/>
        </w:rPr>
        <w:t xml:space="preserve"> </w:t>
      </w:r>
      <w:r w:rsidR="003C65C0">
        <w:rPr>
          <w:sz w:val="24"/>
          <w:szCs w:val="24"/>
          <w:lang w:val="pt-BR"/>
        </w:rPr>
        <w:t>1</w:t>
      </w:r>
      <w:r w:rsidR="005711D6">
        <w:rPr>
          <w:sz w:val="24"/>
          <w:szCs w:val="24"/>
          <w:lang w:val="pt-BR"/>
        </w:rPr>
        <w:t>6</w:t>
      </w:r>
      <w:r w:rsidR="00CD6BB3">
        <w:rPr>
          <w:sz w:val="24"/>
          <w:szCs w:val="24"/>
          <w:lang w:val="pt-BR"/>
        </w:rPr>
        <w:t xml:space="preserve">. </w:t>
      </w:r>
      <w:r w:rsidR="00812F90">
        <w:rPr>
          <w:sz w:val="24"/>
          <w:szCs w:val="24"/>
          <w:lang w:val="pt-BR"/>
        </w:rPr>
        <w:t>veljače</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EB7039" w:rsidR="00EB7039">
      <w:pPr>
        <w:jc w:val="center"/>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A25E9B" w:rsidR="006F7455" w:rsidRPr="00F7394A">
      <w:pPr>
        <w:ind w:firstLine="720"/>
        <w:jc w:val="both"/>
        <w:rPr>
          <w:sz w:val="24"/>
          <w:szCs w:val="24"/>
        </w:rPr>
      </w:pPr>
      <w:r w:rsidRPr="00E974B3">
        <w:rPr>
          <w:sz w:val="24"/>
          <w:szCs w:val="24"/>
        </w:rPr>
        <w:t xml:space="preserve">Pokreće se </w:t>
      </w:r>
      <w:r w:rsidR="00DE479D" w:rsidRPr="00E974B3">
        <w:rPr>
          <w:sz w:val="24"/>
          <w:szCs w:val="24"/>
        </w:rPr>
        <w:t xml:space="preserve">prethodni postupak radi </w:t>
      </w:r>
      <w:r w:rsidRPr="00E974B3">
        <w:rPr>
          <w:sz w:val="24"/>
          <w:szCs w:val="24"/>
        </w:rPr>
        <w:t xml:space="preserve">utvrđivanja </w:t>
      </w:r>
      <w:r w:rsidR="006C36E6" w:rsidRPr="00E974B3">
        <w:rPr>
          <w:sz w:val="24"/>
          <w:szCs w:val="24"/>
        </w:rPr>
        <w:t xml:space="preserve">pretpostavki </w:t>
      </w:r>
      <w:r w:rsidR="00F53100" w:rsidRPr="00E974B3">
        <w:rPr>
          <w:sz w:val="24"/>
          <w:szCs w:val="24"/>
        </w:rPr>
        <w:t>za otvaranje stečajnog postupk</w:t>
      </w:r>
      <w:r w:rsidR="00F53100" w:rsidRPr="004F56AE">
        <w:rPr>
          <w:sz w:val="24"/>
          <w:szCs w:val="24"/>
        </w:rPr>
        <w:t>a</w:t>
      </w:r>
      <w:r w:rsidR="006C36E6" w:rsidRPr="004F56AE">
        <w:rPr>
          <w:sz w:val="24"/>
          <w:szCs w:val="24"/>
        </w:rPr>
        <w:t xml:space="preserve"> </w:t>
      </w:r>
      <w:r w:rsidRPr="004F56AE">
        <w:rPr>
          <w:sz w:val="24"/>
          <w:szCs w:val="24"/>
        </w:rPr>
        <w:t xml:space="preserve">nad </w:t>
      </w:r>
      <w:r w:rsidR="00F53100" w:rsidRPr="004F56AE">
        <w:rPr>
          <w:sz w:val="24"/>
          <w:szCs w:val="24"/>
        </w:rPr>
        <w:t xml:space="preserve">dužnikom </w:t>
      </w:r>
      <w:r w:rsidR="004A5CAA">
        <w:rPr>
          <w:sz w:val="24"/>
          <w:szCs w:val="24"/>
          <w:lang w:val="pt-BR"/>
        </w:rPr>
        <w:t xml:space="preserve">AKRIL STUDIO j.d.o.o., Zagreb, </w:t>
      </w:r>
      <w:r w:rsidR="004A5CAA" w:rsidRPr="005C23ED">
        <w:rPr>
          <w:sz w:val="24"/>
          <w:szCs w:val="24"/>
        </w:rPr>
        <w:t>Božidara Magovca 50</w:t>
      </w:r>
      <w:r w:rsidR="004A5CAA">
        <w:rPr>
          <w:sz w:val="24"/>
          <w:szCs w:val="24"/>
        </w:rPr>
        <w:t xml:space="preserve">, OIB: </w:t>
      </w:r>
      <w:r w:rsidR="004A5CAA" w:rsidRPr="00304738">
        <w:rPr>
          <w:sz w:val="24"/>
          <w:szCs w:val="24"/>
        </w:rPr>
        <w:t>04491184658</w:t>
      </w:r>
      <w:r w:rsidR="004A5CAA">
        <w:rPr>
          <w:sz w:val="24"/>
          <w:szCs w:val="24"/>
        </w:rPr>
        <w:t xml:space="preserve">, MBS: </w:t>
      </w:r>
      <w:r w:rsidR="001B34CE" w:rsidRPr="001B34CE">
        <w:rPr>
          <w:sz w:val="24"/>
          <w:szCs w:val="24"/>
        </w:rPr>
        <w:t>080920077</w:t>
      </w:r>
      <w:r w:rsidR="007E3C54" w:rsidRPr="00F7394A">
        <w:rPr>
          <w:sz w:val="24"/>
          <w:szCs w:val="24"/>
        </w:rPr>
        <w:t>.</w:t>
      </w:r>
    </w:p>
    <w:p w:rsidRDefault="007B593F" w:rsidP="007B593F" w:rsidR="007B593F" w:rsidRPr="00375FFC">
      <w:pPr>
        <w:jc w:val="center"/>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D024E8" w:rsidR="0041101F" w:rsidRPr="0041101F">
      <w:pPr>
        <w:ind w:firstLine="555"/>
        <w:jc w:val="both"/>
        <w:rPr>
          <w:sz w:val="24"/>
          <w:szCs w:val="24"/>
        </w:rPr>
      </w:pPr>
      <w:r>
        <w:rPr>
          <w:sz w:val="24"/>
          <w:szCs w:val="24"/>
        </w:rPr>
        <w:t>I. Naređuje se osob</w:t>
      </w:r>
      <w:r w:rsidR="001C3C14">
        <w:rPr>
          <w:sz w:val="24"/>
          <w:szCs w:val="24"/>
        </w:rPr>
        <w:t xml:space="preserve">i </w:t>
      </w:r>
      <w:r>
        <w:rPr>
          <w:sz w:val="24"/>
          <w:szCs w:val="24"/>
        </w:rPr>
        <w:t>ovlašten</w:t>
      </w:r>
      <w:r w:rsidR="001C3C14">
        <w:rPr>
          <w:sz w:val="24"/>
          <w:szCs w:val="24"/>
        </w:rPr>
        <w:t>oj</w:t>
      </w:r>
      <w:r w:rsidR="0041101F" w:rsidRPr="0041101F">
        <w:rPr>
          <w:sz w:val="24"/>
          <w:szCs w:val="24"/>
        </w:rPr>
        <w:t xml:space="preserve"> za zastupanje dužnika</w:t>
      </w:r>
      <w:r>
        <w:rPr>
          <w:sz w:val="24"/>
          <w:szCs w:val="24"/>
        </w:rPr>
        <w:t xml:space="preserve"> </w:t>
      </w:r>
      <w:r w:rsidR="00437999" w:rsidRPr="00437999">
        <w:rPr>
          <w:sz w:val="24"/>
          <w:szCs w:val="24"/>
        </w:rPr>
        <w:t>A</w:t>
      </w:r>
      <w:r w:rsidR="00437999">
        <w:rPr>
          <w:sz w:val="24"/>
          <w:szCs w:val="24"/>
        </w:rPr>
        <w:t xml:space="preserve">ndriji Rečiću, </w:t>
      </w:r>
      <w:r w:rsidR="00437999" w:rsidRPr="00437999">
        <w:rPr>
          <w:sz w:val="24"/>
          <w:szCs w:val="24"/>
        </w:rPr>
        <w:t>Donji Andrijevci, Z</w:t>
      </w:r>
      <w:r w:rsidR="00437999">
        <w:rPr>
          <w:sz w:val="24"/>
          <w:szCs w:val="24"/>
        </w:rPr>
        <w:t xml:space="preserve">agrebačka ulica </w:t>
      </w:r>
      <w:r w:rsidR="00437999" w:rsidRPr="00437999">
        <w:rPr>
          <w:sz w:val="24"/>
          <w:szCs w:val="24"/>
        </w:rPr>
        <w:t>72</w:t>
      </w:r>
      <w:r w:rsidR="00376C64" w:rsidRPr="00437999">
        <w:rPr>
          <w:sz w:val="24"/>
          <w:szCs w:val="24"/>
        </w:rPr>
        <w:t xml:space="preserve">, </w:t>
      </w:r>
      <w:r w:rsidR="00437999" w:rsidRPr="00437999">
        <w:rPr>
          <w:sz w:val="24"/>
          <w:szCs w:val="24"/>
        </w:rPr>
        <w:t>OIB: 62872830025</w:t>
      </w:r>
      <w:r w:rsidR="00437999">
        <w:rPr>
          <w:sz w:val="24"/>
          <w:szCs w:val="24"/>
        </w:rPr>
        <w:t xml:space="preserve">, </w:t>
      </w:r>
      <w:r w:rsidR="0041101F" w:rsidRPr="00437999">
        <w:rPr>
          <w:sz w:val="24"/>
          <w:szCs w:val="24"/>
        </w:rPr>
        <w:t>u roku 8 dana, dostaviti</w:t>
      </w:r>
      <w:r w:rsidR="0041101F" w:rsidRPr="007805CE">
        <w:rPr>
          <w:sz w:val="24"/>
          <w:szCs w:val="24"/>
        </w:rPr>
        <w:t xml:space="preserve"> ovom sudu pisano izvješće o financijsko-gospodarskom stanju dužnika u</w:t>
      </w:r>
      <w:r w:rsidR="0041101F" w:rsidRPr="00626512">
        <w:rPr>
          <w:sz w:val="24"/>
          <w:szCs w:val="24"/>
        </w:rPr>
        <w:t xml:space="preserve"> kojem će</w:t>
      </w:r>
      <w:r w:rsidR="0041101F" w:rsidRPr="00D87A39">
        <w:rPr>
          <w:sz w:val="24"/>
          <w:szCs w:val="24"/>
        </w:rPr>
        <w:t>, među ostali</w:t>
      </w:r>
      <w:r w:rsidR="0041101F" w:rsidRPr="0041101F">
        <w:rPr>
          <w:sz w:val="24"/>
          <w:szCs w:val="24"/>
        </w:rPr>
        <w:t>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lastRenderedPageBreak/>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A5684" w:rsidP="007B593F" w:rsidR="007B593F" w:rsidRPr="00E974B3">
      <w:pPr>
        <w:ind w:left="1003"/>
        <w:jc w:val="both"/>
        <w:rPr>
          <w:sz w:val="24"/>
          <w:szCs w:val="24"/>
        </w:rPr>
      </w:pPr>
      <w:r>
        <w:rPr>
          <w:b/>
          <w:sz w:val="24"/>
          <w:szCs w:val="24"/>
        </w:rPr>
        <w:t>22</w:t>
      </w:r>
      <w:r w:rsidR="009F3A09" w:rsidRPr="00FD0F08">
        <w:rPr>
          <w:b/>
          <w:sz w:val="24"/>
          <w:szCs w:val="24"/>
        </w:rPr>
        <w:t xml:space="preserve">. </w:t>
      </w:r>
      <w:r>
        <w:rPr>
          <w:b/>
          <w:sz w:val="24"/>
          <w:szCs w:val="24"/>
        </w:rPr>
        <w:t>ožujka</w:t>
      </w:r>
      <w:r w:rsidR="009C08A6" w:rsidRPr="00FD0F08">
        <w:rPr>
          <w:b/>
          <w:sz w:val="24"/>
          <w:szCs w:val="24"/>
        </w:rPr>
        <w:t xml:space="preserve"> 2017</w:t>
      </w:r>
      <w:r w:rsidR="000F32D6" w:rsidRPr="00FD0F08">
        <w:rPr>
          <w:b/>
          <w:sz w:val="24"/>
          <w:szCs w:val="24"/>
        </w:rPr>
        <w:t xml:space="preserve">. u </w:t>
      </w:r>
      <w:r w:rsidR="00781033">
        <w:rPr>
          <w:b/>
          <w:sz w:val="24"/>
          <w:szCs w:val="24"/>
        </w:rPr>
        <w:t>10,30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r w:rsidR="007B593F" w:rsidRPr="00E974B3">
        <w:rPr>
          <w:sz w:val="24"/>
          <w:szCs w:val="24"/>
        </w:rPr>
        <w:t xml:space="preserve">    </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A5E09">
      <w:pPr>
        <w:ind w:firstLine="283" w:left="720"/>
        <w:jc w:val="both"/>
        <w:rPr>
          <w:sz w:val="24"/>
          <w:szCs w:val="24"/>
        </w:rPr>
      </w:pPr>
      <w:r w:rsidRPr="00E974B3">
        <w:rPr>
          <w:sz w:val="24"/>
          <w:szCs w:val="24"/>
        </w:rPr>
        <w:t>-</w:t>
      </w:r>
      <w:r w:rsidR="006309D3" w:rsidRPr="00E974B3">
        <w:rPr>
          <w:sz w:val="24"/>
          <w:szCs w:val="24"/>
        </w:rPr>
        <w:t xml:space="preserve"> zastupnik po zakonu dužnika</w:t>
      </w:r>
    </w:p>
    <w:p w:rsidRDefault="00442001" w:rsidP="00442001" w:rsidR="00442001">
      <w:pPr>
        <w:ind w:firstLine="283" w:left="720"/>
        <w:jc w:val="both"/>
        <w:rPr>
          <w:sz w:val="24"/>
          <w:szCs w:val="24"/>
        </w:rPr>
      </w:pPr>
      <w:r>
        <w:rPr>
          <w:sz w:val="24"/>
          <w:szCs w:val="24"/>
        </w:rPr>
        <w:t>- pravna osoba ovlaštena za obavljanje poslova platnog prometa za dužnika.</w:t>
      </w:r>
    </w:p>
    <w:p w:rsidRDefault="00442001" w:rsidP="007B593F" w:rsidR="007B593F" w:rsidRPr="00E974B3">
      <w:pPr>
        <w:ind w:firstLine="283" w:left="720"/>
        <w:jc w:val="both"/>
        <w:rPr>
          <w:sz w:val="24"/>
          <w:szCs w:val="24"/>
        </w:rPr>
      </w:pPr>
      <w:r w:rsidRPr="00E974B3">
        <w:rPr>
          <w:sz w:val="24"/>
          <w:szCs w:val="24"/>
        </w:rPr>
        <w:t xml:space="preserve">  </w:t>
      </w:r>
      <w:r w:rsidR="007B593F"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5B2F72">
        <w:rPr>
          <w:sz w:val="24"/>
          <w:szCs w:val="24"/>
          <w:lang w:val="pt-BR"/>
        </w:rPr>
        <w:t xml:space="preserve">AKRIL STUDIO j.d.o.o., Zagreb, </w:t>
      </w:r>
      <w:r w:rsidR="005B2F72" w:rsidRPr="005C23ED">
        <w:rPr>
          <w:sz w:val="24"/>
          <w:szCs w:val="24"/>
        </w:rPr>
        <w:t>Božidara Magovca 50</w:t>
      </w:r>
      <w:r w:rsidR="005B2F72">
        <w:rPr>
          <w:sz w:val="24"/>
          <w:szCs w:val="24"/>
        </w:rPr>
        <w:t xml:space="preserve">, OIB: </w:t>
      </w:r>
      <w:r w:rsidR="005B2F72" w:rsidRPr="00304738">
        <w:rPr>
          <w:sz w:val="24"/>
          <w:szCs w:val="24"/>
        </w:rPr>
        <w:t>04491184658</w:t>
      </w:r>
      <w:r w:rsidR="00951EDC">
        <w:rPr>
          <w:sz w:val="24"/>
          <w:szCs w:val="24"/>
        </w:rPr>
        <w:t>.</w:t>
      </w:r>
    </w:p>
    <w:p w:rsidRDefault="006309D3" w:rsidP="006309D3" w:rsidR="006309D3" w:rsidRPr="00E974B3">
      <w:pPr>
        <w:ind w:firstLine="709"/>
        <w:jc w:val="both"/>
        <w:rPr>
          <w:sz w:val="24"/>
          <w:szCs w:val="24"/>
        </w:rPr>
      </w:pPr>
    </w:p>
    <w:p w:rsidRDefault="00AF1C4E" w:rsidP="00902FFE" w:rsidR="006309D3">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4B5CAA">
        <w:rPr>
          <w:sz w:val="24"/>
          <w:szCs w:val="24"/>
        </w:rPr>
        <w:t>1</w:t>
      </w:r>
      <w:r>
        <w:rPr>
          <w:sz w:val="24"/>
          <w:szCs w:val="24"/>
        </w:rPr>
        <w:t xml:space="preserve">. </w:t>
      </w:r>
      <w:r w:rsidR="004B5CAA">
        <w:rPr>
          <w:sz w:val="24"/>
          <w:szCs w:val="24"/>
        </w:rPr>
        <w:t>rujna</w:t>
      </w:r>
      <w:r w:rsidR="00F81FA3">
        <w:rPr>
          <w:sz w:val="24"/>
          <w:szCs w:val="24"/>
        </w:rPr>
        <w:t xml:space="preserve"> </w:t>
      </w:r>
      <w:r>
        <w:rPr>
          <w:sz w:val="24"/>
          <w:szCs w:val="24"/>
        </w:rPr>
        <w:t>201</w:t>
      </w:r>
      <w:r w:rsidR="004B5CAA">
        <w:rPr>
          <w:sz w:val="24"/>
          <w:szCs w:val="24"/>
        </w:rPr>
        <w:t>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A2346A">
        <w:rPr>
          <w:sz w:val="24"/>
          <w:szCs w:val="24"/>
        </w:rPr>
        <w:t>175</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A2346A">
        <w:rPr>
          <w:sz w:val="24"/>
          <w:szCs w:val="24"/>
        </w:rPr>
        <w:t>6.301,80</w:t>
      </w:r>
      <w:r w:rsidR="004B5CAA">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Pr>
          <w:sz w:val="24"/>
          <w:szCs w:val="24"/>
        </w:rPr>
        <w:t>1</w:t>
      </w:r>
      <w:r w:rsidR="00EB4003" w:rsidRPr="00E974B3">
        <w:rPr>
          <w:sz w:val="24"/>
          <w:szCs w:val="24"/>
        </w:rPr>
        <w:t xml:space="preserve"> zaposlen</w:t>
      </w:r>
      <w:r>
        <w:rPr>
          <w:sz w:val="24"/>
          <w:szCs w:val="24"/>
        </w:rPr>
        <w:t>og</w:t>
      </w:r>
      <w:r w:rsidR="00315986">
        <w:rPr>
          <w:sz w:val="24"/>
          <w:szCs w:val="24"/>
        </w:rPr>
        <w:t xml:space="preserve">. Osim toga, iz Potvrde o neizvršenim osnovama za plaćanje </w:t>
      </w:r>
      <w:r w:rsidR="00D134F3">
        <w:rPr>
          <w:sz w:val="24"/>
          <w:szCs w:val="24"/>
        </w:rPr>
        <w:t xml:space="preserve">(list </w:t>
      </w:r>
      <w:r w:rsidR="00A2346A">
        <w:rPr>
          <w:sz w:val="24"/>
          <w:szCs w:val="24"/>
        </w:rPr>
        <w:t>9</w:t>
      </w:r>
      <w:r w:rsidR="00D134F3">
        <w:rPr>
          <w:sz w:val="24"/>
          <w:szCs w:val="24"/>
        </w:rPr>
        <w:t>. spisa</w:t>
      </w:r>
      <w:r w:rsidR="00605295">
        <w:rPr>
          <w:sz w:val="24"/>
          <w:szCs w:val="24"/>
        </w:rPr>
        <w:t>)</w:t>
      </w:r>
      <w:r w:rsidR="00315986">
        <w:rPr>
          <w:sz w:val="24"/>
          <w:szCs w:val="24"/>
        </w:rPr>
        <w:t xml:space="preserve"> </w:t>
      </w:r>
      <w:r w:rsidR="004B5CAA">
        <w:rPr>
          <w:sz w:val="24"/>
          <w:szCs w:val="24"/>
        </w:rPr>
        <w:t xml:space="preserve">i Očevidnika o redoslijedu plaćanja s obračunatom kamatom (list </w:t>
      </w:r>
      <w:r w:rsidR="00A2346A">
        <w:rPr>
          <w:sz w:val="24"/>
          <w:szCs w:val="24"/>
        </w:rPr>
        <w:t xml:space="preserve">10.-12. </w:t>
      </w:r>
      <w:r w:rsidR="004B5CAA">
        <w:rPr>
          <w:sz w:val="24"/>
          <w:szCs w:val="24"/>
        </w:rPr>
        <w:t xml:space="preserve">spisa) </w:t>
      </w:r>
      <w:r w:rsidR="00315986">
        <w:rPr>
          <w:sz w:val="24"/>
          <w:szCs w:val="24"/>
        </w:rPr>
        <w:t xml:space="preserve">proizlazi da </w:t>
      </w:r>
      <w:r w:rsidR="007A5093">
        <w:rPr>
          <w:sz w:val="24"/>
          <w:szCs w:val="24"/>
        </w:rPr>
        <w:t xml:space="preserve">na dan </w:t>
      </w:r>
      <w:r w:rsidR="004B5CAA">
        <w:rPr>
          <w:sz w:val="24"/>
          <w:szCs w:val="24"/>
        </w:rPr>
        <w:t>8</w:t>
      </w:r>
      <w:r w:rsidR="00C90BC1">
        <w:rPr>
          <w:sz w:val="24"/>
          <w:szCs w:val="24"/>
        </w:rPr>
        <w:t xml:space="preserve">. veljače 2017. dužnik u Očevidniku redoslijeda osnova za plaćanje </w:t>
      </w:r>
      <w:r w:rsidR="00315986">
        <w:rPr>
          <w:sz w:val="24"/>
          <w:szCs w:val="24"/>
        </w:rPr>
        <w:t xml:space="preserve">ima evidentirane neizvršene osnove za plaćanje u neprekinutom razdoblju od </w:t>
      </w:r>
      <w:r w:rsidR="00A2346A">
        <w:rPr>
          <w:sz w:val="24"/>
          <w:szCs w:val="24"/>
        </w:rPr>
        <w:t>700</w:t>
      </w:r>
      <w:r w:rsidR="00315986">
        <w:rPr>
          <w:sz w:val="24"/>
          <w:szCs w:val="24"/>
        </w:rPr>
        <w:t xml:space="preserve"> dana</w:t>
      </w:r>
      <w:r w:rsidR="004B5CAA">
        <w:rPr>
          <w:sz w:val="24"/>
          <w:szCs w:val="24"/>
        </w:rPr>
        <w:t xml:space="preserve">, u ukupnom iznosu od </w:t>
      </w:r>
      <w:r w:rsidR="00A2346A">
        <w:rPr>
          <w:sz w:val="24"/>
          <w:szCs w:val="24"/>
        </w:rPr>
        <w:t>77.827,74</w:t>
      </w:r>
      <w:r w:rsidR="004B5CAA">
        <w:rPr>
          <w:sz w:val="24"/>
          <w:szCs w:val="24"/>
        </w:rPr>
        <w:t xml:space="preserve"> kn</w:t>
      </w:r>
      <w:r w:rsidR="00902FFE">
        <w:rPr>
          <w:sz w:val="24"/>
          <w:szCs w:val="24"/>
        </w:rPr>
        <w:t>.</w:t>
      </w:r>
    </w:p>
    <w:p w:rsidRDefault="00902FFE" w:rsidP="00902FFE" w:rsidR="00902FFE" w:rsidRPr="00E974B3">
      <w:pPr>
        <w:ind w:firstLine="709"/>
        <w:jc w:val="both"/>
        <w:rPr>
          <w:sz w:val="24"/>
          <w:szCs w:val="24"/>
        </w:rPr>
      </w:pPr>
    </w:p>
    <w:p w:rsidRDefault="006309D3" w:rsidP="00951EDC" w:rsidR="006309D3" w:rsidRPr="00E974B3">
      <w:pPr>
        <w:ind w:firstLine="708"/>
        <w:jc w:val="both"/>
        <w:rPr>
          <w:sz w:val="24"/>
          <w:szCs w:val="24"/>
        </w:rPr>
      </w:pPr>
      <w:r w:rsidRPr="00E974B3">
        <w:rPr>
          <w:sz w:val="24"/>
          <w:szCs w:val="24"/>
        </w:rPr>
        <w:t>Odredbom čl. 115. st. 1.</w:t>
      </w:r>
      <w:r w:rsidR="00951EDC" w:rsidRPr="00E974B3">
        <w:rPr>
          <w:sz w:val="24"/>
          <w:szCs w:val="24"/>
        </w:rPr>
        <w:t xml:space="preserve"> Stečajnog zakona („Narodne </w:t>
      </w:r>
      <w:r w:rsidR="00951EDC">
        <w:rPr>
          <w:sz w:val="24"/>
          <w:szCs w:val="24"/>
        </w:rPr>
        <w:t xml:space="preserve">novine“ broj 71/15, dalje: SZ) </w:t>
      </w:r>
      <w:r w:rsidRPr="00E974B3">
        <w:rPr>
          <w:sz w:val="24"/>
          <w:szCs w:val="24"/>
        </w:rPr>
        <w:t>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S obzirom na to da 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51626C">
        <w:rPr>
          <w:sz w:val="24"/>
          <w:szCs w:val="24"/>
        </w:rPr>
        <w:t xml:space="preserve">čl. </w:t>
      </w:r>
      <w:r w:rsidRPr="00E974B3">
        <w:rPr>
          <w:sz w:val="24"/>
          <w:szCs w:val="24"/>
        </w:rPr>
        <w:t xml:space="preserve">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 xml:space="preserve">rijedloga za otvaranje stečajnog postupka </w:t>
      </w:r>
      <w:r w:rsidR="00483785" w:rsidRPr="00E974B3">
        <w:rPr>
          <w:sz w:val="24"/>
          <w:szCs w:val="24"/>
        </w:rPr>
        <w:lastRenderedPageBreak/>
        <w:t>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 odredbi čl. 117. st. 1., 2. i  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7B593F" w:rsidP="00877060" w:rsidR="00877060" w:rsidRPr="00E974B3">
      <w:pPr>
        <w:ind w:firstLine="709"/>
        <w:jc w:val="both"/>
        <w:rPr>
          <w:sz w:val="24"/>
          <w:szCs w:val="24"/>
        </w:rPr>
      </w:pPr>
      <w:r w:rsidRPr="00E974B3">
        <w:rPr>
          <w:sz w:val="24"/>
          <w:szCs w:val="24"/>
        </w:rPr>
        <w:t xml:space="preserve"> </w:t>
      </w:r>
      <w:r w:rsidR="008771CC" w:rsidRPr="00E974B3">
        <w:rPr>
          <w:sz w:val="24"/>
          <w:szCs w:val="24"/>
        </w:rPr>
        <w:t>Prema odredbi čl.</w:t>
      </w:r>
      <w:r w:rsidRPr="00E974B3">
        <w:rPr>
          <w:sz w:val="24"/>
          <w:szCs w:val="24"/>
        </w:rPr>
        <w:t xml:space="preserve"> </w:t>
      </w:r>
      <w:r w:rsidR="008771CC" w:rsidRPr="00E974B3">
        <w:rPr>
          <w:sz w:val="24"/>
          <w:szCs w:val="24"/>
        </w:rPr>
        <w:t>123. st.</w:t>
      </w:r>
      <w:r w:rsidR="00E64D32" w:rsidRPr="00E974B3">
        <w:rPr>
          <w:sz w:val="24"/>
          <w:szCs w:val="24"/>
        </w:rPr>
        <w:t xml:space="preserve"> 1. </w:t>
      </w:r>
      <w:r w:rsidRPr="00E974B3">
        <w:rPr>
          <w:sz w:val="24"/>
          <w:szCs w:val="24"/>
        </w:rPr>
        <w:t xml:space="preserve">SZ-a u rješenju o pokretanju prethodnog postupka </w:t>
      </w:r>
      <w:r w:rsidR="00E64D32" w:rsidRPr="00E974B3">
        <w:rPr>
          <w:sz w:val="24"/>
          <w:szCs w:val="24"/>
        </w:rPr>
        <w:t xml:space="preserve">sud </w:t>
      </w:r>
      <w:r w:rsidRPr="00E974B3">
        <w:rPr>
          <w:sz w:val="24"/>
          <w:szCs w:val="24"/>
        </w:rPr>
        <w:t xml:space="preserve">će odmah zakazati ročište </w:t>
      </w:r>
      <w:r w:rsidR="005B3F73" w:rsidRPr="00E974B3">
        <w:rPr>
          <w:sz w:val="24"/>
          <w:szCs w:val="24"/>
        </w:rPr>
        <w:t xml:space="preserve">(radi očitovanja o prijedlogu za otvaranje stečajnog postupka) </w:t>
      </w:r>
      <w:r w:rsidRPr="00E974B3">
        <w:rPr>
          <w:sz w:val="24"/>
          <w:szCs w:val="24"/>
        </w:rPr>
        <w:t xml:space="preserve">na koje će pozvati </w:t>
      </w:r>
      <w:r w:rsidR="00E64D32" w:rsidRPr="00E974B3">
        <w:rPr>
          <w:sz w:val="24"/>
          <w:szCs w:val="24"/>
        </w:rPr>
        <w:t xml:space="preserve">osobe ovlaštene za zastupanje </w:t>
      </w:r>
      <w:r w:rsidRPr="00E974B3">
        <w:rPr>
          <w:sz w:val="24"/>
          <w:szCs w:val="24"/>
        </w:rPr>
        <w:t xml:space="preserve"> dužnika po zakonu, odnosno dužnika pojedinca, </w:t>
      </w:r>
      <w:r w:rsidR="00E64D32" w:rsidRPr="00E974B3">
        <w:rPr>
          <w:sz w:val="24"/>
          <w:szCs w:val="24"/>
        </w:rPr>
        <w:t>podnositelja prijedloga</w:t>
      </w:r>
      <w:r w:rsidRPr="00E974B3">
        <w:rPr>
          <w:sz w:val="24"/>
          <w:szCs w:val="24"/>
        </w:rPr>
        <w:t>, pravne osobe koje za dužnika obavljaju poslove platnog prometa, privremenog stečajnog upravitelja</w:t>
      </w:r>
      <w:r w:rsidR="00131E99" w:rsidRPr="00E974B3">
        <w:rPr>
          <w:sz w:val="24"/>
          <w:szCs w:val="24"/>
        </w:rPr>
        <w:t>,</w:t>
      </w:r>
      <w:r w:rsidRPr="00E974B3">
        <w:rPr>
          <w:sz w:val="24"/>
          <w:szCs w:val="24"/>
        </w:rPr>
        <w:t xml:space="preserve"> a p</w:t>
      </w:r>
      <w:r w:rsidR="00131E99" w:rsidRPr="00E974B3">
        <w:rPr>
          <w:sz w:val="24"/>
          <w:szCs w:val="24"/>
        </w:rPr>
        <w:t xml:space="preserve">rema </w:t>
      </w:r>
      <w:r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 xml:space="preserve"> 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327770">
        <w:rPr>
          <w:sz w:val="24"/>
          <w:szCs w:val="24"/>
        </w:rPr>
        <w:t>1</w:t>
      </w:r>
      <w:r w:rsidR="005711D6">
        <w:rPr>
          <w:sz w:val="24"/>
          <w:szCs w:val="24"/>
        </w:rPr>
        <w:t>6</w:t>
      </w:r>
      <w:r w:rsidR="00CD6BB3">
        <w:rPr>
          <w:sz w:val="24"/>
          <w:szCs w:val="24"/>
        </w:rPr>
        <w:t xml:space="preserve">. </w:t>
      </w:r>
      <w:r w:rsidR="00877060">
        <w:rPr>
          <w:sz w:val="24"/>
          <w:szCs w:val="24"/>
        </w:rPr>
        <w:t>veljače</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B8497E">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w:t>
      </w:r>
      <w:r w:rsidR="00315986">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D134F3">
        <w:rPr>
          <w:sz w:val="24"/>
          <w:szCs w:val="24"/>
        </w:rPr>
        <w:t xml:space="preserve"> </w:t>
      </w:r>
      <w:r w:rsidR="00877060">
        <w:rPr>
          <w:sz w:val="24"/>
          <w:szCs w:val="24"/>
        </w:rPr>
        <w:t>SZ</w:t>
      </w:r>
      <w:r w:rsidRPr="00E974B3">
        <w:rPr>
          <w:sz w:val="24"/>
          <w:szCs w:val="24"/>
        </w:rPr>
        <w:t>)</w:t>
      </w:r>
    </w:p>
    <w:p w:rsidRDefault="00B8497E" w:rsidP="00B8497E" w:rsidR="00B8497E">
      <w:pPr>
        <w:jc w:val="both"/>
        <w:rPr>
          <w:color w:themeColor="background1" w:val="FFFFFF"/>
          <w:sz w:val="24"/>
          <w:szCs w:val="24"/>
        </w:rPr>
      </w:pPr>
    </w:p>
    <w:p w:rsidRDefault="00B8497E" w:rsidP="00B8497E" w:rsidR="00B8497E">
      <w:pPr>
        <w:overflowPunct/>
        <w:textAlignment w:val="auto"/>
        <w:rPr>
          <w:sz w:val="24"/>
          <w:szCs w:val="24"/>
        </w:rPr>
      </w:pPr>
      <w:r>
        <w:rPr>
          <w:sz w:val="24"/>
          <w:szCs w:val="24"/>
        </w:rPr>
        <w:t>Za točnost otpravka – ovlašteni službenik:</w:t>
      </w:r>
    </w:p>
    <w:p w:rsidRDefault="00B8497E" w:rsidP="00B8497E" w:rsidR="00B8497E">
      <w:pPr>
        <w:overflowPunct/>
        <w:textAlignment w:val="auto"/>
        <w:rPr>
          <w:sz w:val="24"/>
          <w:szCs w:val="24"/>
        </w:rPr>
      </w:pPr>
      <w:r>
        <w:rPr>
          <w:sz w:val="24"/>
          <w:szCs w:val="24"/>
        </w:rPr>
        <w:t>Petra Čiček</w:t>
      </w:r>
    </w:p>
    <w:p w:rsidRDefault="00B8497E" w:rsidP="00B8497E" w:rsidR="00B8497E" w:rsidRPr="00B8497E">
      <w:pPr>
        <w:jc w:val="both"/>
        <w:rPr>
          <w:color w:themeColor="background1" w:val="FFFFFF"/>
          <w:sz w:val="24"/>
          <w:szCs w:val="24"/>
        </w:rPr>
      </w:pP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B8497E">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C74E0C">
      <w:rPr>
        <w:sz w:val="24"/>
        <w:szCs w:val="24"/>
      </w:rPr>
      <w:t>2055</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5B6B61FF"/>
    <w:multiLevelType w:val="hybridMultilevel"/>
    <w:tmpl w:val="14AC740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4">
    <w:nsid w:val="6EB13AF1"/>
    <w:multiLevelType w:val="hybridMultilevel"/>
    <w:tmpl w:val="169CAC90"/>
    <w:lvl w:tplc="8894162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C56"/>
    <w:rsid w:val="0002680A"/>
    <w:rsid w:val="00036DB2"/>
    <w:rsid w:val="000457CF"/>
    <w:rsid w:val="000468E0"/>
    <w:rsid w:val="000519B3"/>
    <w:rsid w:val="0005692D"/>
    <w:rsid w:val="00061961"/>
    <w:rsid w:val="000867BC"/>
    <w:rsid w:val="000A0821"/>
    <w:rsid w:val="000A2953"/>
    <w:rsid w:val="000A7C3A"/>
    <w:rsid w:val="000E0289"/>
    <w:rsid w:val="000F32D6"/>
    <w:rsid w:val="00101689"/>
    <w:rsid w:val="001109BF"/>
    <w:rsid w:val="00111454"/>
    <w:rsid w:val="00113EC7"/>
    <w:rsid w:val="0011615F"/>
    <w:rsid w:val="00116954"/>
    <w:rsid w:val="00122BA0"/>
    <w:rsid w:val="00126341"/>
    <w:rsid w:val="00131E99"/>
    <w:rsid w:val="00163C6D"/>
    <w:rsid w:val="0016596E"/>
    <w:rsid w:val="001662C4"/>
    <w:rsid w:val="00167A5E"/>
    <w:rsid w:val="00172473"/>
    <w:rsid w:val="00192171"/>
    <w:rsid w:val="001A1A7F"/>
    <w:rsid w:val="001A344F"/>
    <w:rsid w:val="001B34CE"/>
    <w:rsid w:val="001B38C6"/>
    <w:rsid w:val="001B44D2"/>
    <w:rsid w:val="001C3C14"/>
    <w:rsid w:val="001E3E20"/>
    <w:rsid w:val="00201BCA"/>
    <w:rsid w:val="002431C4"/>
    <w:rsid w:val="00260A9E"/>
    <w:rsid w:val="002647C9"/>
    <w:rsid w:val="00286FBD"/>
    <w:rsid w:val="002903F5"/>
    <w:rsid w:val="0029270E"/>
    <w:rsid w:val="002A061E"/>
    <w:rsid w:val="002A0F44"/>
    <w:rsid w:val="002A3523"/>
    <w:rsid w:val="002B486C"/>
    <w:rsid w:val="002C3115"/>
    <w:rsid w:val="002D0838"/>
    <w:rsid w:val="002D0D4B"/>
    <w:rsid w:val="002D6659"/>
    <w:rsid w:val="002F01C6"/>
    <w:rsid w:val="002F6D04"/>
    <w:rsid w:val="002F7B61"/>
    <w:rsid w:val="00304BF2"/>
    <w:rsid w:val="00314C4A"/>
    <w:rsid w:val="00315986"/>
    <w:rsid w:val="00327770"/>
    <w:rsid w:val="00337798"/>
    <w:rsid w:val="00345621"/>
    <w:rsid w:val="00347895"/>
    <w:rsid w:val="003607F1"/>
    <w:rsid w:val="00364674"/>
    <w:rsid w:val="00365959"/>
    <w:rsid w:val="00375FFC"/>
    <w:rsid w:val="00376C64"/>
    <w:rsid w:val="003911A1"/>
    <w:rsid w:val="0039199F"/>
    <w:rsid w:val="003B45C0"/>
    <w:rsid w:val="003C65C0"/>
    <w:rsid w:val="003E3082"/>
    <w:rsid w:val="003F140D"/>
    <w:rsid w:val="0041101F"/>
    <w:rsid w:val="00420D67"/>
    <w:rsid w:val="00437999"/>
    <w:rsid w:val="004401E2"/>
    <w:rsid w:val="0044050C"/>
    <w:rsid w:val="00442001"/>
    <w:rsid w:val="00450221"/>
    <w:rsid w:val="00450676"/>
    <w:rsid w:val="004531FC"/>
    <w:rsid w:val="00454BBA"/>
    <w:rsid w:val="00455F46"/>
    <w:rsid w:val="0047297A"/>
    <w:rsid w:val="00475CDF"/>
    <w:rsid w:val="00476E8D"/>
    <w:rsid w:val="00480A4F"/>
    <w:rsid w:val="00482933"/>
    <w:rsid w:val="00483785"/>
    <w:rsid w:val="004A5684"/>
    <w:rsid w:val="004A5CAA"/>
    <w:rsid w:val="004B5CAA"/>
    <w:rsid w:val="004C379D"/>
    <w:rsid w:val="004C4482"/>
    <w:rsid w:val="004D2841"/>
    <w:rsid w:val="004D6641"/>
    <w:rsid w:val="004D7BA1"/>
    <w:rsid w:val="004E02CD"/>
    <w:rsid w:val="004E1776"/>
    <w:rsid w:val="004E2FD0"/>
    <w:rsid w:val="004E5FEF"/>
    <w:rsid w:val="004F56AE"/>
    <w:rsid w:val="00500C65"/>
    <w:rsid w:val="00505703"/>
    <w:rsid w:val="005150DB"/>
    <w:rsid w:val="0051626C"/>
    <w:rsid w:val="00516616"/>
    <w:rsid w:val="00531CDA"/>
    <w:rsid w:val="00541F50"/>
    <w:rsid w:val="005550DD"/>
    <w:rsid w:val="005646D1"/>
    <w:rsid w:val="0056765A"/>
    <w:rsid w:val="005711D6"/>
    <w:rsid w:val="00571703"/>
    <w:rsid w:val="005A0A17"/>
    <w:rsid w:val="005A734E"/>
    <w:rsid w:val="005B2F72"/>
    <w:rsid w:val="005B3F73"/>
    <w:rsid w:val="005B56C1"/>
    <w:rsid w:val="005B5A8A"/>
    <w:rsid w:val="005B5C24"/>
    <w:rsid w:val="005C5E15"/>
    <w:rsid w:val="005C611B"/>
    <w:rsid w:val="005D0897"/>
    <w:rsid w:val="005E34A3"/>
    <w:rsid w:val="00601987"/>
    <w:rsid w:val="00605295"/>
    <w:rsid w:val="00615A8B"/>
    <w:rsid w:val="006178C8"/>
    <w:rsid w:val="00622313"/>
    <w:rsid w:val="00623484"/>
    <w:rsid w:val="00626395"/>
    <w:rsid w:val="00626512"/>
    <w:rsid w:val="006303D1"/>
    <w:rsid w:val="006309D3"/>
    <w:rsid w:val="00646A33"/>
    <w:rsid w:val="00651825"/>
    <w:rsid w:val="00653EAB"/>
    <w:rsid w:val="006863E9"/>
    <w:rsid w:val="00690884"/>
    <w:rsid w:val="006A5506"/>
    <w:rsid w:val="006A5E09"/>
    <w:rsid w:val="006B2E07"/>
    <w:rsid w:val="006C36E6"/>
    <w:rsid w:val="006C57B1"/>
    <w:rsid w:val="006C7E17"/>
    <w:rsid w:val="006D2BAA"/>
    <w:rsid w:val="006D7A0F"/>
    <w:rsid w:val="006F107E"/>
    <w:rsid w:val="006F2D89"/>
    <w:rsid w:val="006F46EA"/>
    <w:rsid w:val="006F7455"/>
    <w:rsid w:val="006F7E16"/>
    <w:rsid w:val="00704D39"/>
    <w:rsid w:val="00727BFD"/>
    <w:rsid w:val="00744C78"/>
    <w:rsid w:val="0075681B"/>
    <w:rsid w:val="0075688D"/>
    <w:rsid w:val="007602F0"/>
    <w:rsid w:val="007669AF"/>
    <w:rsid w:val="007805CE"/>
    <w:rsid w:val="00781033"/>
    <w:rsid w:val="0078773F"/>
    <w:rsid w:val="007A5093"/>
    <w:rsid w:val="007B593F"/>
    <w:rsid w:val="007E3C54"/>
    <w:rsid w:val="0081121A"/>
    <w:rsid w:val="00812F90"/>
    <w:rsid w:val="008366A0"/>
    <w:rsid w:val="00842CFB"/>
    <w:rsid w:val="00852283"/>
    <w:rsid w:val="0085270F"/>
    <w:rsid w:val="00854DAB"/>
    <w:rsid w:val="00866751"/>
    <w:rsid w:val="00871C1F"/>
    <w:rsid w:val="00876285"/>
    <w:rsid w:val="00877060"/>
    <w:rsid w:val="008771CC"/>
    <w:rsid w:val="00893289"/>
    <w:rsid w:val="008964F3"/>
    <w:rsid w:val="008B0FC7"/>
    <w:rsid w:val="008C2738"/>
    <w:rsid w:val="008D15CA"/>
    <w:rsid w:val="008D5B26"/>
    <w:rsid w:val="008E6A96"/>
    <w:rsid w:val="009026BB"/>
    <w:rsid w:val="00902FFE"/>
    <w:rsid w:val="009128F5"/>
    <w:rsid w:val="00913F51"/>
    <w:rsid w:val="00922268"/>
    <w:rsid w:val="00923121"/>
    <w:rsid w:val="00931297"/>
    <w:rsid w:val="00940EE1"/>
    <w:rsid w:val="00941567"/>
    <w:rsid w:val="00943E2C"/>
    <w:rsid w:val="00951EDC"/>
    <w:rsid w:val="009850B8"/>
    <w:rsid w:val="0098563E"/>
    <w:rsid w:val="00992FCB"/>
    <w:rsid w:val="00995A8D"/>
    <w:rsid w:val="009B5D8A"/>
    <w:rsid w:val="009C0196"/>
    <w:rsid w:val="009C08A6"/>
    <w:rsid w:val="009C389A"/>
    <w:rsid w:val="009E37F7"/>
    <w:rsid w:val="009F09E6"/>
    <w:rsid w:val="009F33F4"/>
    <w:rsid w:val="009F3571"/>
    <w:rsid w:val="009F3A09"/>
    <w:rsid w:val="00A05B76"/>
    <w:rsid w:val="00A110D0"/>
    <w:rsid w:val="00A15AB7"/>
    <w:rsid w:val="00A2346A"/>
    <w:rsid w:val="00A25E9B"/>
    <w:rsid w:val="00A435C7"/>
    <w:rsid w:val="00A43E3A"/>
    <w:rsid w:val="00A44A71"/>
    <w:rsid w:val="00A5204B"/>
    <w:rsid w:val="00A607E5"/>
    <w:rsid w:val="00A6313F"/>
    <w:rsid w:val="00A651AB"/>
    <w:rsid w:val="00A70043"/>
    <w:rsid w:val="00A72001"/>
    <w:rsid w:val="00A80EB3"/>
    <w:rsid w:val="00A828C1"/>
    <w:rsid w:val="00A8341B"/>
    <w:rsid w:val="00A90C82"/>
    <w:rsid w:val="00AD3398"/>
    <w:rsid w:val="00AD3A0D"/>
    <w:rsid w:val="00AF1C4E"/>
    <w:rsid w:val="00AF4C01"/>
    <w:rsid w:val="00B00EB0"/>
    <w:rsid w:val="00B01169"/>
    <w:rsid w:val="00B10889"/>
    <w:rsid w:val="00B27A4E"/>
    <w:rsid w:val="00B32E61"/>
    <w:rsid w:val="00B35218"/>
    <w:rsid w:val="00B4780B"/>
    <w:rsid w:val="00B65AEC"/>
    <w:rsid w:val="00B844BF"/>
    <w:rsid w:val="00B8469C"/>
    <w:rsid w:val="00B8497E"/>
    <w:rsid w:val="00B93B9A"/>
    <w:rsid w:val="00B95513"/>
    <w:rsid w:val="00BB70A9"/>
    <w:rsid w:val="00BC4571"/>
    <w:rsid w:val="00C03ACA"/>
    <w:rsid w:val="00C248D6"/>
    <w:rsid w:val="00C356A1"/>
    <w:rsid w:val="00C3663A"/>
    <w:rsid w:val="00C40383"/>
    <w:rsid w:val="00C44807"/>
    <w:rsid w:val="00C51C6E"/>
    <w:rsid w:val="00C52D37"/>
    <w:rsid w:val="00C74E0C"/>
    <w:rsid w:val="00C779DD"/>
    <w:rsid w:val="00C85927"/>
    <w:rsid w:val="00C90BC1"/>
    <w:rsid w:val="00CA5100"/>
    <w:rsid w:val="00CB3EDF"/>
    <w:rsid w:val="00CC43BC"/>
    <w:rsid w:val="00CC7D07"/>
    <w:rsid w:val="00CC7F01"/>
    <w:rsid w:val="00CD1553"/>
    <w:rsid w:val="00CD201B"/>
    <w:rsid w:val="00CD6BB3"/>
    <w:rsid w:val="00CE3890"/>
    <w:rsid w:val="00CE3B7D"/>
    <w:rsid w:val="00CE4F52"/>
    <w:rsid w:val="00D024E8"/>
    <w:rsid w:val="00D10A4F"/>
    <w:rsid w:val="00D134F3"/>
    <w:rsid w:val="00D31451"/>
    <w:rsid w:val="00D3779D"/>
    <w:rsid w:val="00D448E9"/>
    <w:rsid w:val="00D45DD1"/>
    <w:rsid w:val="00D60187"/>
    <w:rsid w:val="00D60476"/>
    <w:rsid w:val="00D80BFD"/>
    <w:rsid w:val="00D87A39"/>
    <w:rsid w:val="00D904A2"/>
    <w:rsid w:val="00D959BC"/>
    <w:rsid w:val="00D964DB"/>
    <w:rsid w:val="00D97834"/>
    <w:rsid w:val="00DA5FA3"/>
    <w:rsid w:val="00DA76EE"/>
    <w:rsid w:val="00DC72C4"/>
    <w:rsid w:val="00DD0F68"/>
    <w:rsid w:val="00DD67BA"/>
    <w:rsid w:val="00DE1976"/>
    <w:rsid w:val="00DE479D"/>
    <w:rsid w:val="00E16438"/>
    <w:rsid w:val="00E20ACF"/>
    <w:rsid w:val="00E24DAB"/>
    <w:rsid w:val="00E32B17"/>
    <w:rsid w:val="00E34A79"/>
    <w:rsid w:val="00E4465A"/>
    <w:rsid w:val="00E45758"/>
    <w:rsid w:val="00E64D32"/>
    <w:rsid w:val="00E67ACD"/>
    <w:rsid w:val="00E815AE"/>
    <w:rsid w:val="00E831EE"/>
    <w:rsid w:val="00E83C27"/>
    <w:rsid w:val="00E94EF5"/>
    <w:rsid w:val="00E974B3"/>
    <w:rsid w:val="00EB2382"/>
    <w:rsid w:val="00EB4003"/>
    <w:rsid w:val="00EB6EFC"/>
    <w:rsid w:val="00EB7039"/>
    <w:rsid w:val="00EC07E4"/>
    <w:rsid w:val="00EC1564"/>
    <w:rsid w:val="00EC4AE8"/>
    <w:rsid w:val="00EC7306"/>
    <w:rsid w:val="00ED6712"/>
    <w:rsid w:val="00ED6CF3"/>
    <w:rsid w:val="00EE3646"/>
    <w:rsid w:val="00EF671B"/>
    <w:rsid w:val="00F1259F"/>
    <w:rsid w:val="00F12FF4"/>
    <w:rsid w:val="00F15D09"/>
    <w:rsid w:val="00F3761C"/>
    <w:rsid w:val="00F42A90"/>
    <w:rsid w:val="00F51F6C"/>
    <w:rsid w:val="00F52798"/>
    <w:rsid w:val="00F53100"/>
    <w:rsid w:val="00F5779C"/>
    <w:rsid w:val="00F6709C"/>
    <w:rsid w:val="00F71AC5"/>
    <w:rsid w:val="00F72583"/>
    <w:rsid w:val="00F7394A"/>
    <w:rsid w:val="00F81300"/>
    <w:rsid w:val="00F81FA3"/>
    <w:rsid w:val="00F83060"/>
    <w:rsid w:val="00FA1855"/>
    <w:rsid w:val="00FA331C"/>
    <w:rsid w:val="00FC3E6C"/>
    <w:rsid w:val="00FC400B"/>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5204B"/>
    <w:rPr>
      <w:color w:val="808080"/>
      <w:bdr w:space="0" w:sz="0" w:color="auto" w:val="none"/>
      <w:shd w:fill="auto" w:color="auto" w:val="clear"/>
    </w:rPr>
  </w:style>
  <w:style w:customStyle="true" w:styleId="eSPISCCParagraphDefaultFont" w:type="character">
    <w:name w:val="eSPIS_CC_Paragraph Default Font"/>
    <w:basedOn w:val="Zadanifontodlomka"/>
    <w:rsid w:val="00A5204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5204B"/>
    <w:rPr>
      <w:bdr w:space="0" w:sz="0" w:color="auto" w:val="none"/>
      <w:shd w:fill="FFFFCC" w:color="auto" w:val="clear"/>
      <w:lang w:val="hr-HR"/>
    </w:rPr>
  </w:style>
  <w:style w:customStyle="true" w:styleId="PozadinaSvijetloCrvena" w:type="character">
    <w:name w:val="Pozadina_SvijetloCrvena"/>
    <w:basedOn w:val="eSPISCCParagraphDefaultFont"/>
    <w:rsid w:val="00A5204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5204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A5204B"/>
    <w:rPr>
      <w:color w:val="808080"/>
      <w:bdr w:color="auto" w:space="0" w:sz="0" w:val="none"/>
      <w:shd w:color="auto" w:fill="auto" w:val="clear"/>
    </w:rPr>
  </w:style>
  <w:style w:customStyle="1" w:styleId="eSPISCCParagraphDefaultFont" w:type="character">
    <w:name w:val="eSPIS_CC_Paragraph Default Font"/>
    <w:basedOn w:val="Zadanifontodlomka"/>
    <w:rsid w:val="00A5204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5204B"/>
    <w:rPr>
      <w:bdr w:color="auto" w:space="0" w:sz="0" w:val="none"/>
      <w:shd w:color="auto" w:fill="FFFFCC" w:val="clear"/>
      <w:lang w:val="hr-HR"/>
    </w:rPr>
  </w:style>
  <w:style w:customStyle="1" w:styleId="PozadinaSvijetloCrvena" w:type="character">
    <w:name w:val="Pozadina_SvijetloCrvena"/>
    <w:basedOn w:val="eSPISCCParagraphDefaultFont"/>
    <w:rsid w:val="00A5204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5204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veljače 2017.</izvorni_sadrzaj>
    <derivirana_varijabla naziv="DomainObject.DatumDonosenjaOdluke_1">16.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St-2055/2016-6</izvorni_sadrzaj>
    <derivirana_varijabla naziv="DomainObject.Oznaka_1">St-2055/2016-6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2055</izvorni_sadrzaj>
    <derivirana_varijabla naziv="DomainObject.Predmet.Broj_1">2055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ožujka 2016.</izvorni_sadrzaj>
    <derivirana_varijabla naziv="DomainObject.Predmet.DatumOsnivanja_1">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St-2055/2016</izvorni_sadrzaj>
    <derivirana_varijabla naziv="DomainObject.Predmet.OznakaBroj_1">St-2055/2016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AKRIL STUDIO j.d.o.o.</izvorni_sadrzaj>
    <derivirana_varijabla naziv="DomainObject.Predmet.ProtustrankaFormated_1">  AKRIL STUDIO j.d.o.o.</derivirana_varijabla>
  </DomainObject.Predmet.ProtustrankaFormated>
  <DomainObject.Predmet.ProtustrankaFormatedOIB>
    <izvorni_sadrzaj>  AKRIL STUDIO j.d.o.o., OIB 04491184658</izvorni_sadrzaj>
    <derivirana_varijabla naziv="DomainObject.Predmet.ProtustrankaFormatedOIB_1">  AKRIL STUDIO j.d.o.o., OIB 04491184658</derivirana_varijabla>
  </DomainObject.Predmet.ProtustrankaFormatedOIB>
  <DomainObject.Predmet.ProtustrankaFormatedWithAdress>
    <izvorni_sadrzaj> AKRIL STUDIO j.d.o.o., Božidara Magovca 50, 10000 Zagreb</izvorni_sadrzaj>
    <derivirana_varijabla naziv="DomainObject.Predmet.ProtustrankaFormatedWithAdress_1"> AKRIL STUDIO j.d.o.o., Božidara Magovca 50, 10000 Zagreb</derivirana_varijabla>
  </DomainObject.Predmet.ProtustrankaFormatedWithAdress>
  <DomainObject.Predmet.ProtustrankaFormatedWithAdressOIB>
    <izvorni_sadrzaj> AKRIL STUDIO j.d.o.o., OIB 04491184658, Božidara Magovca 50, 10000 Zagreb</izvorni_sadrzaj>
    <derivirana_varijabla naziv="DomainObject.Predmet.ProtustrankaFormatedWithAdressOIB_1"> AKRIL STUDIO j.d.o.o., OIB 04491184658, Božidara Magovca 50, 10000 Zagreb</derivirana_varijabla>
  </DomainObject.Predmet.ProtustrankaFormatedWithAdressOIB>
  <DomainObject.Predmet.ProtustrankaWithAdress>
    <izvorni_sadrzaj>AKRIL STUDIO j.d.o.o. Božidara Magovca 50, 10000 Zagreb</izvorni_sadrzaj>
    <derivirana_varijabla naziv="DomainObject.Predmet.ProtustrankaWithAdress_1">AKRIL STUDIO j.d.o.o. Božidara Magovca 50, 10000 Zagreb</derivirana_varijabla>
  </DomainObject.Predmet.ProtustrankaWithAdress>
  <DomainObject.Predmet.ProtustrankaWithAdressOIB>
    <izvorni_sadrzaj>AKRIL STUDIO j.d.o.o., OIB 04491184658, Božidara Magovca 50, 10000 Zagreb</izvorni_sadrzaj>
    <derivirana_varijabla naziv="DomainObject.Predmet.ProtustrankaWithAdressOIB_1">AKRIL STUDIO j.d.o.o., OIB 04491184658, Božidara Magovca 50, 10000 Zagreb</derivirana_varijabla>
  </DomainObject.Predmet.ProtustrankaWithAdressOIB>
  <DomainObject.Predmet.ProtustrankaNazivFormated>
    <izvorni_sadrzaj>AKRIL STUDIO j.d.o.o.</izvorni_sadrzaj>
    <derivirana_varijabla naziv="DomainObject.Predmet.ProtustrankaNazivFormated_1">AKRIL STUDIO j.d.o.o.</derivirana_varijabla>
  </DomainObject.Predmet.ProtustrankaNazivFormated>
  <DomainObject.Predmet.ProtustrankaNazivFormatedOIB>
    <izvorni_sadrzaj>AKRIL STUDIO j.d.o.o., OIB 04491184658</izvorni_sadrzaj>
    <derivirana_varijabla naziv="DomainObject.Predmet.ProtustrankaNazivFormatedOIB_1">AKRIL STUDIO j.d.o.o., OIB 04491184658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AKRIL STUDIO j.d.o.o.</item>
    </izvorni_sadrzaj>
    <derivirana_varijabla naziv="DomainObject.Predmet.ProtuStrankaListFormated_1">
      <item>AKRIL STUDIO j.d.o.o.</item>
    </derivirana_varijabla>
  </DomainObject.Predmet.ProtuStrankaListFormated>
  <DomainObject.Predmet.ProtuStrankaListFormatedOIB>
    <izvorni_sadrzaj>
      <item>AKRIL STUDIO j.d.o.o., OIB 04491184658</item>
    </izvorni_sadrzaj>
    <derivirana_varijabla naziv="DomainObject.Predmet.ProtuStrankaListFormatedOIB_1">
      <item>AKRIL STUDIO j.d.o.o., OIB 04491184658</item>
    </derivirana_varijabla>
  </DomainObject.Predmet.ProtuStrankaListFormatedOIB>
  <DomainObject.Predmet.ProtuStrankaListFormatedWithAdress>
    <izvorni_sadrzaj>
      <item>AKRIL STUDIO j.d.o.o., Božidara Magovca 50, 10000 Zagreb</item>
    </izvorni_sadrzaj>
    <derivirana_varijabla naziv="DomainObject.Predmet.ProtuStrankaListFormatedWithAdress_1">
      <item>AKRIL STUDIO j.d.o.o., Božidara Magovca 50, 10000 Zagreb</item>
    </derivirana_varijabla>
  </DomainObject.Predmet.ProtuStrankaListFormatedWithAdress>
  <DomainObject.Predmet.ProtuStrankaListFormatedWithAdressOIB>
    <izvorni_sadrzaj>
      <item>AKRIL STUDIO j.d.o.o., OIB 04491184658, Božidara Magovca 50, 10000 Zagreb</item>
    </izvorni_sadrzaj>
    <derivirana_varijabla naziv="DomainObject.Predmet.ProtuStrankaListFormatedWithAdressOIB_1">
      <item>AKRIL STUDIO j.d.o.o., OIB 04491184658, Božidara Magovca 50, 10000 Zagreb</item>
    </derivirana_varijabla>
  </DomainObject.Predmet.ProtuStrankaListFormatedWithAdressOIB>
  <DomainObject.Predmet.ProtuStrankaListNazivFormated>
    <izvorni_sadrzaj>
      <item>AKRIL STUDIO j.d.o.o.</item>
    </izvorni_sadrzaj>
    <derivirana_varijabla naziv="DomainObject.Predmet.ProtuStrankaListNazivFormated_1">
      <item>AKRIL STUDIO j.d.o.o.</item>
    </derivirana_varijabla>
  </DomainObject.Predmet.ProtuStrankaListNazivFormated>
  <DomainObject.Predmet.ProtuStrankaListNazivFormatedOIB>
    <izvorni_sadrzaj>
      <item>AKRIL STUDIO j.d.o.o., OIB 04491184658</item>
    </izvorni_sadrzaj>
    <derivirana_varijabla naziv="DomainObject.Predmet.ProtuStrankaListNazivFormatedOIB_1">
      <item>AKRIL STUDIO j.d.o.o., OIB 04491184658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veljače 2017.</izvorni_sadrzaj>
    <derivirana_varijabla naziv="DomainObject.Datum_1">16. veljače 2017.</derivirana_varijabla>
  </DomainObject.Datum>
  <DomainObject.PoslovniBrojDokumenta>
    <izvorni_sadrzaj>St-2055/2016-6</izvorni_sadrzaj>
    <derivirana_varijabla naziv="DomainObject.PoslovniBrojDokumenta_1">St-2055/2016-6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AKRIL STUDIO j.d.o.o.</izvorni_sadrzaj>
    <derivirana_varijabla naziv="DomainObject.Predmet.ProtustrankaIDrugi_1">AKRIL STUDIO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AKRIL STUDIO j.d.o.o., OIB 04491184658, Božidara Magovca 50, 10000 Zagreb</izvorni_sadrzaj>
    <derivirana_varijabla naziv="DomainObject.Predmet.ProtustrankaIDrugiAdressOIB_1">AKRIL STUDIO j.d.o.o., OIB 04491184658, Božidara Magovca 50,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AKRIL STUDIO j.d.o.o.</item>
    </izvorni_sadrzaj>
    <derivirana_varijabla naziv="DomainObject.Predmet.SudioniciListNaziv_1">
      <item>FINA Regionalni centar Zagreb</item>
      <item>AKRIL STUDIO j.d.o.o.</item>
    </derivirana_varijabla>
  </DomainObject.Predmet.SudioniciListNaziv>
  <DomainObject.Predmet.SudioniciListAdressOIB>
    <izvorni_sadrzaj>
      <item>FINA Regionalni centar Zagreb, OIB 85821130368, Trg svibanjskih žrtava 1995. 1,10000 Zagreb</item>
      <item>AKRIL STUDIO j.d.o.o., OIB 04491184658, Božidara Magovca 50,10000 Zagreb</item>
    </izvorni_sadrzaj>
    <derivirana_varijabla naziv="DomainObject.Predmet.SudioniciListAdressOIB_1">
      <item>FINA Regionalni centar Zagreb, OIB 85821130368, Trg svibanjskih žrtava 1995. 1,10000 Zagreb</item>
      <item>AKRIL STUDIO j.d.o.o., OIB 04491184658, Božidara Magovca 50,10000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04491184658</item>
    </izvorni_sadrzaj>
    <derivirana_varijabla naziv="DomainObject.Predmet.SudioniciListNazivOIB_1">
      <item>, OIB 85821130368</item>
      <item>, OIB 04491184658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077F1A-9116-48D8-9D0D-ED5590C5051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5222</properties:Characters>
  <properties:Lines>131</properties:Lines>
  <properties:Paragraphs>45</properties:Paragraphs>
  <properties:TotalTime>75</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2017-02-03T08:21:00Z</dcterms:created>
  <dc:creator>Unknown</dc:creator>
  <cp:lastModifiedBy>Petra Čiček</cp:lastModifiedBy>
  <cp:lastPrinted>2017-02-16T13:11:00Z</cp:lastPrinted>
  <dcterms:modified xmlns:xsi="http://www.w3.org/2001/XMLSchema-instance" xsi:type="dcterms:W3CDTF">2017-02-16T13:11:00Z</dcterms:modified>
  <cp:revision>106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St-2055/2016-6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