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9089" w14:paraId="cae9089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580051">
        <w:rPr>
          <w:rFonts w:hAnsi="Times New Roman" w:ascii="Times New Roman"/>
          <w:szCs w:val="24"/>
          <w:lang w:val="hr-HR"/>
        </w:rPr>
        <w:t>3</w:t>
      </w:r>
      <w:r w:rsidR="00230F88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230F88">
        <w:rPr>
          <w:rFonts w:hAnsi="Times New Roman" w:ascii="Times New Roman"/>
          <w:szCs w:val="24"/>
          <w:lang w:val="hr-HR"/>
        </w:rPr>
        <w:t>LUBAR LUČKO j.</w:t>
      </w:r>
      <w:r>
        <w:rPr>
          <w:rFonts w:hAnsi="Times New Roman" w:ascii="Times New Roman"/>
          <w:szCs w:val="24"/>
          <w:lang w:val="hr-HR"/>
        </w:rPr>
        <w:t xml:space="preserve">d.o.o. </w:t>
      </w:r>
      <w:r w:rsidR="00230F88">
        <w:rPr>
          <w:rFonts w:hAnsi="Times New Roman" w:ascii="Times New Roman"/>
          <w:szCs w:val="24"/>
          <w:lang w:val="hr-HR"/>
        </w:rPr>
        <w:t>Zagreb, I. Petruševec IV. odvojak 5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230F88">
        <w:rPr>
          <w:rFonts w:hAnsi="Times New Roman" w:ascii="Times New Roman"/>
          <w:szCs w:val="24"/>
          <w:lang w:val="hr-HR"/>
        </w:rPr>
        <w:t>12176287977</w:t>
      </w:r>
      <w:r>
        <w:rPr>
          <w:rFonts w:hAnsi="Times New Roman" w:ascii="Times New Roman"/>
          <w:szCs w:val="24"/>
          <w:lang w:val="hr-HR"/>
        </w:rPr>
        <w:t>, dana 2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230F88">
        <w:rPr>
          <w:rFonts w:hAnsi="Times New Roman" w:ascii="Times New Roman"/>
          <w:szCs w:val="24"/>
          <w:lang w:val="hr-HR"/>
        </w:rPr>
        <w:t>LUBAR LUČKO j.d.o.o. Zagreb, I. Petruševec IV. odvojak 5, OIB 12176287977</w:t>
      </w:r>
      <w:r>
        <w:rPr>
          <w:rFonts w:hAnsi="Times New Roman" w:ascii="Times New Roman"/>
          <w:szCs w:val="24"/>
          <w:lang w:val="hr-HR"/>
        </w:rPr>
        <w:t>, dana 2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2</w:t>
      </w:r>
      <w:r w:rsidR="007E4903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2017. godine u 1</w:t>
      </w:r>
      <w:r w:rsidR="007E4903">
        <w:rPr>
          <w:rFonts w:hAnsi="Times New Roman" w:ascii="Times New Roman"/>
          <w:szCs w:val="24"/>
        </w:rPr>
        <w:t>3</w:t>
      </w:r>
      <w:r w:rsidR="00244645">
        <w:rPr>
          <w:rFonts w:hAnsi="Times New Roman" w:ascii="Times New Roman"/>
          <w:szCs w:val="24"/>
        </w:rPr>
        <w:t>,1</w:t>
      </w:r>
      <w:r>
        <w:rPr>
          <w:rFonts w:hAnsi="Times New Roman" w:ascii="Times New Roman"/>
          <w:szCs w:val="24"/>
        </w:rPr>
        <w:t>0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A6A68">
        <w:rPr>
          <w:rFonts w:hAnsi="Times New Roman" w:ascii="Times New Roman"/>
          <w:szCs w:val="24"/>
        </w:rPr>
        <w:t xml:space="preserve">Nada Reljić, </w:t>
      </w:r>
      <w:r>
        <w:rPr>
          <w:rFonts w:hAnsi="Times New Roman" w:ascii="Times New Roman"/>
          <w:szCs w:val="24"/>
        </w:rPr>
        <w:t>(OIB</w:t>
      </w:r>
      <w:r w:rsidR="00CA6A68">
        <w:rPr>
          <w:rFonts w:hAnsi="Times New Roman" w:ascii="Times New Roman"/>
          <w:szCs w:val="24"/>
        </w:rPr>
        <w:t xml:space="preserve">  63776354688</w:t>
      </w:r>
      <w:r w:rsidR="007E490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iz </w:t>
      </w:r>
      <w:r w:rsidR="00CA6A68">
        <w:rPr>
          <w:rFonts w:hAnsi="Times New Roman" w:ascii="Times New Roman"/>
          <w:szCs w:val="24"/>
        </w:rPr>
        <w:t xml:space="preserve"> Slavonskog Broda, Naselje A. Hebranga 7/9.</w:t>
      </w:r>
      <w:r>
        <w:rPr>
          <w:rFonts w:hAnsi="Times New Roman" w:ascii="Times New Roman"/>
          <w:szCs w:val="24"/>
        </w:rPr>
        <w:t xml:space="preserve"> 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30F88">
        <w:rPr>
          <w:rFonts w:hAnsi="Times New Roman" w:ascii="Times New Roman"/>
          <w:szCs w:val="24"/>
          <w:lang w:val="hr-HR"/>
        </w:rPr>
        <w:t>LUBAR LUČKO j.d.o.o. Zagreb, I. Petruševec IV. odvojak 5, OIB 12176287977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2. </w:t>
      </w:r>
      <w:r w:rsidR="007E4903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AD3DF1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AD3D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D3DF1" w:rsidP="00466D32" w:rsidR="00AD3DF1">
      <w:pPr>
        <w:jc w:val="both"/>
        <w:rPr>
          <w:rFonts w:hAnsi="Times New Roman" w:ascii="Times New Roman"/>
          <w:szCs w:val="24"/>
          <w:lang w:val="hr-HR"/>
        </w:rPr>
      </w:pPr>
    </w:p>
    <w:p w:rsidRDefault="00AD3DF1" w:rsidR="00AD3D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D3DF1" w:rsidR="00AD3D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D3DF1" w:rsidR="00AD3D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sectPr w:rsidR="00466D3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73E" w:rsidP="00352BE7" w:rsidR="00F9473E">
      <w:r>
        <w:separator/>
      </w:r>
    </w:p>
  </w:endnote>
  <w:endnote w:id="0" w:type="continuationSeparator">
    <w:p w:rsidRDefault="00F9473E" w:rsidP="00352BE7" w:rsidR="00F9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AD3DF1" w:rsidRPr="00AD3DF1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73E" w:rsidP="00352BE7" w:rsidR="00F9473E">
      <w:r>
        <w:separator/>
      </w:r>
    </w:p>
  </w:footnote>
  <w:footnote w:id="0" w:type="continuationSeparator">
    <w:p w:rsidRDefault="00F9473E" w:rsidP="00352BE7" w:rsidR="00F9473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44645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613075"/>
    <w:rsid w:val="00690F7B"/>
    <w:rsid w:val="006C169A"/>
    <w:rsid w:val="006C7338"/>
    <w:rsid w:val="006E62F6"/>
    <w:rsid w:val="006F3AAB"/>
    <w:rsid w:val="007556AF"/>
    <w:rsid w:val="007E4903"/>
    <w:rsid w:val="0080365D"/>
    <w:rsid w:val="008839C3"/>
    <w:rsid w:val="008F0EDE"/>
    <w:rsid w:val="0094795A"/>
    <w:rsid w:val="009C002C"/>
    <w:rsid w:val="009D4DB5"/>
    <w:rsid w:val="009E7E9D"/>
    <w:rsid w:val="00A457F3"/>
    <w:rsid w:val="00A53F8C"/>
    <w:rsid w:val="00A73E93"/>
    <w:rsid w:val="00A914A6"/>
    <w:rsid w:val="00AB5082"/>
    <w:rsid w:val="00AD35BE"/>
    <w:rsid w:val="00AD3DF1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90CF6"/>
    <w:rsid w:val="00CA6A68"/>
    <w:rsid w:val="00CC083D"/>
    <w:rsid w:val="00CC6943"/>
    <w:rsid w:val="00CC7D8C"/>
    <w:rsid w:val="00CD4B72"/>
    <w:rsid w:val="00D70D9D"/>
    <w:rsid w:val="00DA3266"/>
    <w:rsid w:val="00E02852"/>
    <w:rsid w:val="00E064CE"/>
    <w:rsid w:val="00E21F32"/>
    <w:rsid w:val="00E64B26"/>
    <w:rsid w:val="00EA34F1"/>
    <w:rsid w:val="00F077EB"/>
    <w:rsid w:val="00F31DDB"/>
    <w:rsid w:val="00F34D64"/>
    <w:rsid w:val="00F906D8"/>
    <w:rsid w:val="00F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St-329/2017-6</izvorni_sadrzaj>
    <derivirana_varijabla naziv="DomainObject.Oznaka_1">St-329/2017-6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LUBAR LUČKO j.d.o.o. za trgovinu i usluge zastupanog po punomoćniku Branka Mihoci Barić</izvorni_sadrzaj>
    <derivirana_varijabla naziv="DomainObject.Predmet.ProtustrankaFormated_1">  LUBAR LUČKO j.d.o.o. za trgovinu i usluge zastupanog po punomoćniku Branka Mihoci Barić</derivirana_varijabla>
  </DomainObject.Predmet.ProtustrankaFormated>
  <DomainObject.Predmet.ProtustrankaFormatedOIB>
    <izvorni_sadrzaj>  LUBAR LUČKO j.d.o.o. za trgovinu i usluge, OIB 12176287977 zastupanog po punomoćniku Branka Mihoci Barić</izvorni_sadrzaj>
    <derivirana_varijabla naziv="DomainObject.Predmet.ProtustrankaFormatedOIB_1">  LUBAR LUČKO j.d.o.o. za trgovinu i usluge, OIB 12176287977 zastupanog po punomoćniku Branka Mihoci Barić</derivirana_varijabla>
  </DomainObject.Predmet.ProtustrankaFormatedOIB>
  <DomainObject.Predmet.ProtustrankaFormatedWithAdress>
    <izvorni_sadrzaj> LUBAR LUČKO j.d.o.o. za trgovinu i usluge, I. Petruševec IV. odvojak 5, 10000 Zagreb zastupanog po punomoćniku Branka Mihoci Barić</izvorni_sadrzaj>
    <derivirana_varijabla naziv="DomainObject.Predmet.ProtustrankaFormatedWithAdress_1"> LUBAR LUČKO j.d.o.o. za trgovinu i usluge, I. Petruševec IV. odvojak 5, 10000 Zagreb zastupanog po punomoćniku Branka Mihoci Barić</derivirana_varijabla>
  </DomainObject.Predmet.ProtustrankaFormatedWithAdress>
  <DomainObject.Predmet.ProtustrankaFormatedWithAdressOIB>
    <izvorni_sadrzaj> LUBAR LUČKO j.d.o.o. za trgovinu i usluge, OIB 12176287977, I. Petruševec IV. odvojak 5, 10000 Zagreb zastupanog po punomoćniku Branka Mihoci Barić</izvorni_sadrzaj>
    <derivirana_varijabla naziv="DomainObject.Predmet.ProtustrankaFormatedWithAdressOIB_1"> LUBAR LUČKO j.d.o.o. za trgovinu i usluge, OIB 12176287977, I. Petruševec IV. odvojak 5, 10000 Zagreb zastupanog po punomoćniku Branka Mihoci Barić</derivirana_varijabla>
  </DomainObject.Predmet.ProtustrankaFormatedWithAdressOIB>
  <DomainObject.Predmet.ProtustrankaWithAdress>
    <izvorni_sadrzaj>LUBAR LUČKO j.d.o.o. za trgovinu i usluge I. Petruševec IV. odvojak 5, 10000 Zagreb</izvorni_sadrzaj>
    <derivirana_varijabla naziv="DomainObject.Predmet.ProtustrankaWithAdress_1">LUBAR LUČKO j.d.o.o. za trgovinu i usluge I. Petruševec IV. odvojak 5, 10000 Zagreb</derivirana_varijabla>
  </DomainObject.Predmet.ProtustrankaWithAdress>
  <DomainObject.Predmet.ProtustrankaWithAdressOIB>
    <izvorni_sadrzaj>LUBAR LUČKO j.d.o.o. za trgovinu i usluge, OIB 12176287977, I. Petruševec IV. odvojak 5, 10000 Zagreb</izvorni_sadrzaj>
    <derivirana_varijabla naziv="DomainObject.Predmet.ProtustrankaWithAdressOIB_1">LUBAR LUČKO j.d.o.o. za trgovinu i usluge, OIB 12176287977, I. Petruševec IV. odvojak 5, 10000 Zagreb</derivirana_varijabla>
  </DomainObject.Predmet.ProtustrankaWithAdressOIB>
  <DomainObject.Predmet.ProtustrankaNazivFormated>
    <izvorni_sadrzaj>LUBAR LUČKO j.d.o.o. za trgovinu i usluge</izvorni_sadrzaj>
    <derivirana_varijabla naziv="DomainObject.Predmet.ProtustrankaNazivFormated_1">LUBAR LUČKO j.d.o.o. za trgovinu i usluge</derivirana_varijabla>
  </DomainObject.Predmet.ProtustrankaNazivFormated>
  <DomainObject.Predmet.ProtustrankaNazivFormatedOIB>
    <izvorni_sadrzaj>LUBAR LUČKO j.d.o.o. za trgovinu i usluge, OIB 12176287977</izvorni_sadrzaj>
    <derivirana_varijabla naziv="DomainObject.Predmet.ProtustrankaNazivFormatedOIB_1">LUBAR LUČKO j.d.o.o. za trgovinu i usluge, OIB 12176287977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LUBAR LUČKO j.d.o.o. za trgovinu i usluge zastupanog po punomoćniku Branka Mihoci Barić</item>
    </izvorni_sadrzaj>
    <derivirana_varijabla naziv="DomainObject.Predmet.ProtuStrankaListFormated_1">
      <item>LUBAR LUČKO j.d.o.o. za trgovinu i usluge zastupanog po punomoćniku Branka Mihoci Barić</item>
    </derivirana_varijabla>
  </DomainObject.Predmet.ProtuStrankaListFormated>
  <DomainObject.Predmet.ProtuStrankaListFormatedOIB>
    <izvorni_sadrzaj>
      <item>LUBAR LUČKO j.d.o.o. za trgovinu i usluge, OIB 12176287977 zastupanog po punomoćniku Branka Mihoci Barić</item>
    </izvorni_sadrzaj>
    <derivirana_varijabla naziv="DomainObject.Predmet.ProtuStrankaListFormatedOIB_1">
      <item>LUBAR LUČKO j.d.o.o. za trgovinu i usluge, OIB 12176287977 zastupanog po punomoćniku Branka Mihoci Barić</item>
    </derivirana_varijabla>
  </DomainObject.Predmet.ProtuStrankaListFormatedOIB>
  <DomainObject.Predmet.ProtuStrankaListFormatedWithAdress>
    <izvorni_sadrzaj>
      <item>LUBAR LUČKO j.d.o.o. za trgovinu i usluge, I. Petruševec IV. odvojak 5, 10000 Zagreb zastupanog po punomoćniku Branka Mihoci Barić</item>
    </izvorni_sadrzaj>
    <derivirana_varijabla naziv="DomainObject.Predmet.ProtuStrankaListFormatedWithAdress_1">
      <item>LUBAR LUČKO j.d.o.o. za trgovinu i usluge, I. Petruševec IV. odvojak 5, 10000 Zagreb zastupanog po punomoćniku Branka Mihoci Barić</item>
    </derivirana_varijabla>
  </DomainObject.Predmet.ProtuStrankaListFormatedWithAdress>
  <DomainObject.Predmet.ProtuStrankaListFormatedWithAdressOIB>
    <izvorni_sadrzaj>
      <item>LUBAR LUČKO j.d.o.o. za trgovinu i usluge, OIB 12176287977, I. Petruševec IV. odvojak 5, 10000 Zagreb zastupanog po punomoćniku Branka Mihoci Barić</item>
    </izvorni_sadrzaj>
    <derivirana_varijabla naziv="DomainObject.Predmet.ProtuStrankaListFormatedWithAdressOIB_1">
      <item>LUBAR LUČKO j.d.o.o. za trgovinu i usluge, OIB 12176287977, I. Petruševec IV. odvojak 5, 10000 Zagreb zastupanog po punomoćniku Branka Mihoci Barić</item>
    </derivirana_varijabla>
  </DomainObject.Predmet.ProtuStrankaListFormatedWithAdressOIB>
  <DomainObject.Predmet.ProtuStrankaListNazivFormated>
    <izvorni_sadrzaj>
      <item>LUBAR LUČKO j.d.o.o. za trgovinu i usluge</item>
    </izvorni_sadrzaj>
    <derivirana_varijabla naziv="DomainObject.Predmet.ProtuStrankaListNazivFormated_1">
      <item>LUBAR LUČKO j.d.o.o. za trgovinu i usluge</item>
    </derivirana_varijabla>
  </DomainObject.Predmet.ProtuStrankaListNazivFormated>
  <DomainObject.Predmet.ProtuStrankaListNazivFormatedOIB>
    <izvorni_sadrzaj>
      <item>LUBAR LUČKO j.d.o.o. za trgovinu i usluge, OIB 12176287977</item>
    </izvorni_sadrzaj>
    <derivirana_varijabla naziv="DomainObject.Predmet.ProtuStrankaListNazivFormatedOIB_1">
      <item>LUBAR LUČKO j.d.o.o. za trgovinu i usluge, OIB 12176287977</item>
    </derivirana_varijabla>
  </DomainObject.Predmet.ProtuStrankaListNazivFormatedOIB>
  <DomainObject.Predmet.OstaliListFormated>
    <izvorni_sadrzaj>
      <item>Branka Mihoci Barić punomoćnik sudionika u postupku LUBAR LUČKO j.d.o.o. za trgovinu i usluge</item>
    </izvorni_sadrzaj>
    <derivirana_varijabla naziv="DomainObject.Predmet.OstaliListFormated_1">
      <item>Branka Mihoci Barić punomoćnik sudionika u postupku LUBAR LUČKO j.d.o.o. za trgovinu i usluge</item>
    </derivirana_varijabla>
  </DomainObject.Predmet.OstaliListFormated>
  <DomainObject.Predmet.OstaliListFormatedOIB>
    <izvorni_sadrzaj>
      <item>Branka Mihoci Barić, OIB 56868872501 punomoćnik sudionika u postupku LUBAR LUČKO j.d.o.o. za trgovinu i usluge</item>
    </izvorni_sadrzaj>
    <derivirana_varijabla naziv="DomainObject.Predmet.OstaliListFormatedOIB_1">
      <item>Branka Mihoci Barić, OIB 56868872501 punomoćnik sudionika u postupku LUBAR LUČKO j.d.o.o. za trgovinu i usluge</item>
    </derivirana_varijabla>
  </DomainObject.Predmet.OstaliListFormatedOIB>
  <DomainObject.Predmet.OstaliListFormatedWithAdress>
    <izvorni_sadrzaj>
      <item>Branka Mihoci Barić, I. Petruševec IV. odvojak 5, 10000 Zagreb punomoćnik sudionika u postupku LUBAR LUČKO j.d.o.o. za trgovinu i usluge</item>
    </izvorni_sadrzaj>
    <derivirana_varijabla naziv="DomainObject.Predmet.OstaliListFormatedWithAdress_1">
      <item>Branka Mihoci Barić, I. Petruševec IV. odvojak 5, 10000 Zagreb punomoćnik sudionika u postupku LUBAR LUČKO j.d.o.o. za trgovinu i usluge</item>
    </derivirana_varijabla>
  </DomainObject.Predmet.OstaliListFormatedWithAdress>
  <DomainObject.Predmet.OstaliListFormatedWithAdressOIB>
    <izvorni_sadrzaj>
      <item>Branka Mihoci Barić, OIB 56868872501, I. Petruševec IV. odvojak 5, 10000 Zagreb punomoćnik sudionika u postupku LUBAR LUČKO j.d.o.o. za trgovinu i usluge</item>
    </izvorni_sadrzaj>
    <derivirana_varijabla naziv="DomainObject.Predmet.OstaliListFormatedWithAdressOIB_1">
      <item>Branka Mihoci Barić, OIB 56868872501, I. Petruševec IV. odvojak 5, 10000 Zagreb punomoćnik sudionika u postupku LUBAR LUČKO j.d.o.o. za trgovinu i usluge</item>
    </derivirana_varijabla>
  </DomainObject.Predmet.OstaliListFormatedWithAdressOIB>
  <DomainObject.Predmet.OstaliListNazivFormated>
    <izvorni_sadrzaj>
      <item>Branka Mihoci Barić</item>
    </izvorni_sadrzaj>
    <derivirana_varijabla naziv="DomainObject.Predmet.OstaliListNazivFormated_1">
      <item>Branka Mihoci Barić</item>
    </derivirana_varijabla>
  </DomainObject.Predmet.OstaliListNazivFormated>
  <DomainObject.Predmet.OstaliListNazivFormatedOIB>
    <izvorni_sadrzaj>
      <item>Branka Mihoci Barić, OIB 56868872501</item>
    </izvorni_sadrzaj>
    <derivirana_varijabla naziv="DomainObject.Predmet.OstaliListNazivFormatedOIB_1">
      <item>Branka Mihoci Barić, OIB 56868872501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St-329/2017-6</izvorni_sadrzaj>
    <derivirana_varijabla naziv="DomainObject.PoslovniBrojDokumenta_1">St-329/2017-6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LUBAR LUČKO j.d.o.o. za trgovinu i usluge</izvorni_sadrzaj>
    <derivirana_varijabla naziv="DomainObject.Predmet.ProtustrankaIDrugi_1">LUBAR LUČKO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LUBAR LUČKO j.d.o.o. za trgovinu i usluge, OIB 12176287977, I. Petruševec IV. odvojak 5, 10000 Zagreb</izvorni_sadrzaj>
    <derivirana_varijabla naziv="DomainObject.Predmet.ProtustrankaIDrugiAdressOIB_1">LUBAR LUČKO j.d.o.o. za trgovinu i usluge, OIB 12176287977, I. Petruševec IV.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LUBAR LUČKO j.d.o.o. za trgovinu i usluge</item>
      <item>Branka Mihoci Barić</item>
    </izvorni_sadrzaj>
    <derivirana_varijabla naziv="DomainObject.Predmet.SudioniciListNaziv_1">
      <item>FINA Regionalni centar Zagreb</item>
      <item>LUBAR LUČKO j.d.o.o. za trgovinu i usluge</item>
      <item>Branka Mihoci 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LUBAR LUČKO j.d.o.o. za trgovinu i usluge, OIB 12176287977, I. Petruševec IV. odvojak 5,10000 Zagreb</item>
      <item>Branka Mihoci Barić, OIB 56868872501, I. Petruševec IV. odvojak 5,10000 Zagreb</item>
    </izvorni_sadrzaj>
    <derivirana_varijabla naziv="DomainObject.Predmet.SudioniciListAdressOIB_1">
      <item>FINA Regionalni centar Zagreb, OIB 85821130368, Trg svibanjskih žrtava 1995. br. 1,10000 Zagreb</item>
      <item>LUBAR LUČKO j.d.o.o. za trgovinu i usluge, OIB 12176287977, I. Petruševec IV. odvojak 5,10000 Zagreb</item>
      <item>Branka Mihoci Barić, OIB 56868872501, I. Petruševec IV.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12176287977</item>
      <item>, OIB 56868872501</item>
    </izvorni_sadrzaj>
    <derivirana_varijabla naziv="DomainObject.Predmet.SudioniciListNazivOIB_1">
      <item>, OIB 85821130368</item>
      <item>, OIB 12176287977</item>
      <item>, OIB 56868872501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2487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2017-05-02T10:30:00Z</dcterms:created>
  <dc:creator>Jasna Mirt</dc:creator>
  <cp:lastModifiedBy>Jasna Mirt</cp:lastModifiedBy>
  <cp:lastPrinted>2017-05-02T10:44:00Z</cp:lastPrinted>
  <dcterms:modified xmlns:xsi="http://www.w3.org/2001/XMLSchema-instance" xsi:type="dcterms:W3CDTF">2017-05-02T10:44:00Z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