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9bb5" w14:paraId="aff9bb5" w:rsidRDefault="00BE18EF" w:rsidP="007B5201" w:rsidR="00BE18EF" w:rsidRPr="004147AB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4147AB" w:rsidR="0020432E" w:rsidRPr="004147AB">
      <w:pPr>
        <w:jc w:val="right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="00806AA3" w:rsidRPr="004147AB">
        <w:rPr>
          <w:rFonts w:hAnsi="Times New Roman" w:ascii="Times New Roman"/>
          <w:szCs w:val="24"/>
          <w:lang w:val="hr-HR"/>
        </w:rPr>
        <w:t xml:space="preserve">    </w:t>
      </w: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="00806AA3" w:rsidRPr="004147AB">
        <w:rPr>
          <w:rFonts w:hAnsi="Times New Roman" w:ascii="Times New Roman"/>
          <w:szCs w:val="24"/>
          <w:lang w:val="hr-HR"/>
        </w:rPr>
        <w:t xml:space="preserve">     </w:t>
      </w:r>
      <w:r w:rsidR="00CD6AFE" w:rsidRPr="004147AB">
        <w:rPr>
          <w:rFonts w:hAnsi="Times New Roman" w:ascii="Times New Roman"/>
          <w:szCs w:val="24"/>
          <w:lang w:val="hr-HR"/>
        </w:rPr>
        <w:tab/>
      </w:r>
      <w:r w:rsidR="00D64552" w:rsidRPr="004147AB">
        <w:rPr>
          <w:rFonts w:hAnsi="Times New Roman" w:ascii="Times New Roman"/>
          <w:szCs w:val="24"/>
          <w:lang w:val="hr-HR"/>
        </w:rPr>
        <w:t xml:space="preserve"> </w:t>
      </w:r>
      <w:r w:rsidR="00D40255" w:rsidRPr="004147AB">
        <w:rPr>
          <w:rFonts w:hAnsi="Times New Roman" w:ascii="Times New Roman"/>
          <w:szCs w:val="24"/>
          <w:lang w:val="hr-HR"/>
        </w:rPr>
        <w:t xml:space="preserve"> </w:t>
      </w:r>
      <w:r w:rsidRPr="004147AB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4147AB">
        <w:rPr>
          <w:rFonts w:hAnsi="Times New Roman" w:ascii="Times New Roman"/>
          <w:b/>
          <w:szCs w:val="24"/>
          <w:lang w:val="hr-HR"/>
        </w:rPr>
        <w:t>18</w:t>
      </w:r>
      <w:r w:rsidR="009D5ACB" w:rsidRPr="004147AB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4147AB">
        <w:rPr>
          <w:rFonts w:hAnsi="Times New Roman" w:ascii="Times New Roman"/>
          <w:b/>
          <w:szCs w:val="24"/>
          <w:lang w:val="hr-HR"/>
        </w:rPr>
        <w:t>-</w:t>
      </w:r>
      <w:r w:rsidR="00E14BA3" w:rsidRPr="004147AB">
        <w:rPr>
          <w:rFonts w:hAnsi="Times New Roman" w:ascii="Times New Roman"/>
          <w:b/>
          <w:szCs w:val="24"/>
          <w:lang w:val="hr-HR"/>
        </w:rPr>
        <w:t>474</w:t>
      </w:r>
      <w:r w:rsidR="008038ED" w:rsidRPr="004147AB">
        <w:rPr>
          <w:rFonts w:hAnsi="Times New Roman" w:ascii="Times New Roman"/>
          <w:b/>
          <w:szCs w:val="24"/>
          <w:lang w:val="hr-HR"/>
        </w:rPr>
        <w:t>/201</w:t>
      </w:r>
      <w:r w:rsidR="00E14BA3" w:rsidRPr="004147AB">
        <w:rPr>
          <w:rFonts w:hAnsi="Times New Roman" w:ascii="Times New Roman"/>
          <w:b/>
          <w:szCs w:val="24"/>
          <w:lang w:val="hr-HR"/>
        </w:rPr>
        <w:t>6</w:t>
      </w:r>
    </w:p>
    <w:p w:rsidRDefault="00BE18EF" w:rsidR="00BE18EF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ab/>
      </w:r>
      <w:r w:rsidR="00C228F1" w:rsidRPr="004147AB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147AB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4147AB">
      <w:pPr>
        <w:rPr>
          <w:rFonts w:hAnsi="Times New Roman" w:ascii="Times New Roman"/>
          <w:color w:val="000000"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 w:rsidRPr="004147AB">
      <w:pPr>
        <w:rPr>
          <w:rFonts w:hAnsi="Times New Roman" w:ascii="Times New Roman"/>
          <w:b/>
          <w:szCs w:val="24"/>
          <w:lang w:val="hr-HR"/>
        </w:rPr>
      </w:pPr>
    </w:p>
    <w:p w:rsidRDefault="00E14BA3" w:rsidP="00E14BA3" w:rsidR="0063508A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3266A5" w:rsidP="00CD6AFE" w:rsidR="003266A5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R J E Š E N J E</w:t>
      </w:r>
    </w:p>
    <w:p w:rsidRDefault="0063508A" w:rsidR="0063508A" w:rsidRPr="004147AB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 xml:space="preserve"> </w:t>
      </w:r>
      <w:r w:rsidRPr="004147AB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4147AB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4147AB">
        <w:rPr>
          <w:rFonts w:hAnsi="Times New Roman" w:ascii="Times New Roman"/>
          <w:szCs w:val="24"/>
          <w:lang w:val="hr-HR"/>
        </w:rPr>
        <w:t xml:space="preserve">, </w:t>
      </w:r>
      <w:r w:rsidR="005360AB" w:rsidRPr="004147AB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4147AB">
        <w:rPr>
          <w:rFonts w:hAnsi="Times New Roman" w:ascii="Times New Roman"/>
          <w:szCs w:val="24"/>
          <w:lang w:val="hr-HR"/>
        </w:rPr>
        <w:t>po su</w:t>
      </w:r>
      <w:r w:rsidR="009D5ACB" w:rsidRPr="004147AB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4147AB">
        <w:rPr>
          <w:rFonts w:hAnsi="Times New Roman" w:ascii="Times New Roman"/>
          <w:szCs w:val="24"/>
          <w:lang w:val="hr-HR"/>
        </w:rPr>
        <w:t>Katarini Franković</w:t>
      </w:r>
      <w:r w:rsidR="00CD6AFE" w:rsidRPr="004147AB">
        <w:rPr>
          <w:rFonts w:hAnsi="Times New Roman" w:ascii="Times New Roman"/>
          <w:szCs w:val="24"/>
          <w:lang w:val="hr-HR"/>
        </w:rPr>
        <w:t xml:space="preserve">, </w:t>
      </w:r>
      <w:r w:rsidR="009D5ACB" w:rsidRPr="004147AB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4147AB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4147AB">
        <w:rPr>
          <w:rFonts w:hAnsi="Times New Roman" w:ascii="Times New Roman"/>
          <w:szCs w:val="24"/>
          <w:lang w:val="hr-HR"/>
        </w:rPr>
        <w:t>Financijska agencija,</w:t>
      </w:r>
      <w:r w:rsidR="0071646D" w:rsidRPr="004147AB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4147AB">
        <w:rPr>
          <w:rFonts w:hAnsi="Times New Roman" w:ascii="Times New Roman"/>
          <w:szCs w:val="24"/>
          <w:lang w:val="hr-HR"/>
        </w:rPr>
        <w:t>,</w:t>
      </w:r>
      <w:r w:rsidR="00DF3C36" w:rsidRPr="004147AB">
        <w:rPr>
          <w:rFonts w:hAnsi="Times New Roman" w:ascii="Times New Roman"/>
          <w:szCs w:val="24"/>
          <w:lang w:val="hr-HR"/>
        </w:rPr>
        <w:t xml:space="preserve"> </w:t>
      </w:r>
      <w:r w:rsidR="0071646D" w:rsidRPr="004147AB">
        <w:rPr>
          <w:rFonts w:hAnsi="Times New Roman" w:ascii="Times New Roman"/>
          <w:szCs w:val="24"/>
          <w:lang w:val="hr-HR"/>
        </w:rPr>
        <w:t xml:space="preserve">za </w:t>
      </w:r>
      <w:r w:rsidR="00E14BA3" w:rsidRPr="004147AB">
        <w:rPr>
          <w:rFonts w:hAnsi="Times New Roman" w:ascii="Times New Roman"/>
          <w:szCs w:val="24"/>
          <w:lang w:val="hr-HR"/>
        </w:rPr>
        <w:t>pokretanjem</w:t>
      </w:r>
      <w:r w:rsidR="0071646D" w:rsidRPr="004147AB">
        <w:rPr>
          <w:rFonts w:hAnsi="Times New Roman" w:ascii="Times New Roman"/>
          <w:szCs w:val="24"/>
          <w:lang w:val="hr-HR"/>
        </w:rPr>
        <w:t xml:space="preserve"> </w:t>
      </w:r>
      <w:r w:rsidR="00317610" w:rsidRPr="004147AB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14BA3" w:rsidRPr="004147AB">
        <w:rPr>
          <w:rFonts w:hAnsi="Times New Roman" w:ascii="Times New Roman"/>
          <w:szCs w:val="24"/>
          <w:lang w:val="hr-HR"/>
        </w:rPr>
        <w:t>PALOMA d.o.o., Gruda 31, 20215 Gruda, OIB: 25207272290</w:t>
      </w:r>
      <w:r w:rsidR="008038ED" w:rsidRPr="004147AB">
        <w:rPr>
          <w:rFonts w:hAnsi="Times New Roman" w:ascii="Times New Roman"/>
          <w:szCs w:val="24"/>
          <w:lang w:val="hr-HR"/>
        </w:rPr>
        <w:t>,</w:t>
      </w:r>
      <w:r w:rsidR="0071646D" w:rsidRPr="004147AB">
        <w:rPr>
          <w:rFonts w:hAnsi="Times New Roman" w:ascii="Times New Roman"/>
          <w:szCs w:val="24"/>
          <w:lang w:val="hr-HR"/>
        </w:rPr>
        <w:t xml:space="preserve"> izvan ročišta,</w:t>
      </w:r>
      <w:r w:rsidR="008038ED" w:rsidRPr="004147AB">
        <w:rPr>
          <w:rFonts w:hAnsi="Times New Roman" w:ascii="Times New Roman"/>
          <w:szCs w:val="24"/>
          <w:lang w:val="hr-HR"/>
        </w:rPr>
        <w:t xml:space="preserve"> </w:t>
      </w:r>
      <w:r w:rsidR="00845A60" w:rsidRPr="004147AB">
        <w:rPr>
          <w:rFonts w:hAnsi="Times New Roman" w:ascii="Times New Roman"/>
          <w:szCs w:val="24"/>
          <w:lang w:val="hr-HR"/>
        </w:rPr>
        <w:t xml:space="preserve">dana </w:t>
      </w:r>
      <w:r w:rsidR="00E14BA3" w:rsidRPr="004147AB">
        <w:rPr>
          <w:rFonts w:hAnsi="Times New Roman" w:ascii="Times New Roman"/>
          <w:szCs w:val="24"/>
          <w:lang w:val="hr-HR"/>
        </w:rPr>
        <w:t>24</w:t>
      </w:r>
      <w:r w:rsidR="00FF7514" w:rsidRPr="004147AB">
        <w:rPr>
          <w:rFonts w:hAnsi="Times New Roman" w:ascii="Times New Roman"/>
          <w:szCs w:val="24"/>
          <w:lang w:val="hr-HR"/>
        </w:rPr>
        <w:t xml:space="preserve">. </w:t>
      </w:r>
      <w:r w:rsidR="00E14BA3" w:rsidRPr="004147AB">
        <w:rPr>
          <w:rFonts w:hAnsi="Times New Roman" w:ascii="Times New Roman"/>
          <w:szCs w:val="24"/>
          <w:lang w:val="hr-HR"/>
        </w:rPr>
        <w:t>svibnj</w:t>
      </w:r>
      <w:r w:rsidR="0063508A" w:rsidRPr="004147AB">
        <w:rPr>
          <w:rFonts w:hAnsi="Times New Roman" w:ascii="Times New Roman"/>
          <w:szCs w:val="24"/>
          <w:lang w:val="hr-HR"/>
        </w:rPr>
        <w:t>a</w:t>
      </w:r>
      <w:r w:rsidR="00845A60" w:rsidRPr="004147AB">
        <w:rPr>
          <w:rFonts w:hAnsi="Times New Roman" w:ascii="Times New Roman"/>
          <w:szCs w:val="24"/>
          <w:lang w:val="hr-HR"/>
        </w:rPr>
        <w:t xml:space="preserve"> </w:t>
      </w:r>
      <w:r w:rsidR="005360AB" w:rsidRPr="004147AB">
        <w:rPr>
          <w:rFonts w:hAnsi="Times New Roman" w:ascii="Times New Roman"/>
          <w:szCs w:val="24"/>
          <w:lang w:val="hr-HR"/>
        </w:rPr>
        <w:t xml:space="preserve"> </w:t>
      </w:r>
      <w:r w:rsidR="009D5ACB" w:rsidRPr="004147AB">
        <w:rPr>
          <w:rFonts w:hAnsi="Times New Roman" w:ascii="Times New Roman"/>
          <w:szCs w:val="24"/>
          <w:lang w:val="hr-HR"/>
        </w:rPr>
        <w:t>201</w:t>
      </w:r>
      <w:r w:rsidR="006753DF" w:rsidRPr="004147AB">
        <w:rPr>
          <w:rFonts w:hAnsi="Times New Roman" w:ascii="Times New Roman"/>
          <w:szCs w:val="24"/>
          <w:lang w:val="hr-HR"/>
        </w:rPr>
        <w:t>6</w:t>
      </w:r>
      <w:r w:rsidR="009D5ACB" w:rsidRPr="004147AB">
        <w:rPr>
          <w:rFonts w:hAnsi="Times New Roman" w:ascii="Times New Roman"/>
          <w:szCs w:val="24"/>
          <w:lang w:val="hr-HR"/>
        </w:rPr>
        <w:t>. godin</w:t>
      </w:r>
      <w:r w:rsidR="0071646D" w:rsidRPr="004147AB">
        <w:rPr>
          <w:rFonts w:hAnsi="Times New Roman" w:ascii="Times New Roman"/>
          <w:szCs w:val="24"/>
          <w:lang w:val="hr-HR"/>
        </w:rPr>
        <w:t>e</w:t>
      </w:r>
      <w:r w:rsidRPr="004147AB">
        <w:rPr>
          <w:rFonts w:hAnsi="Times New Roman" w:ascii="Times New Roman"/>
          <w:szCs w:val="24"/>
          <w:lang w:val="hr-HR"/>
        </w:rPr>
        <w:t xml:space="preserve"> </w:t>
      </w:r>
    </w:p>
    <w:p w:rsidRDefault="0063508A" w:rsidR="0063508A" w:rsidRPr="004147AB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4147AB">
        <w:rPr>
          <w:rFonts w:hAnsi="Times New Roman" w:ascii="Times New Roman"/>
          <w:b/>
          <w:szCs w:val="24"/>
          <w:lang w:val="hr-HR"/>
        </w:rPr>
        <w:t xml:space="preserve">  </w:t>
      </w:r>
      <w:r w:rsidRPr="004147AB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4147AB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4147AB">
      <w:pPr>
        <w:rPr>
          <w:rFonts w:hAnsi="Times New Roman" w:ascii="Times New Roman"/>
          <w:szCs w:val="24"/>
          <w:lang w:val="hr-HR"/>
        </w:rPr>
      </w:pPr>
    </w:p>
    <w:p w:rsidRDefault="00FF7514" w:rsidP="004147AB" w:rsidR="004147AB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4147AB">
        <w:rPr>
          <w:rFonts w:hAnsi="Times New Roman" w:ascii="Times New Roman"/>
          <w:szCs w:val="24"/>
          <w:lang w:val="hr-HR"/>
        </w:rPr>
        <w:t>prijedlog</w:t>
      </w:r>
      <w:r w:rsidRPr="004147AB">
        <w:rPr>
          <w:rFonts w:hAnsi="Times New Roman" w:ascii="Times New Roman"/>
          <w:szCs w:val="24"/>
          <w:lang w:val="hr-HR"/>
        </w:rPr>
        <w:t xml:space="preserve"> </w:t>
      </w:r>
      <w:r w:rsidR="002055D5" w:rsidRPr="004147AB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4147AB">
        <w:rPr>
          <w:rFonts w:hAnsi="Times New Roman" w:ascii="Times New Roman"/>
          <w:szCs w:val="24"/>
          <w:lang w:val="hr-HR"/>
        </w:rPr>
        <w:t>Financijske agencije,</w:t>
      </w:r>
      <w:r w:rsidR="0071646D" w:rsidRPr="004147AB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4147AB">
        <w:rPr>
          <w:rFonts w:hAnsi="Times New Roman" w:ascii="Times New Roman"/>
          <w:szCs w:val="24"/>
          <w:lang w:val="hr-HR"/>
        </w:rPr>
        <w:t>r Split,</w:t>
      </w:r>
      <w:r w:rsidR="00DF3C36" w:rsidRPr="004147AB">
        <w:rPr>
          <w:rFonts w:hAnsi="Times New Roman" w:ascii="Times New Roman"/>
          <w:szCs w:val="24"/>
        </w:rPr>
        <w:t xml:space="preserve"> </w:t>
      </w:r>
      <w:r w:rsidR="008A0B14" w:rsidRPr="004147AB">
        <w:rPr>
          <w:rFonts w:hAnsi="Times New Roman" w:ascii="Times New Roman"/>
          <w:szCs w:val="24"/>
          <w:lang w:val="hr-HR"/>
        </w:rPr>
        <w:t>za</w:t>
      </w:r>
      <w:r w:rsidR="00DF3C36" w:rsidRPr="004147AB">
        <w:rPr>
          <w:rFonts w:hAnsi="Times New Roman" w:ascii="Times New Roman"/>
          <w:szCs w:val="24"/>
          <w:lang w:val="hr-HR"/>
        </w:rPr>
        <w:t xml:space="preserve"> </w:t>
      </w:r>
      <w:r w:rsidR="00E14BA3" w:rsidRPr="004147AB">
        <w:rPr>
          <w:rFonts w:hAnsi="Times New Roman" w:ascii="Times New Roman"/>
          <w:szCs w:val="24"/>
          <w:lang w:val="hr-HR"/>
        </w:rPr>
        <w:t>pokretanjem</w:t>
      </w:r>
      <w:r w:rsidR="008A0B14" w:rsidRPr="004147AB">
        <w:rPr>
          <w:rFonts w:hAnsi="Times New Roman" w:ascii="Times New Roman"/>
          <w:szCs w:val="24"/>
          <w:lang w:val="hr-HR"/>
        </w:rPr>
        <w:t xml:space="preserve"> </w:t>
      </w:r>
      <w:r w:rsidR="0071646D" w:rsidRPr="004147AB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14BA3" w:rsidRPr="004147AB">
        <w:rPr>
          <w:rFonts w:hAnsi="Times New Roman" w:ascii="Times New Roman"/>
          <w:szCs w:val="24"/>
          <w:lang w:val="hr-HR"/>
        </w:rPr>
        <w:t>PALOMA d.o.o., Gruda 31, 20215 Gruda, OIB: 25207272290</w:t>
      </w:r>
      <w:r w:rsidR="008A0B14" w:rsidRPr="004147AB">
        <w:rPr>
          <w:rFonts w:hAnsi="Times New Roman" w:ascii="Times New Roman"/>
          <w:szCs w:val="24"/>
          <w:lang w:val="hr-HR"/>
        </w:rPr>
        <w:t>.</w:t>
      </w:r>
    </w:p>
    <w:p w:rsidRDefault="00361811" w:rsidP="00361811" w:rsidR="00361811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4147AB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</w:p>
    <w:p w:rsidRDefault="002E0931" w:rsidP="00E70B55" w:rsidR="006673EB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ab/>
      </w:r>
      <w:r w:rsidR="00877F27" w:rsidRPr="004147AB">
        <w:rPr>
          <w:rFonts w:hAnsi="Times New Roman" w:ascii="Times New Roman"/>
          <w:szCs w:val="24"/>
          <w:lang w:val="hr-HR"/>
        </w:rPr>
        <w:t xml:space="preserve">Ovaj sud je dana </w:t>
      </w:r>
      <w:r w:rsidR="00E14BA3" w:rsidRPr="004147AB">
        <w:rPr>
          <w:rFonts w:hAnsi="Times New Roman" w:ascii="Times New Roman"/>
          <w:szCs w:val="24"/>
          <w:lang w:val="hr-HR"/>
        </w:rPr>
        <w:t>16. veljače</w:t>
      </w:r>
      <w:r w:rsidR="00877F27" w:rsidRPr="004147AB">
        <w:rPr>
          <w:rFonts w:hAnsi="Times New Roman" w:ascii="Times New Roman"/>
          <w:szCs w:val="24"/>
          <w:lang w:val="hr-HR"/>
        </w:rPr>
        <w:t xml:space="preserve"> 201</w:t>
      </w:r>
      <w:r w:rsidR="00E14BA3" w:rsidRPr="004147AB">
        <w:rPr>
          <w:rFonts w:hAnsi="Times New Roman" w:ascii="Times New Roman"/>
          <w:szCs w:val="24"/>
          <w:lang w:val="hr-HR"/>
        </w:rPr>
        <w:t>6</w:t>
      </w:r>
      <w:r w:rsidR="009D5ACB" w:rsidRPr="004147AB">
        <w:rPr>
          <w:rFonts w:hAnsi="Times New Roman" w:ascii="Times New Roman"/>
          <w:szCs w:val="24"/>
          <w:lang w:val="hr-HR"/>
        </w:rPr>
        <w:t xml:space="preserve">. godine zaprimio prijedlog </w:t>
      </w:r>
      <w:r w:rsidR="0071646D" w:rsidRPr="004147AB">
        <w:rPr>
          <w:rFonts w:hAnsi="Times New Roman" w:ascii="Times New Roman"/>
          <w:szCs w:val="24"/>
          <w:lang w:val="hr-HR"/>
        </w:rPr>
        <w:t>FINA Regionalni centar Split,</w:t>
      </w:r>
      <w:r w:rsidR="00DF3C36" w:rsidRPr="004147AB">
        <w:rPr>
          <w:rFonts w:hAnsi="Times New Roman" w:ascii="Times New Roman"/>
          <w:szCs w:val="24"/>
        </w:rPr>
        <w:t xml:space="preserve"> </w:t>
      </w:r>
      <w:r w:rsidR="0071646D" w:rsidRPr="004147AB">
        <w:rPr>
          <w:rFonts w:hAnsi="Times New Roman" w:ascii="Times New Roman"/>
          <w:szCs w:val="24"/>
          <w:lang w:val="hr-HR"/>
        </w:rPr>
        <w:t xml:space="preserve">za provedbom stečajnog postupka nad dužnikom </w:t>
      </w:r>
      <w:r w:rsidR="00E14BA3" w:rsidRPr="004147AB">
        <w:rPr>
          <w:rFonts w:hAnsi="Times New Roman" w:ascii="Times New Roman"/>
          <w:szCs w:val="24"/>
          <w:lang w:val="hr-HR"/>
        </w:rPr>
        <w:t>PALOMA d.o.o., Gruda 31, 20215 Gruda, OIB: 25207272290</w:t>
      </w:r>
      <w:r w:rsidR="006673EB" w:rsidRPr="004147AB">
        <w:rPr>
          <w:rFonts w:hAnsi="Times New Roman" w:ascii="Times New Roman"/>
          <w:szCs w:val="24"/>
          <w:lang w:val="hr-HR"/>
        </w:rPr>
        <w:t>.</w:t>
      </w:r>
    </w:p>
    <w:p w:rsidRDefault="00C32C40" w:rsidP="00C32C40" w:rsidR="00C32C40" w:rsidRPr="004147AB">
      <w:pPr>
        <w:ind w:firstLine="720"/>
        <w:rPr>
          <w:rFonts w:hAnsi="Times New Roman" w:ascii="Times New Roman"/>
          <w:szCs w:val="24"/>
          <w:lang w:val="hr-HR"/>
        </w:rPr>
      </w:pPr>
    </w:p>
    <w:p w:rsidRDefault="00DF3C36" w:rsidP="00DF3C36" w:rsidR="004147AB" w:rsidRPr="004147AB">
      <w:pPr>
        <w:ind w:firstLine="720"/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>Iz upisnika ovog suda</w:t>
      </w:r>
      <w:r w:rsidR="006753DF" w:rsidRPr="004147AB">
        <w:rPr>
          <w:rFonts w:hAnsi="Times New Roman" w:ascii="Times New Roman"/>
          <w:szCs w:val="24"/>
          <w:lang w:val="hr-HR"/>
        </w:rPr>
        <w:t xml:space="preserve"> i uvida u sudski registar i uvida u mrežnu stranicu e oglasna ploča suda</w:t>
      </w:r>
      <w:r w:rsidRPr="004147AB">
        <w:rPr>
          <w:rFonts w:hAnsi="Times New Roman" w:ascii="Times New Roman"/>
          <w:szCs w:val="24"/>
          <w:lang w:val="hr-HR"/>
        </w:rPr>
        <w:t xml:space="preserve"> proizlazi da je povodom prijedloga istog predlagatelja nad</w:t>
      </w:r>
      <w:r w:rsidR="006753DF" w:rsidRPr="004147AB">
        <w:rPr>
          <w:rFonts w:hAnsi="Times New Roman" w:ascii="Times New Roman"/>
          <w:szCs w:val="24"/>
          <w:lang w:val="hr-HR"/>
        </w:rPr>
        <w:t xml:space="preserve"> dužnikom rješenjem posl.br.</w:t>
      </w:r>
      <w:r w:rsidRPr="004147AB">
        <w:rPr>
          <w:rFonts w:hAnsi="Times New Roman" w:ascii="Times New Roman"/>
          <w:szCs w:val="24"/>
          <w:lang w:val="hr-HR"/>
        </w:rPr>
        <w:t xml:space="preserve"> St-</w:t>
      </w:r>
      <w:r w:rsidR="00E14BA3" w:rsidRPr="004147AB">
        <w:rPr>
          <w:rFonts w:hAnsi="Times New Roman" w:ascii="Times New Roman"/>
          <w:szCs w:val="24"/>
          <w:lang w:val="hr-HR"/>
        </w:rPr>
        <w:t>2033</w:t>
      </w:r>
      <w:r w:rsidR="0063508A" w:rsidRPr="004147AB">
        <w:rPr>
          <w:rFonts w:hAnsi="Times New Roman" w:ascii="Times New Roman"/>
          <w:szCs w:val="24"/>
          <w:lang w:val="hr-HR"/>
        </w:rPr>
        <w:t>/1</w:t>
      </w:r>
      <w:r w:rsidR="00E14BA3" w:rsidRPr="004147AB">
        <w:rPr>
          <w:rFonts w:hAnsi="Times New Roman" w:ascii="Times New Roman"/>
          <w:szCs w:val="24"/>
          <w:lang w:val="hr-HR"/>
        </w:rPr>
        <w:t xml:space="preserve">5 </w:t>
      </w:r>
      <w:r w:rsidRPr="004147AB">
        <w:rPr>
          <w:rFonts w:hAnsi="Times New Roman" w:ascii="Times New Roman"/>
          <w:szCs w:val="24"/>
          <w:lang w:val="hr-HR"/>
        </w:rPr>
        <w:t xml:space="preserve">od </w:t>
      </w:r>
      <w:r w:rsidR="00E14BA3" w:rsidRPr="004147AB">
        <w:rPr>
          <w:rFonts w:hAnsi="Times New Roman" w:ascii="Times New Roman"/>
          <w:szCs w:val="24"/>
          <w:lang w:val="hr-HR"/>
        </w:rPr>
        <w:t>29</w:t>
      </w:r>
      <w:r w:rsidRPr="004147AB">
        <w:rPr>
          <w:rFonts w:hAnsi="Times New Roman" w:ascii="Times New Roman"/>
          <w:szCs w:val="24"/>
          <w:lang w:val="hr-HR"/>
        </w:rPr>
        <w:t xml:space="preserve">. </w:t>
      </w:r>
      <w:r w:rsidR="0063508A" w:rsidRPr="004147AB">
        <w:rPr>
          <w:rFonts w:hAnsi="Times New Roman" w:ascii="Times New Roman"/>
          <w:szCs w:val="24"/>
          <w:lang w:val="hr-HR"/>
        </w:rPr>
        <w:t>ožujka</w:t>
      </w:r>
      <w:r w:rsidRPr="004147AB">
        <w:rPr>
          <w:rFonts w:hAnsi="Times New Roman" w:ascii="Times New Roman"/>
          <w:szCs w:val="24"/>
          <w:lang w:val="hr-HR"/>
        </w:rPr>
        <w:t xml:space="preserve"> 201</w:t>
      </w:r>
      <w:r w:rsidR="006753DF" w:rsidRPr="004147AB">
        <w:rPr>
          <w:rFonts w:hAnsi="Times New Roman" w:ascii="Times New Roman"/>
          <w:szCs w:val="24"/>
          <w:lang w:val="hr-HR"/>
        </w:rPr>
        <w:t>6</w:t>
      </w:r>
      <w:r w:rsidRPr="004147AB">
        <w:rPr>
          <w:rFonts w:hAnsi="Times New Roman" w:ascii="Times New Roman"/>
          <w:szCs w:val="24"/>
          <w:lang w:val="hr-HR"/>
        </w:rPr>
        <w:t>. godine otvoren stečajni postupak</w:t>
      </w:r>
      <w:r w:rsidR="0063508A" w:rsidRPr="004147AB">
        <w:rPr>
          <w:rFonts w:hAnsi="Times New Roman" w:ascii="Times New Roman"/>
          <w:szCs w:val="24"/>
          <w:lang w:val="hr-HR"/>
        </w:rPr>
        <w:t xml:space="preserve"> </w:t>
      </w:r>
      <w:r w:rsidR="00E14BA3" w:rsidRPr="004147AB">
        <w:rPr>
          <w:rFonts w:hAnsi="Times New Roman" w:ascii="Times New Roman"/>
          <w:szCs w:val="24"/>
          <w:lang w:val="hr-HR"/>
        </w:rPr>
        <w:t>29</w:t>
      </w:r>
      <w:r w:rsidR="0063508A" w:rsidRPr="004147AB">
        <w:rPr>
          <w:rFonts w:hAnsi="Times New Roman" w:ascii="Times New Roman"/>
          <w:szCs w:val="24"/>
          <w:lang w:val="hr-HR"/>
        </w:rPr>
        <w:t>. ožujka 2016. godine u 1</w:t>
      </w:r>
      <w:r w:rsidR="00E14BA3" w:rsidRPr="004147AB">
        <w:rPr>
          <w:rFonts w:hAnsi="Times New Roman" w:ascii="Times New Roman"/>
          <w:szCs w:val="24"/>
          <w:lang w:val="hr-HR"/>
        </w:rPr>
        <w:t>4,3</w:t>
      </w:r>
      <w:r w:rsidR="0063508A" w:rsidRPr="004147AB">
        <w:rPr>
          <w:rFonts w:hAnsi="Times New Roman" w:ascii="Times New Roman"/>
          <w:szCs w:val="24"/>
          <w:lang w:val="hr-HR"/>
        </w:rPr>
        <w:t>0 sati</w:t>
      </w:r>
      <w:r w:rsidRPr="004147AB">
        <w:rPr>
          <w:rFonts w:hAnsi="Times New Roman" w:ascii="Times New Roman"/>
          <w:szCs w:val="24"/>
          <w:lang w:val="hr-HR"/>
        </w:rPr>
        <w:t xml:space="preserve">. </w:t>
      </w:r>
      <w:r w:rsidR="0063508A" w:rsidRPr="004147AB">
        <w:rPr>
          <w:rFonts w:hAnsi="Times New Roman" w:ascii="Times New Roman"/>
          <w:szCs w:val="24"/>
          <w:lang w:val="hr-HR"/>
        </w:rPr>
        <w:t xml:space="preserve">Stečajnim upraviteljem imenovan je </w:t>
      </w:r>
      <w:r w:rsidR="00E14BA3" w:rsidRPr="004147AB">
        <w:rPr>
          <w:rFonts w:hAnsi="Times New Roman" w:ascii="Times New Roman"/>
          <w:szCs w:val="24"/>
          <w:lang w:val="hr-HR"/>
        </w:rPr>
        <w:t>Ante Gabelica</w:t>
      </w:r>
      <w:r w:rsidR="0063508A" w:rsidRPr="004147AB">
        <w:rPr>
          <w:rFonts w:hAnsi="Times New Roman" w:ascii="Times New Roman"/>
          <w:szCs w:val="24"/>
          <w:lang w:val="hr-HR"/>
        </w:rPr>
        <w:t xml:space="preserve">. </w:t>
      </w:r>
    </w:p>
    <w:p w:rsidRDefault="004147AB" w:rsidP="00DF3C36" w:rsidR="004147AB" w:rsidRPr="004147AB">
      <w:pPr>
        <w:ind w:firstLine="720"/>
        <w:rPr>
          <w:rFonts w:hAnsi="Times New Roman" w:ascii="Times New Roman"/>
          <w:szCs w:val="24"/>
          <w:lang w:val="hr-HR"/>
        </w:rPr>
      </w:pPr>
    </w:p>
    <w:p w:rsidRDefault="00FF7514" w:rsidP="00C32C40" w:rsidR="00860E17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ab/>
      </w:r>
      <w:r w:rsidR="004147AB" w:rsidRPr="004147AB">
        <w:rPr>
          <w:rFonts w:hAnsi="Times New Roman" w:ascii="Times New Roman"/>
          <w:szCs w:val="24"/>
          <w:lang w:val="hr-HR"/>
        </w:rPr>
        <w:t>Dakle, ovaj sud je povodom prvog zaprimljenog zahtjeva pravomoćno otvorio i zaključio stečajni postupak nad dužnikom, pa je stoga valjalo kasniji prijedlog odbaciti i to temeljem čl. 288. ZPP-a, te čl. 10. Stečajnog zakona (NN 71/15) riješio kao u izreci rješenja.</w:t>
      </w:r>
    </w:p>
    <w:p w:rsidRDefault="004147AB" w:rsidP="00C32C40" w:rsidR="004147AB" w:rsidRPr="004147AB">
      <w:pPr>
        <w:rPr>
          <w:rFonts w:hAnsi="Times New Roman" w:ascii="Times New Roman"/>
          <w:szCs w:val="24"/>
          <w:lang w:val="hr-HR"/>
        </w:rPr>
      </w:pPr>
    </w:p>
    <w:p w:rsidRDefault="005A380D" w:rsidP="00474201" w:rsidR="00474201" w:rsidRPr="004147AB">
      <w:pPr>
        <w:ind w:firstLine="720"/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>Zbo</w:t>
      </w:r>
      <w:r w:rsidR="00474201" w:rsidRPr="004147AB">
        <w:rPr>
          <w:rFonts w:hAnsi="Times New Roman" w:ascii="Times New Roman"/>
          <w:szCs w:val="24"/>
          <w:lang w:val="hr-HR"/>
        </w:rPr>
        <w:t xml:space="preserve">g </w:t>
      </w:r>
      <w:r w:rsidRPr="004147AB">
        <w:rPr>
          <w:rFonts w:hAnsi="Times New Roman" w:ascii="Times New Roman"/>
          <w:szCs w:val="24"/>
          <w:lang w:val="hr-HR"/>
        </w:rPr>
        <w:t xml:space="preserve">svega </w:t>
      </w:r>
      <w:r w:rsidR="00474201" w:rsidRPr="004147AB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3B5FDA" w:rsidR="003B5FDA" w:rsidRPr="004147AB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4147AB" w:rsidRPr="004147AB">
        <w:rPr>
          <w:rFonts w:hAnsi="Times New Roman" w:ascii="Times New Roman"/>
          <w:b/>
          <w:szCs w:val="24"/>
          <w:lang w:val="hr-HR"/>
        </w:rPr>
        <w:t>24</w:t>
      </w:r>
      <w:r w:rsidR="00474201" w:rsidRPr="004147AB">
        <w:rPr>
          <w:rFonts w:hAnsi="Times New Roman" w:ascii="Times New Roman"/>
          <w:b/>
          <w:szCs w:val="24"/>
          <w:lang w:val="hr-HR"/>
        </w:rPr>
        <w:t xml:space="preserve">. </w:t>
      </w:r>
      <w:r w:rsidR="004147AB" w:rsidRPr="004147AB">
        <w:rPr>
          <w:rFonts w:hAnsi="Times New Roman" w:ascii="Times New Roman"/>
          <w:b/>
          <w:szCs w:val="24"/>
          <w:lang w:val="hr-HR"/>
        </w:rPr>
        <w:t>svibnj</w:t>
      </w:r>
      <w:r w:rsidR="0063508A" w:rsidRPr="004147AB">
        <w:rPr>
          <w:rFonts w:hAnsi="Times New Roman" w:ascii="Times New Roman"/>
          <w:b/>
          <w:szCs w:val="24"/>
          <w:lang w:val="hr-HR"/>
        </w:rPr>
        <w:t>a</w:t>
      </w:r>
      <w:r w:rsidR="009D5ACB" w:rsidRPr="004147AB">
        <w:rPr>
          <w:rFonts w:hAnsi="Times New Roman" w:ascii="Times New Roman"/>
          <w:b/>
          <w:szCs w:val="24"/>
          <w:lang w:val="hr-HR"/>
        </w:rPr>
        <w:t xml:space="preserve"> 201</w:t>
      </w:r>
      <w:r w:rsidR="006753DF" w:rsidRPr="004147AB">
        <w:rPr>
          <w:rFonts w:hAnsi="Times New Roman" w:ascii="Times New Roman"/>
          <w:b/>
          <w:szCs w:val="24"/>
          <w:lang w:val="hr-HR"/>
        </w:rPr>
        <w:t>6</w:t>
      </w:r>
      <w:r w:rsidR="009D5ACB" w:rsidRPr="004147AB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4147AB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4147AB">
      <w:pPr>
        <w:jc w:val="left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 xml:space="preserve"> </w:t>
      </w:r>
      <w:r w:rsidRPr="004147AB">
        <w:rPr>
          <w:rFonts w:hAnsi="Times New Roman" w:ascii="Times New Roman"/>
          <w:szCs w:val="24"/>
          <w:lang w:val="hr-HR"/>
        </w:rPr>
        <w:tab/>
      </w:r>
      <w:r w:rsidR="003266A5" w:rsidRPr="004147AB">
        <w:rPr>
          <w:rFonts w:hAnsi="Times New Roman" w:ascii="Times New Roman"/>
          <w:szCs w:val="24"/>
          <w:lang w:val="hr-HR"/>
        </w:rPr>
        <w:tab/>
      </w:r>
      <w:r w:rsidR="00B82331" w:rsidRPr="004147AB">
        <w:rPr>
          <w:rFonts w:hAnsi="Times New Roman" w:ascii="Times New Roman"/>
          <w:szCs w:val="24"/>
          <w:lang w:val="hr-HR"/>
        </w:rPr>
        <w:tab/>
      </w:r>
      <w:r w:rsidR="003266A5" w:rsidRPr="004147AB">
        <w:rPr>
          <w:rFonts w:hAnsi="Times New Roman" w:ascii="Times New Roman"/>
          <w:szCs w:val="24"/>
          <w:lang w:val="hr-HR"/>
        </w:rPr>
        <w:tab/>
      </w:r>
      <w:r w:rsidR="003266A5" w:rsidRPr="004147AB">
        <w:rPr>
          <w:rFonts w:hAnsi="Times New Roman" w:ascii="Times New Roman"/>
          <w:szCs w:val="24"/>
          <w:lang w:val="hr-HR"/>
        </w:rPr>
        <w:tab/>
      </w:r>
      <w:r w:rsidR="00361811" w:rsidRPr="004147AB">
        <w:rPr>
          <w:rFonts w:hAnsi="Times New Roman" w:ascii="Times New Roman"/>
          <w:szCs w:val="24"/>
          <w:lang w:val="hr-HR"/>
        </w:rPr>
        <w:tab/>
      </w:r>
      <w:r w:rsidR="00361811" w:rsidRPr="004147AB">
        <w:rPr>
          <w:rFonts w:hAnsi="Times New Roman" w:ascii="Times New Roman"/>
          <w:szCs w:val="24"/>
          <w:lang w:val="hr-HR"/>
        </w:rPr>
        <w:tab/>
      </w:r>
      <w:r w:rsidR="00361811" w:rsidRPr="004147AB">
        <w:rPr>
          <w:rFonts w:hAnsi="Times New Roman" w:ascii="Times New Roman"/>
          <w:b/>
          <w:szCs w:val="24"/>
          <w:lang w:val="hr-HR"/>
        </w:rPr>
        <w:t>S</w:t>
      </w:r>
      <w:r w:rsidR="009D5ACB" w:rsidRPr="004147AB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4147AB">
        <w:rPr>
          <w:rFonts w:hAnsi="Times New Roman" w:ascii="Times New Roman"/>
          <w:b/>
          <w:szCs w:val="24"/>
          <w:lang w:val="hr-HR"/>
        </w:rPr>
        <w:t>:</w:t>
      </w:r>
      <w:r w:rsidR="003266A5" w:rsidRPr="004147AB">
        <w:rPr>
          <w:rFonts w:hAnsi="Times New Roman" w:ascii="Times New Roman"/>
          <w:b/>
          <w:szCs w:val="24"/>
          <w:lang w:val="hr-HR"/>
        </w:rPr>
        <w:br/>
      </w:r>
      <w:r w:rsidR="00B82331" w:rsidRPr="004147AB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ab/>
      </w:r>
      <w:r w:rsidR="00B82331"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="00D64552" w:rsidRPr="004147AB">
        <w:rPr>
          <w:rFonts w:hAnsi="Times New Roman" w:ascii="Times New Roman"/>
          <w:b/>
          <w:szCs w:val="24"/>
          <w:lang w:val="hr-HR"/>
        </w:rPr>
        <w:t>Katarina F</w:t>
      </w:r>
      <w:r w:rsidR="00317610" w:rsidRPr="004147AB">
        <w:rPr>
          <w:rFonts w:hAnsi="Times New Roman" w:ascii="Times New Roman"/>
          <w:b/>
          <w:szCs w:val="24"/>
          <w:lang w:val="hr-HR"/>
        </w:rPr>
        <w:t>ranković</w:t>
      </w:r>
      <w:r w:rsidR="003443C4">
        <w:rPr>
          <w:rFonts w:hAnsi="Times New Roman" w:ascii="Times New Roman"/>
          <w:b/>
          <w:szCs w:val="24"/>
          <w:lang w:val="hr-HR"/>
        </w:rPr>
        <w:t>, v.r.</w:t>
      </w:r>
      <w:r w:rsidR="00B64771" w:rsidRPr="004147AB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BE18EF" w:rsidR="00BE18EF" w:rsidRPr="004147AB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4147AB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UPUTA O PRAVNOM LIJEKU:</w:t>
      </w:r>
      <w:r w:rsidRPr="004147AB">
        <w:rPr>
          <w:rFonts w:hAnsi="Times New Roman" w:ascii="Times New Roman"/>
          <w:szCs w:val="24"/>
          <w:lang w:val="hr-HR"/>
        </w:rPr>
        <w:t xml:space="preserve"> </w:t>
      </w:r>
    </w:p>
    <w:p w:rsidRDefault="003266A5" w:rsidR="003266A5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>Protiv ovog rješenja</w:t>
      </w:r>
      <w:r w:rsidR="00D26AC1" w:rsidRPr="004147AB">
        <w:rPr>
          <w:rFonts w:hAnsi="Times New Roman" w:ascii="Times New Roman"/>
          <w:szCs w:val="24"/>
          <w:lang w:val="hr-HR"/>
        </w:rPr>
        <w:t xml:space="preserve"> </w:t>
      </w:r>
      <w:r w:rsidRPr="004147AB">
        <w:rPr>
          <w:rFonts w:hAnsi="Times New Roman" w:ascii="Times New Roman"/>
          <w:szCs w:val="24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4147AB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4147AB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 xml:space="preserve">-Predlagatelju, </w:t>
      </w:r>
    </w:p>
    <w:p w:rsidRDefault="00292935" w:rsidP="00292935" w:rsidR="00E23197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>-</w:t>
      </w:r>
      <w:r w:rsidR="006753DF" w:rsidRPr="004147AB">
        <w:rPr>
          <w:rFonts w:hAnsi="Times New Roman" w:ascii="Times New Roman"/>
          <w:szCs w:val="24"/>
          <w:lang w:val="hr-HR"/>
        </w:rPr>
        <w:t xml:space="preserve">mrežna stranica </w:t>
      </w:r>
      <w:r w:rsidRPr="004147AB">
        <w:rPr>
          <w:rFonts w:hAnsi="Times New Roman" w:ascii="Times New Roman"/>
          <w:szCs w:val="24"/>
          <w:lang w:val="hr-HR"/>
        </w:rPr>
        <w:t>e-oglasna ploča</w:t>
      </w:r>
      <w:r w:rsidR="00317610" w:rsidRPr="004147AB">
        <w:rPr>
          <w:rFonts w:hAnsi="Times New Roman" w:ascii="Times New Roman"/>
          <w:szCs w:val="24"/>
          <w:lang w:val="hr-HR"/>
        </w:rPr>
        <w:t xml:space="preserve"> </w:t>
      </w:r>
    </w:p>
    <w:sectPr w:rsidSect="00D40255" w:rsidR="00E23197" w:rsidRPr="004147AB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147FCD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4147AB">
      <w:rPr>
        <w:rFonts w:hAnsi="Book Antiqua" w:ascii="Book Antiqua"/>
        <w:b/>
        <w:sz w:val="22"/>
        <w:szCs w:val="22"/>
        <w:lang w:val="hr-HR"/>
      </w:rPr>
      <w:t>474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4147AB">
      <w:rPr>
        <w:rFonts w:hAnsi="Book Antiqua" w:ascii="Book Antiqua"/>
        <w:b/>
        <w:sz w:val="22"/>
        <w:szCs w:val="22"/>
        <w:lang w:val="hr-HR"/>
      </w:rPr>
      <w:t>6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47FCD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43C4"/>
    <w:rsid w:val="00346E98"/>
    <w:rsid w:val="00361811"/>
    <w:rsid w:val="00373C55"/>
    <w:rsid w:val="003B5FDA"/>
    <w:rsid w:val="003C4699"/>
    <w:rsid w:val="003D7729"/>
    <w:rsid w:val="003F23D9"/>
    <w:rsid w:val="00403C2F"/>
    <w:rsid w:val="004147AB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3508A"/>
    <w:rsid w:val="006673EB"/>
    <w:rsid w:val="006753DF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14BA3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F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F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F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F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F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F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F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F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PALOMA d.o.o. za trgovinu i usluge</izvorni_sadrzaj>
    <derivirana_varijabla naziv="DomainObject.Predmet.ProtustrankaFormated_1">  PALOMA d.o.o. za trgovinu i usluge</derivirana_varijabla>
  </DomainObject.Predmet.ProtustrankaFormated>
  <DomainObject.Predmet.ProtustrankaFormatedOIB>
    <izvorni_sadrzaj>  PALOMA d.o.o. za trgovinu i usluge, OIB 25207272290</izvorni_sadrzaj>
    <derivirana_varijabla naziv="DomainObject.Predmet.ProtustrankaFormatedOIB_1">  PALOMA d.o.o. za trgovinu i usluge, OIB 25207272290</derivirana_varijabla>
  </DomainObject.Predmet.ProtustrankaFormatedOIB>
  <DomainObject.Predmet.ProtustrankaFormatedWithAdress>
    <izvorni_sadrzaj> PALOMA d.o.o. za trgovinu i usluge, Gruda 31, 20215 Gruda</izvorni_sadrzaj>
    <derivirana_varijabla naziv="DomainObject.Predmet.ProtustrankaFormatedWithAdress_1"> PALOMA d.o.o. za trgovinu i usluge, Gruda 31, 20215 Gruda</derivirana_varijabla>
  </DomainObject.Predmet.ProtustrankaFormatedWithAdress>
  <DomainObject.Predmet.ProtustrankaFormatedWithAdressOIB>
    <izvorni_sadrzaj> PALOMA d.o.o. za trgovinu i usluge, OIB 25207272290, Gruda 31, 20215 Gruda</izvorni_sadrzaj>
    <derivirana_varijabla naziv="DomainObject.Predmet.ProtustrankaFormatedWithAdressOIB_1"> PALOMA d.o.o. za trgovinu i usluge, OIB 25207272290, Gruda 31, 20215 Gruda</derivirana_varijabla>
  </DomainObject.Predmet.ProtustrankaFormatedWithAdressOIB>
  <DomainObject.Predmet.ProtustrankaWithAdress>
    <izvorni_sadrzaj>PALOMA d.o.o. za trgovinu i usluge Gruda 31, 20215 Gruda</izvorni_sadrzaj>
    <derivirana_varijabla naziv="DomainObject.Predmet.ProtustrankaWithAdress_1">PALOMA d.o.o. za trgovinu i usluge Gruda 31, 20215 Gruda</derivirana_varijabla>
  </DomainObject.Predmet.ProtustrankaWithAdress>
  <DomainObject.Predmet.ProtustrankaWithAdressOIB>
    <izvorni_sadrzaj>PALOMA d.o.o. za trgovinu i usluge, OIB 25207272290, Gruda 31, 20215 Gruda</izvorni_sadrzaj>
    <derivirana_varijabla naziv="DomainObject.Predmet.ProtustrankaWithAdressOIB_1">PALOMA d.o.o. za trgovinu i usluge, OIB 25207272290, Gruda 31, 20215 Gruda</derivirana_varijabla>
  </DomainObject.Predmet.ProtustrankaWithAdressOIB>
  <DomainObject.Predmet.ProtustrankaNazivFormated>
    <izvorni_sadrzaj>PALOMA d.o.o. za trgovinu i usluge</izvorni_sadrzaj>
    <derivirana_varijabla naziv="DomainObject.Predmet.ProtustrankaNazivFormated_1">PALOMA d.o.o. za trgovinu i usluge</derivirana_varijabla>
  </DomainObject.Predmet.ProtustrankaNazivFormated>
  <DomainObject.Predmet.ProtustrankaNazivFormatedOIB>
    <izvorni_sadrzaj>PALOMA d.o.o. za trgovinu i usluge, OIB 25207272290</izvorni_sadrzaj>
    <derivirana_varijabla naziv="DomainObject.Predmet.ProtustrankaNazivFormatedOIB_1">PALOMA d.o.o. za trgovinu i usluge, OIB 25207272290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Split</izvorni_sadrzaj>
    <derivirana_varijabla naziv="DomainObject.Predmet.StrankaFormated_1">  FINA Split, Split</derivirana_varijabla>
  </DomainObject.Predmet.StrankaFormated>
  <DomainObject.Predmet.StrankaFormatedOIB>
    <izvorni_sadrzaj>  FINA Split, Split, OIB 85821130368</izvorni_sadrzaj>
    <derivirana_varijabla naziv="DomainObject.Predmet.StrankaFormatedOIB_1">  FINA Split, Split, OIB 85821130368</derivirana_varijabla>
  </DomainObject.Predmet.StrankaFormatedOIB>
  <DomainObject.Predmet.StrankaFormatedWithAdress>
    <izvorni_sadrzaj> FINA Split, Split, Mažuranićevo šetalište 24b, 21000 Split</izvorni_sadrzaj>
    <derivirana_varijabla naziv="DomainObject.Predmet.StrankaFormatedWithAdress_1"> FINA Split, Split, Mažuranićevo šetalište 24b, 21000 Split</derivirana_varijabla>
  </DomainObject.Predmet.StrankaFormatedWithAdress>
  <DomainObject.Predmet.StrankaFormatedWithAdressOIB>
    <izvorni_sadrzaj> FINA Split, Split, OIB 85821130368, Mažuranićevo šetalište 24b, 21000 Split</izvorni_sadrzaj>
    <derivirana_varijabla naziv="DomainObject.Predmet.StrankaFormatedWithAdressOIB_1"> FINA Split, Split, OIB 85821130368, Mažuranićevo šetalište 24b, 21000 Split</derivirana_varijabla>
  </DomainObject.Predmet.StrankaFormatedWithAdressOIB>
  <DomainObject.Predmet.StrankaWithAdress>
    <izvorni_sadrzaj>FINA Split, Split Mažuranićevo šetalište 24b,21000 Split</izvorni_sadrzaj>
    <derivirana_varijabla naziv="DomainObject.Predmet.StrankaWithAdress_1">FINA Split, Split Mažuranićevo šetalište 24b,21000 Split</derivirana_varijabla>
  </DomainObject.Predmet.StrankaWithAdress>
  <DomainObject.Predmet.StrankaWithAdressOIB>
    <izvorni_sadrzaj>FINA Split, Split, OIB 85821130368, Mažuranićevo šetalište 24b,21000 Split</izvorni_sadrzaj>
    <derivirana_varijabla naziv="DomainObject.Predmet.StrankaWithAdressOIB_1">FINA Split, Split, OIB 85821130368, Mažuranićevo šetalište 24b,21000 Split</derivirana_varijabla>
  </DomainObject.Predmet.StrankaWithAdressOIB>
  <DomainObject.Predmet.StrankaNazivFormated>
    <izvorni_sadrzaj>FINA Split, Split</izvorni_sadrzaj>
    <derivirana_varijabla naziv="DomainObject.Predmet.StrankaNazivFormated_1">FINA Split, Split</derivirana_varijabla>
  </DomainObject.Predmet.StrankaNazivFormated>
  <DomainObject.Predmet.StrankaNazivFormatedOIB>
    <izvorni_sadrzaj>FINA Split, Split, OIB 85821130368</izvorni_sadrzaj>
    <derivirana_varijabla naziv="DomainObject.Predmet.StrankaNazivFormatedOIB_1">FINA Split,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Split, Split</item>
    </izvorni_sadrzaj>
    <derivirana_varijabla naziv="DomainObject.Predmet.StrankaListFormated_1">
      <item>FINA Split, Split</item>
    </derivirana_varijabla>
  </DomainObject.Predmet.StrankaListFormated>
  <DomainObject.Predmet.StrankaListFormatedOIB>
    <izvorni_sadrzaj>
      <item>FINA Split, Split, OIB 85821130368</item>
    </izvorni_sadrzaj>
    <derivirana_varijabla naziv="DomainObject.Predmet.StrankaListFormatedOIB_1">
      <item>FINA Split, Split, OIB 85821130368</item>
    </derivirana_varijabla>
  </DomainObject.Predmet.StrankaListFormatedOIB>
  <DomainObject.Predmet.StrankaListFormatedWithAdress>
    <izvorni_sadrzaj>
      <item>FINA Split, Split, Mažuranićevo šetalište 24b, 21000 Split</item>
    </izvorni_sadrzaj>
    <derivirana_varijabla naziv="DomainObject.Predmet.StrankaListFormatedWithAdress_1">
      <item>FINA Split, Split, Mažuranićevo šetalište 24b, 21000 Split</item>
    </derivirana_varijabla>
  </DomainObject.Predmet.StrankaListFormatedWithAdress>
  <DomainObject.Predmet.StrankaListFormatedWithAdressOIB>
    <izvorni_sadrzaj>
      <item>FINA Split, Split, OIB 85821130368, Mažuranićevo šetalište 24b, 21000 Split</item>
    </izvorni_sadrzaj>
    <derivirana_varijabla naziv="DomainObject.Predmet.StrankaListFormatedWithAdressOIB_1">
      <item>FINA Split, Split, OIB 85821130368, Mažuranićevo šetalište 24b, 21000 Split</item>
    </derivirana_varijabla>
  </DomainObject.Predmet.StrankaListFormatedWithAdressOIB>
  <DomainObject.Predmet.StrankaListNazivFormated>
    <izvorni_sadrzaj>
      <item>FINA Split, Split</item>
    </izvorni_sadrzaj>
    <derivirana_varijabla naziv="DomainObject.Predmet.StrankaListNazivFormated_1">
      <item>FINA Split, Split</item>
    </derivirana_varijabla>
  </DomainObject.Predmet.StrankaListNazivFormated>
  <DomainObject.Predmet.StrankaListNazivFormatedOIB>
    <izvorni_sadrzaj>
      <item>FINA Split, Split, OIB 85821130368</item>
    </izvorni_sadrzaj>
    <derivirana_varijabla naziv="DomainObject.Predmet.StrankaListNazivFormatedOIB_1">
      <item>FINA Split, Split, OIB 85821130368</item>
    </derivirana_varijabla>
  </DomainObject.Predmet.StrankaListNazivFormatedOIB>
  <DomainObject.Predmet.ProtuStrankaListFormated>
    <izvorni_sadrzaj>
      <item>PALOMA d.o.o. za trgovinu i usluge</item>
    </izvorni_sadrzaj>
    <derivirana_varijabla naziv="DomainObject.Predmet.ProtuStrankaListFormated_1">
      <item>PALOMA d.o.o. za trgovinu i usluge</item>
    </derivirana_varijabla>
  </DomainObject.Predmet.ProtuStrankaListFormated>
  <DomainObject.Predmet.ProtuStrankaListFormatedOIB>
    <izvorni_sadrzaj>
      <item>PALOMA d.o.o. za trgovinu i usluge, OIB 25207272290</item>
    </izvorni_sadrzaj>
    <derivirana_varijabla naziv="DomainObject.Predmet.ProtuStrankaListFormatedOIB_1">
      <item>PALOMA d.o.o. za trgovinu i usluge, OIB 25207272290</item>
    </derivirana_varijabla>
  </DomainObject.Predmet.ProtuStrankaListFormatedOIB>
  <DomainObject.Predmet.ProtuStrankaListFormatedWithAdress>
    <izvorni_sadrzaj>
      <item>PALOMA d.o.o. za trgovinu i usluge, Gruda 31, 20215 Gruda</item>
    </izvorni_sadrzaj>
    <derivirana_varijabla naziv="DomainObject.Predmet.ProtuStrankaListFormatedWithAdress_1">
      <item>PALOMA d.o.o. za trgovinu i usluge, Gruda 31, 20215 Gruda</item>
    </derivirana_varijabla>
  </DomainObject.Predmet.ProtuStrankaListFormatedWithAdress>
  <DomainObject.Predmet.ProtuStrankaListFormatedWithAdressOIB>
    <izvorni_sadrzaj>
      <item>PALOMA d.o.o. za trgovinu i usluge, OIB 25207272290, Gruda 31, 20215 Gruda</item>
    </izvorni_sadrzaj>
    <derivirana_varijabla naziv="DomainObject.Predmet.ProtuStrankaListFormatedWithAdressOIB_1">
      <item>PALOMA d.o.o. za trgovinu i usluge, OIB 25207272290, Gruda 31, 20215 Gruda</item>
    </derivirana_varijabla>
  </DomainObject.Predmet.ProtuStrankaListFormatedWithAdressOIB>
  <DomainObject.Predmet.ProtuStrankaListNazivFormated>
    <izvorni_sadrzaj>
      <item>PALOMA d.o.o. za trgovinu i usluge</item>
    </izvorni_sadrzaj>
    <derivirana_varijabla naziv="DomainObject.Predmet.ProtuStrankaListNazivFormated_1">
      <item>PALOMA d.o.o. za trgovinu i usluge</item>
    </derivirana_varijabla>
  </DomainObject.Predmet.ProtuStrankaListNazivFormated>
  <DomainObject.Predmet.ProtuStrankaListNazivFormatedOIB>
    <izvorni_sadrzaj>
      <item>PALOMA d.o.o. za trgovinu i usluge, OIB 25207272290</item>
    </izvorni_sadrzaj>
    <derivirana_varijabla naziv="DomainObject.Predmet.ProtuStrankaListNazivFormatedOIB_1">
      <item>PALOMA d.o.o. za trgovinu i usluge, OIB 25207272290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Split</izvorni_sadrzaj>
    <derivirana_varijabla naziv="DomainObject.Predmet.StrankaIDrugi_1">FINA Split, Split</derivirana_varijabla>
  </DomainObject.Predmet.StrankaIDrugi>
  <DomainObject.Predmet.ProtustrankaIDrugi>
    <izvorni_sadrzaj>PALOMA d.o.o. za trgovinu i usluge</izvorni_sadrzaj>
    <derivirana_varijabla naziv="DomainObject.Predmet.ProtustrankaIDrugi_1">PALOMA d.o.o. za trgovinu i usluge</derivirana_varijabla>
  </DomainObject.Predmet.ProtustrankaIDrugi>
  <DomainObject.Predmet.StrankaIDrugiAdressOIB>
    <izvorni_sadrzaj>FINA Split, Split, OIB 85821130368, Mažuranićevo šetalište 24b, 21000 Split</izvorni_sadrzaj>
    <derivirana_varijabla naziv="DomainObject.Predmet.StrankaIDrugiAdressOIB_1">FINA Split, Split, OIB 85821130368, Mažuranićevo šetalište 24b, 21000 Split</derivirana_varijabla>
  </DomainObject.Predmet.StrankaIDrugiAdressOIB>
  <DomainObject.Predmet.ProtustrankaIDrugiAdressOIB>
    <izvorni_sadrzaj>PALOMA d.o.o. za trgovinu i usluge, OIB 25207272290, Gruda 31, 20215 Gruda</izvorni_sadrzaj>
    <derivirana_varijabla naziv="DomainObject.Predmet.ProtustrankaIDrugiAdressOIB_1">PALOMA d.o.o. za trgovinu i usluge, OIB 25207272290, Gruda 31,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PALOMA d.o.o. za trgovinu i usluge</item>
      <item>FINA Split, Split</item>
    </izvorni_sadrzaj>
    <derivirana_varijabla naziv="DomainObject.Predmet.SudioniciListNaziv_1">
      <item>PALOMA d.o.o. za trgovinu i usluge</item>
      <item>FINA Split, Split</item>
    </derivirana_varijabla>
  </DomainObject.Predmet.SudioniciListNaziv>
  <DomainObject.Predmet.SudioniciListAdressOIB>
    <izvorni_sadrzaj>
      <item>PALOMA d.o.o. za trgovinu i usluge, OIB 25207272290, Gruda 31,20215 Gruda</item>
      <item>FINA Split, Split, OIB 85821130368, Mažuranićevo šetalište 24b,21000 Split</item>
    </izvorni_sadrzaj>
    <derivirana_varijabla naziv="DomainObject.Predmet.SudioniciListAdressOIB_1">
      <item>PALOMA d.o.o. za trgovinu i usluge, OIB 25207272290, Gruda 31,20215 Gruda</item>
      <item>FINA Split,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25207272290</item>
      <item>, OIB 85821130368</item>
    </izvorni_sadrzaj>
    <derivirana_varijabla naziv="DomainObject.Predmet.SudioniciListNazivOIB_1">
      <item>, OIB 25207272290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FE747-62CB-45BD-B522-9322ACAD4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315</properties:Words>
  <properties:Characters>1674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2016-05-24T12:40:00Z</dcterms:created>
  <dc:creator>OPCINSKI SUD DUBROVNIK</dc:creator>
  <cp:lastModifiedBy>Katarina Franković</cp:lastModifiedBy>
  <cp:lastPrinted>2016-05-24T12:40:00Z</cp:lastPrinted>
  <dcterms:modified xmlns:xsi="http://www.w3.org/2001/XMLSchema-instance" xsi:type="dcterms:W3CDTF">2016-05-24T12:41:00Z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