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e087" w14:paraId="392e087" w:rsidRDefault="004B1A2C" w:rsidP="004B1A2C" w:rsidR="004B1A2C" w:rsidRPr="00D00C70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00C70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C70">
        <w:rPr>
          <w:rFonts w:hAnsi="Times New Roman" w:ascii="Times New Roman"/>
          <w:szCs w:val="24"/>
        </w:rPr>
        <w:t xml:space="preserve">                                                                                                   </w:t>
      </w:r>
      <w:r w:rsidR="006B189C">
        <w:rPr>
          <w:rFonts w:hAnsi="Times New Roman" w:ascii="Times New Roman"/>
          <w:szCs w:val="24"/>
        </w:rPr>
        <w:t xml:space="preserve">      </w:t>
      </w:r>
      <w:r w:rsidRPr="00D00C70">
        <w:rPr>
          <w:rFonts w:hAnsi="Times New Roman" w:ascii="Times New Roman"/>
          <w:szCs w:val="24"/>
        </w:rPr>
        <w:t xml:space="preserve"> </w:t>
      </w:r>
      <w:r w:rsidR="00750F21">
        <w:rPr>
          <w:rFonts w:hAnsi="Times New Roman" w:ascii="Times New Roman"/>
          <w:szCs w:val="24"/>
        </w:rPr>
        <w:t>3 St-</w:t>
      </w:r>
      <w:r w:rsidR="006B189C">
        <w:rPr>
          <w:rFonts w:hAnsi="Times New Roman" w:ascii="Times New Roman"/>
          <w:szCs w:val="24"/>
        </w:rPr>
        <w:t>3813</w:t>
      </w:r>
      <w:r w:rsidR="00964384">
        <w:rPr>
          <w:rFonts w:hAnsi="Times New Roman" w:ascii="Times New Roman"/>
          <w:szCs w:val="24"/>
        </w:rPr>
        <w:t>/1</w:t>
      </w:r>
      <w:r w:rsidR="006B189C">
        <w:rPr>
          <w:rFonts w:hAnsi="Times New Roman" w:ascii="Times New Roman"/>
          <w:szCs w:val="24"/>
        </w:rPr>
        <w:t>5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REPUBLIKA HRVATSKA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STALNA SLUŽBA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Karlovac, Ljudevita Šestića 4 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J E Š E N J E</w:t>
      </w:r>
    </w:p>
    <w:p w:rsidRDefault="00F535E9" w:rsidP="004B1A2C" w:rsidR="00F535E9" w:rsidRPr="00D00C70">
      <w:pPr>
        <w:jc w:val="center"/>
        <w:rPr>
          <w:rFonts w:hAnsi="Times New Roman" w:ascii="Times New Roman"/>
          <w:szCs w:val="24"/>
        </w:rPr>
      </w:pPr>
    </w:p>
    <w:p w:rsidRDefault="004B1A2C" w:rsidP="004B1A2C" w:rsidR="00D80E67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>Trgovački sud u Zagrebu</w:t>
      </w:r>
      <w:r w:rsidR="00F535E9" w:rsidRPr="00D00C70">
        <w:rPr>
          <w:rFonts w:hAnsi="Times New Roman" w:ascii="Times New Roman"/>
          <w:szCs w:val="24"/>
        </w:rPr>
        <w:t xml:space="preserve"> Stalna Služba </w:t>
      </w:r>
      <w:r w:rsidRPr="00D00C70">
        <w:rPr>
          <w:rFonts w:hAnsi="Times New Roman" w:ascii="Times New Roman"/>
          <w:szCs w:val="24"/>
        </w:rPr>
        <w:t xml:space="preserve"> po sucu</w:t>
      </w:r>
      <w:r w:rsidR="00F535E9" w:rsidRPr="00D00C70">
        <w:rPr>
          <w:rFonts w:hAnsi="Times New Roman" w:ascii="Times New Roman"/>
          <w:szCs w:val="24"/>
        </w:rPr>
        <w:t xml:space="preserve"> </w:t>
      </w:r>
      <w:r w:rsidRPr="00D00C70">
        <w:rPr>
          <w:rFonts w:hAnsi="Times New Roman" w:ascii="Times New Roman"/>
          <w:szCs w:val="24"/>
        </w:rPr>
        <w:t>Vesni Fundurulić Perišin</w:t>
      </w:r>
      <w:r w:rsidR="00F535E9" w:rsidRPr="00D00C70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</w:t>
      </w:r>
      <w:r w:rsidR="006B189C" w:rsidRPr="006B189C">
        <w:rPr>
          <w:rFonts w:hAnsi="Times New Roman" w:ascii="Times New Roman"/>
        </w:rPr>
        <w:t>DUGAVSKA KABELSKA TELEVIZIJA d.d.</w:t>
      </w:r>
      <w:r w:rsidR="006B189C">
        <w:rPr>
          <w:rFonts w:hAnsi="Times New Roman" w:ascii="Times New Roman"/>
        </w:rPr>
        <w:t>,</w:t>
      </w:r>
      <w:r w:rsidR="006B189C" w:rsidRPr="006B189C">
        <w:rPr>
          <w:rFonts w:hAnsi="Times New Roman" w:ascii="Times New Roman"/>
        </w:rPr>
        <w:t xml:space="preserve"> Zagreb, Vijenac Frane Gotovca 5, OIB: 94924365565</w:t>
      </w:r>
      <w:r w:rsidR="00F535E9" w:rsidRPr="00D00C70">
        <w:rPr>
          <w:rFonts w:hAnsi="Times New Roman" w:ascii="Times New Roman"/>
          <w:szCs w:val="24"/>
        </w:rPr>
        <w:t xml:space="preserve">, </w:t>
      </w:r>
      <w:r w:rsidR="006B189C">
        <w:rPr>
          <w:rFonts w:hAnsi="Times New Roman" w:ascii="Times New Roman"/>
          <w:szCs w:val="24"/>
        </w:rPr>
        <w:t>29</w:t>
      </w:r>
      <w:r w:rsidR="00F535E9" w:rsidRPr="00D00C70">
        <w:rPr>
          <w:rFonts w:hAnsi="Times New Roman" w:ascii="Times New Roman"/>
          <w:szCs w:val="24"/>
        </w:rPr>
        <w:t xml:space="preserve">. </w:t>
      </w:r>
      <w:r w:rsidR="00964384">
        <w:rPr>
          <w:rFonts w:hAnsi="Times New Roman" w:ascii="Times New Roman"/>
          <w:szCs w:val="24"/>
        </w:rPr>
        <w:t>ožujka</w:t>
      </w:r>
      <w:r w:rsidR="00F535E9" w:rsidRPr="00D00C70">
        <w:rPr>
          <w:rFonts w:hAnsi="Times New Roman" w:ascii="Times New Roman"/>
          <w:szCs w:val="24"/>
        </w:rPr>
        <w:t xml:space="preserve"> 2016.</w:t>
      </w:r>
    </w:p>
    <w:p w:rsidRDefault="00D80E67" w:rsidP="004B1A2C" w:rsidR="00D80E67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F535E9" w:rsidP="006B189C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Obustavlja se postupanje o prijedlogu Financijske agencije za provedbom skraćenog stečajnog postupka nad dužnikom </w:t>
      </w:r>
      <w:r w:rsidR="006B189C" w:rsidRPr="006B189C">
        <w:rPr>
          <w:rFonts w:hAnsi="Times New Roman" w:ascii="Times New Roman"/>
        </w:rPr>
        <w:t>DUGAVSKA KABELSKA TELEVIZIJA d.d., Zagreb, Vijenac Frane Gotovca 5, OIB: 94924365565</w:t>
      </w:r>
      <w:r w:rsidRPr="00D00C70">
        <w:rPr>
          <w:rFonts w:hAnsi="Times New Roman" w:ascii="Times New Roman"/>
          <w:szCs w:val="24"/>
        </w:rPr>
        <w:t>.</w:t>
      </w:r>
    </w:p>
    <w:p w:rsidRDefault="00461F40" w:rsidP="00461F40" w:rsidR="00461F40" w:rsidRPr="00D00C7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 w:rsidRPr="00D00C70">
        <w:rPr>
          <w:rFonts w:hAnsi="Times New Roman" w:ascii="Times New Roman"/>
          <w:szCs w:val="24"/>
        </w:rPr>
        <w:t>z</w:t>
      </w:r>
      <w:r w:rsidRPr="00D00C70">
        <w:rPr>
          <w:rFonts w:hAnsi="Times New Roman" w:ascii="Times New Roman"/>
          <w:szCs w:val="24"/>
        </w:rPr>
        <w:t>akona.</w:t>
      </w:r>
    </w:p>
    <w:p w:rsidRDefault="00461F40" w:rsidP="004B1A2C" w:rsidR="00461F40" w:rsidRPr="00D00C7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D00C70">
      <w:pPr>
        <w:jc w:val="center"/>
        <w:rPr>
          <w:rFonts w:hAnsi="Times New Roman" w:ascii="Times New Roman"/>
          <w:szCs w:val="24"/>
          <w:lang w:val="de-DE"/>
        </w:rPr>
      </w:pPr>
      <w:r w:rsidRPr="00D00C70">
        <w:rPr>
          <w:rFonts w:hAnsi="Times New Roman" w:ascii="Times New Roman"/>
          <w:szCs w:val="24"/>
        </w:rPr>
        <w:t>Obrazloženje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Financijska agencija podnijela je, na temelju odredbe čl. 429. st. 1. i 44</w:t>
      </w:r>
      <w:r w:rsidR="00E4216F" w:rsidRPr="00D00C70">
        <w:rPr>
          <w:rFonts w:hAnsi="Times New Roman" w:ascii="Times New Roman"/>
          <w:szCs w:val="24"/>
        </w:rPr>
        <w:t>4</w:t>
      </w:r>
      <w:r w:rsidRPr="00D00C70">
        <w:rPr>
          <w:rFonts w:hAnsi="Times New Roman" w:ascii="Times New Roman"/>
          <w:szCs w:val="24"/>
        </w:rPr>
        <w:t xml:space="preserve"> Stečajnog zakona</w:t>
      </w:r>
      <w:r w:rsidR="00E4216F" w:rsidRPr="00D00C70">
        <w:rPr>
          <w:rFonts w:hAnsi="Times New Roman" w:ascii="Times New Roman"/>
          <w:szCs w:val="24"/>
        </w:rPr>
        <w:t xml:space="preserve"> ("Narodne novine" broj 71/15, dalje SZ), zahtjev za provedbu skraćenog stečajnog postupka nad dužnikom </w:t>
      </w:r>
      <w:r w:rsidR="006B189C" w:rsidRPr="006B189C">
        <w:rPr>
          <w:rFonts w:hAnsi="Times New Roman" w:ascii="Times New Roman"/>
        </w:rPr>
        <w:t>DUG</w:t>
      </w:r>
      <w:r w:rsidR="00D80E67">
        <w:rPr>
          <w:rFonts w:hAnsi="Times New Roman" w:ascii="Times New Roman"/>
        </w:rPr>
        <w:t xml:space="preserve">AVSKA KABELSKA TELEVIZIJA d.d., </w:t>
      </w:r>
      <w:r w:rsidR="006B189C" w:rsidRPr="006B189C">
        <w:rPr>
          <w:rFonts w:hAnsi="Times New Roman" w:ascii="Times New Roman"/>
        </w:rPr>
        <w:t>Zagreb, Vijenac Frane Gotovca 5, OIB: 94924365565</w:t>
      </w:r>
      <w:r w:rsidR="00511AF4" w:rsidRPr="00D00C70">
        <w:rPr>
          <w:rFonts w:hAnsi="Times New Roman" w:ascii="Times New Roman"/>
          <w:szCs w:val="24"/>
        </w:rPr>
        <w:t xml:space="preserve">. </w:t>
      </w:r>
    </w:p>
    <w:p w:rsidRDefault="00F07871" w:rsidP="004B1A2C" w:rsidR="00F07871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Prema odredbi članka 431. st. 1. SZ ako osobe ovlaštene za zastupanje dužnika po zakonu u roku od 15 dana ne podnesu popis imovine i obveza dužnika ili ako iz tog popisa proizlazi da dužnik ima imovinu koja nije dostatna za nam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renje predvidivih troškova stečajnog postupk</w:t>
      </w:r>
      <w:r w:rsidR="00EE0DC9" w:rsidRPr="00D00C70">
        <w:rPr>
          <w:rFonts w:hAnsi="Times New Roman" w:ascii="Times New Roman"/>
          <w:szCs w:val="24"/>
        </w:rPr>
        <w:t>a i ne predujmi sredstva za nami</w:t>
      </w:r>
      <w:r w:rsidRPr="00D00C70">
        <w:rPr>
          <w:rFonts w:hAnsi="Times New Roman" w:ascii="Times New Roman"/>
          <w:szCs w:val="24"/>
        </w:rPr>
        <w:t>renje troškova postupka, smatrat će se da je dužnik nesposoban za plaćanje. U slučaju iz stavka 1 ovog članka sud će po službenoj dužnosti donijeti rješenje o otvaranju i zaključenju skraćenog stečajnog postupka. Odredbe čl. 132. i čl. 133. te čl. 286. do 292. SZ-a prim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jenit će se na odgovarajući način.</w:t>
      </w: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Nadalje odredbom čl. 433. SZ-a propisano je da, ako nisu ispunjene pre</w:t>
      </w:r>
      <w:r w:rsidR="00EE0DC9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postavke za istodobno otvaranje i zaključenje skraćenog stečajnog postupka u smislu odredbe čl. 431.  ovog zakona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sud će obustaviti skraćeni stečajni postupak i odgovarajućom primjenom općih odredbi stečajnog postupka donijeti rješenje o pokretanju prethodnog postupka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odnosno otvaranju stečajnog postupka</w:t>
      </w:r>
      <w:r w:rsidR="00A01449" w:rsidRPr="00D00C70">
        <w:rPr>
          <w:rFonts w:hAnsi="Times New Roman" w:ascii="Times New Roman"/>
          <w:szCs w:val="24"/>
        </w:rPr>
        <w:t>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3F4F42" w:rsidR="00A01A56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Vjerovnik Republika Hrvatska je </w:t>
      </w:r>
      <w:r w:rsidR="003C514B">
        <w:rPr>
          <w:rFonts w:hAnsi="Times New Roman" w:ascii="Times New Roman"/>
          <w:szCs w:val="24"/>
        </w:rPr>
        <w:t>29</w:t>
      </w:r>
      <w:r w:rsidR="00BB6821">
        <w:rPr>
          <w:rFonts w:hAnsi="Times New Roman" w:ascii="Times New Roman"/>
          <w:szCs w:val="24"/>
        </w:rPr>
        <w:t xml:space="preserve">. </w:t>
      </w:r>
      <w:r w:rsidR="003C514B">
        <w:rPr>
          <w:rFonts w:hAnsi="Times New Roman" w:ascii="Times New Roman"/>
          <w:szCs w:val="24"/>
        </w:rPr>
        <w:t>veljače</w:t>
      </w:r>
      <w:r w:rsidRPr="00D00C70">
        <w:rPr>
          <w:rFonts w:hAnsi="Times New Roman" w:ascii="Times New Roman"/>
          <w:szCs w:val="24"/>
        </w:rPr>
        <w:t xml:space="preserve"> 2016. podnijela prijedlog za otvaranje stečajnog postupka nad dužnikom te izvijestila sud da prema dužniku na dan </w:t>
      </w:r>
      <w:r w:rsidR="003C514B">
        <w:rPr>
          <w:rFonts w:hAnsi="Times New Roman" w:ascii="Times New Roman"/>
          <w:szCs w:val="24"/>
        </w:rPr>
        <w:t>22. siječnja</w:t>
      </w:r>
      <w:r w:rsidRPr="00D00C70">
        <w:rPr>
          <w:rFonts w:hAnsi="Times New Roman" w:ascii="Times New Roman"/>
          <w:szCs w:val="24"/>
        </w:rPr>
        <w:t xml:space="preserve"> </w:t>
      </w:r>
      <w:r w:rsidRPr="00D00C70">
        <w:rPr>
          <w:rFonts w:hAnsi="Times New Roman" w:ascii="Times New Roman"/>
          <w:szCs w:val="24"/>
        </w:rPr>
        <w:lastRenderedPageBreak/>
        <w:t>201</w:t>
      </w:r>
      <w:r w:rsidR="00BB6821">
        <w:rPr>
          <w:rFonts w:hAnsi="Times New Roman" w:ascii="Times New Roman"/>
          <w:szCs w:val="24"/>
        </w:rPr>
        <w:t>6</w:t>
      </w:r>
      <w:r w:rsidRPr="00D00C70">
        <w:rPr>
          <w:rFonts w:hAnsi="Times New Roman" w:ascii="Times New Roman"/>
          <w:szCs w:val="24"/>
        </w:rPr>
        <w:t xml:space="preserve">. ima potraživanje u iznosu od </w:t>
      </w:r>
      <w:r w:rsidR="003C514B">
        <w:rPr>
          <w:rFonts w:hAnsi="Times New Roman" w:ascii="Times New Roman"/>
        </w:rPr>
        <w:t>16.805,33</w:t>
      </w:r>
      <w:r w:rsidR="00750F21" w:rsidRPr="00891887">
        <w:rPr>
          <w:rFonts w:hAnsi="Times New Roman" w:ascii="Times New Roman"/>
        </w:rPr>
        <w:t xml:space="preserve"> </w:t>
      </w:r>
      <w:r w:rsidR="00A01A56">
        <w:rPr>
          <w:rFonts w:hAnsi="Times New Roman" w:ascii="Times New Roman"/>
          <w:szCs w:val="24"/>
        </w:rPr>
        <w:t xml:space="preserve">kn, te obavještava sud da </w:t>
      </w:r>
      <w:r w:rsidR="003C514B">
        <w:rPr>
          <w:rFonts w:hAnsi="Times New Roman" w:ascii="Times New Roman"/>
          <w:szCs w:val="24"/>
        </w:rPr>
        <w:t>je dužnik vlasnik osobnog vozila Hyundai 1.1 Prime/Atos 2006 tržišne vrijednosti oko 21.000,00 kn.</w:t>
      </w:r>
    </w:p>
    <w:p w:rsidRDefault="00C559E3" w:rsidP="00A01A56" w:rsidR="00C559E3" w:rsidRPr="00D00C70">
      <w:pPr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Iz dostavljene dokumentacije, dakle proizlazi da dužnik ima imov</w:t>
      </w:r>
      <w:r w:rsidR="004F6883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nu dosta</w:t>
      </w:r>
      <w:r w:rsidR="004F6883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nu za namirenje predvidivih troškova stečajnog postupka.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Republika Hrvatska je sukladno čl. 114. st. 3. SZ-a oslobođena predujmljivanja iznosa od 1.000,00 kn u Fond za namirenje troškova stečajnog postupka, te dodatnog iznosa koji ne može biti više od 20.000,00 kn u smislu st. 1. navedenog članka.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Slijedom iznesenog, a temeljem odredbe čl. 433. SZ-a r</w:t>
      </w:r>
      <w:r w:rsidR="008066F0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ješeno je kao u izreci.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U Karlovcu </w:t>
      </w:r>
      <w:r w:rsidR="006B189C">
        <w:rPr>
          <w:rFonts w:hAnsi="Times New Roman" w:ascii="Times New Roman"/>
          <w:szCs w:val="24"/>
        </w:rPr>
        <w:t>29</w:t>
      </w:r>
      <w:r w:rsidR="00964384">
        <w:rPr>
          <w:rFonts w:hAnsi="Times New Roman" w:ascii="Times New Roman"/>
          <w:szCs w:val="24"/>
        </w:rPr>
        <w:t>. ožujka</w:t>
      </w:r>
      <w:r w:rsidRPr="00D00C70">
        <w:rPr>
          <w:rFonts w:hAnsi="Times New Roman" w:ascii="Times New Roman"/>
          <w:szCs w:val="24"/>
        </w:rPr>
        <w:t xml:space="preserve"> 201</w:t>
      </w:r>
      <w:r w:rsidR="004F6883" w:rsidRPr="00D00C70">
        <w:rPr>
          <w:rFonts w:hAnsi="Times New Roman" w:ascii="Times New Roman"/>
          <w:szCs w:val="24"/>
        </w:rPr>
        <w:t>6</w:t>
      </w:r>
      <w:r w:rsidRPr="00D00C70">
        <w:rPr>
          <w:rFonts w:hAnsi="Times New Roman" w:ascii="Times New Roman"/>
          <w:szCs w:val="24"/>
        </w:rPr>
        <w:t>.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4B1A2C" w:rsidP="007C4FE8" w:rsidR="004B1A2C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  <w:lang w:val="pl-PL"/>
        </w:rPr>
        <w:t>SUDAC:</w:t>
      </w:r>
    </w:p>
    <w:p w:rsidRDefault="006A1868" w:rsidP="00F12A0E" w:rsidR="00F12A0E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="007C4FE8" w:rsidRPr="00D00C70">
        <w:rPr>
          <w:rFonts w:hAnsi="Times New Roman" w:ascii="Times New Roman"/>
          <w:szCs w:val="24"/>
          <w:lang w:val="pl-PL"/>
        </w:rPr>
        <w:t xml:space="preserve"> </w:t>
      </w:r>
      <w:r w:rsidR="004B1A2C" w:rsidRPr="00D00C70">
        <w:rPr>
          <w:rFonts w:hAnsi="Times New Roman" w:ascii="Times New Roman"/>
          <w:szCs w:val="24"/>
          <w:lang w:val="pl-PL"/>
        </w:rPr>
        <w:t>Vesna Fundurulić Perišin</w:t>
      </w:r>
    </w:p>
    <w:p w:rsidRDefault="006A1868" w:rsidP="007C4FE8" w:rsidR="006A1868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  <w:lang w:val="pl-PL"/>
        </w:rPr>
        <w:t xml:space="preserve">                                                                                        </w:t>
      </w: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D00C70">
      <w:pPr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Dna: </w:t>
      </w:r>
    </w:p>
    <w:p w:rsidRDefault="00CD00B1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1. podnositelju zahtjeva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2.dužniku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3.vjerovniku po ŽDO Zagreb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4.e-Oglasna ploča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5.spis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26B48" w:rsidR="00426B48" w:rsidRPr="00D00C70">
      <w:pPr>
        <w:rPr>
          <w:rFonts w:hAnsi="Times New Roman" w:ascii="Times New Roman"/>
          <w:szCs w:val="24"/>
        </w:rPr>
      </w:pPr>
    </w:p>
    <w:sectPr w:rsidSect="00F12A0E" w:rsidR="00426B48" w:rsidRPr="00D00C7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60E" w:rsidP="000B1236" w:rsidR="0039460E">
      <w:r>
        <w:separator/>
      </w:r>
    </w:p>
  </w:endnote>
  <w:endnote w:id="0" w:type="continuationSeparator">
    <w:p w:rsidRDefault="0039460E" w:rsidP="000B1236" w:rsidR="00394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60E" w:rsidP="000B1236" w:rsidR="0039460E">
      <w:r>
        <w:separator/>
      </w:r>
    </w:p>
  </w:footnote>
  <w:footnote w:id="0" w:type="continuationSeparator">
    <w:p w:rsidRDefault="0039460E" w:rsidP="000B1236" w:rsidR="00394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3664211"/>
      <w:docPartObj>
        <w:docPartGallery w:val="Page Numbers (Top of Page)"/>
        <w:docPartUnique/>
      </w:docPartObj>
    </w:sdtPr>
    <w:sdtEndPr/>
    <w:sdtContent>
      <w:p w:rsidRDefault="000B1236" w:rsidR="000B12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83E">
          <w:rPr>
            <w:noProof/>
          </w:rPr>
          <w:t>2</w:t>
        </w:r>
        <w:r>
          <w:fldChar w:fldCharType="end"/>
        </w:r>
      </w:p>
    </w:sdtContent>
  </w:sdt>
  <w:p w:rsidRDefault="002F283B" w:rsidP="002F283B" w:rsidR="000B1236" w:rsidRPr="002F283B">
    <w:pPr>
      <w:pStyle w:val="Zaglavlje"/>
      <w:jc w:val="right"/>
      <w:rPr>
        <w:rFonts w:hAnsi="Times New Roman" w:ascii="Times New Roman"/>
        <w:szCs w:val="24"/>
      </w:rPr>
    </w:pPr>
    <w:r w:rsidRPr="002F283B">
      <w:rPr>
        <w:rFonts w:hAnsi="Times New Roman" w:ascii="Times New Roman"/>
        <w:szCs w:val="24"/>
      </w:rPr>
      <w:t xml:space="preserve">3 </w:t>
    </w:r>
    <w:r w:rsidR="00750F21">
      <w:rPr>
        <w:rFonts w:hAnsi="Times New Roman" w:ascii="Times New Roman"/>
        <w:szCs w:val="24"/>
      </w:rPr>
      <w:t>St-</w:t>
    </w:r>
    <w:r w:rsidR="006B189C">
      <w:rPr>
        <w:rFonts w:hAnsi="Times New Roman" w:ascii="Times New Roman"/>
        <w:szCs w:val="24"/>
      </w:rPr>
      <w:t>3813</w:t>
    </w:r>
    <w:r w:rsidR="00964384">
      <w:rPr>
        <w:rFonts w:hAnsi="Times New Roman" w:ascii="Times New Roman"/>
        <w:szCs w:val="24"/>
      </w:rPr>
      <w:t>/1</w:t>
    </w:r>
    <w:r w:rsidR="006B189C">
      <w:rPr>
        <w:rFonts w:hAnsi="Times New Roman" w:ascii="Times New Roman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6483E"/>
    <w:rsid w:val="000B1236"/>
    <w:rsid w:val="00176034"/>
    <w:rsid w:val="001E2967"/>
    <w:rsid w:val="0021052A"/>
    <w:rsid w:val="002F283B"/>
    <w:rsid w:val="0039460E"/>
    <w:rsid w:val="003C514B"/>
    <w:rsid w:val="003F4F42"/>
    <w:rsid w:val="00426B48"/>
    <w:rsid w:val="00461F40"/>
    <w:rsid w:val="00480BAE"/>
    <w:rsid w:val="004B1A2C"/>
    <w:rsid w:val="004F6883"/>
    <w:rsid w:val="005116A3"/>
    <w:rsid w:val="00511AF4"/>
    <w:rsid w:val="00577736"/>
    <w:rsid w:val="006A1868"/>
    <w:rsid w:val="006B189C"/>
    <w:rsid w:val="006C5127"/>
    <w:rsid w:val="00704134"/>
    <w:rsid w:val="00750F21"/>
    <w:rsid w:val="007C4FE8"/>
    <w:rsid w:val="008066F0"/>
    <w:rsid w:val="00964384"/>
    <w:rsid w:val="00A01449"/>
    <w:rsid w:val="00A01A56"/>
    <w:rsid w:val="00A066A6"/>
    <w:rsid w:val="00A23F46"/>
    <w:rsid w:val="00B811E7"/>
    <w:rsid w:val="00BB6821"/>
    <w:rsid w:val="00C12DEF"/>
    <w:rsid w:val="00C559E3"/>
    <w:rsid w:val="00CD00B1"/>
    <w:rsid w:val="00D00C70"/>
    <w:rsid w:val="00D80E67"/>
    <w:rsid w:val="00DC1677"/>
    <w:rsid w:val="00E4216F"/>
    <w:rsid w:val="00EE0DC9"/>
    <w:rsid w:val="00F07871"/>
    <w:rsid w:val="00F12A0E"/>
    <w:rsid w:val="00F5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648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8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8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8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8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648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8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8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8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8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3813</izvorni_sadrzaj>
    <derivirana_varijabla naziv="DomainObject.Predmet.Broj_1">3813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St-3813/2015</izvorni_sadrzaj>
    <derivirana_varijabla naziv="DomainObject.Predmet.OznakaBroj_1">St-3813/2015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DUGAVSKA KABELSKA TELEVIZIJA d.d.</izvorni_sadrzaj>
    <derivirana_varijabla naziv="DomainObject.Predmet.ProtustrankaFormated_1">  DUGAVSKA KABELSKA TELEVIZIJA d.d.</derivirana_varijabla>
  </DomainObject.Predmet.ProtustrankaFormated>
  <DomainObject.Predmet.ProtustrankaFormatedOIB>
    <izvorni_sadrzaj>  DUGAVSKA KABELSKA TELEVIZIJA d.d., OIB 94924365565</izvorni_sadrzaj>
    <derivirana_varijabla naziv="DomainObject.Predmet.ProtustrankaFormatedOIB_1">  DUGAVSKA KABELSKA TELEVIZIJA d.d., OIB 94924365565</derivirana_varijabla>
  </DomainObject.Predmet.ProtustrankaFormatedOIB>
  <DomainObject.Predmet.ProtustrankaFormatedWithAdress>
    <izvorni_sadrzaj> DUGAVSKA KABELSKA TELEVIZIJA d.d., Vijenac Frane Gotovca 5, 10000 Zagreb</izvorni_sadrzaj>
    <derivirana_varijabla naziv="DomainObject.Predmet.ProtustrankaFormatedWithAdress_1"> DUGAVSKA KABELSKA TELEVIZIJA d.d., Vijenac Frane Gotovca 5, 10000 Zagreb</derivirana_varijabla>
  </DomainObject.Predmet.ProtustrankaFormatedWithAdress>
  <DomainObject.Predmet.ProtustrankaFormatedWithAdressOIB>
    <izvorni_sadrzaj> DUGAVSKA KABELSKA TELEVIZIJA d.d., OIB 94924365565, Vijenac Frane Gotovca 5, 10000 Zagreb</izvorni_sadrzaj>
    <derivirana_varijabla naziv="DomainObject.Predmet.ProtustrankaFormatedWithAdressOIB_1"> DUGAVSKA KABELSKA TELEVIZIJA d.d., OIB 94924365565, Vijenac Frane Gotovca 5, 10000 Zagreb</derivirana_varijabla>
  </DomainObject.Predmet.ProtustrankaFormatedWithAdressOIB>
  <DomainObject.Predmet.ProtustrankaWithAdress>
    <izvorni_sadrzaj>DUGAVSKA KABELSKA TELEVIZIJA d.d. Vijenac Frane Gotovca 5, 10000 Zagreb</izvorni_sadrzaj>
    <derivirana_varijabla naziv="DomainObject.Predmet.ProtustrankaWithAdress_1">DUGAVSKA KABELSKA TELEVIZIJA d.d. Vijenac Frane Gotovca 5, 10000 Zagreb</derivirana_varijabla>
  </DomainObject.Predmet.ProtustrankaWithAdress>
  <DomainObject.Predmet.ProtustrankaWithAdressOIB>
    <izvorni_sadrzaj>DUGAVSKA KABELSKA TELEVIZIJA d.d., OIB 94924365565, Vijenac Frane Gotovca 5, 10000 Zagreb</izvorni_sadrzaj>
    <derivirana_varijabla naziv="DomainObject.Predmet.ProtustrankaWithAdressOIB_1">DUGAVSKA KABELSKA TELEVIZIJA d.d., OIB 94924365565, Vijenac Frane Gotovca 5, 10000 Zagreb</derivirana_varijabla>
  </DomainObject.Predmet.ProtustrankaWithAdressOIB>
  <DomainObject.Predmet.ProtustrankaNazivFormated>
    <izvorni_sadrzaj>DUGAVSKA KABELSKA TELEVIZIJA d.d.</izvorni_sadrzaj>
    <derivirana_varijabla naziv="DomainObject.Predmet.ProtustrankaNazivFormated_1">DUGAVSKA KABELSKA TELEVIZIJA d.d.</derivirana_varijabla>
  </DomainObject.Predmet.ProtustrankaNazivFormated>
  <DomainObject.Predmet.ProtustrankaNazivFormatedOIB>
    <izvorni_sadrzaj>DUGAVSKA KABELSKA TELEVIZIJA d.d., OIB 94924365565</izvorni_sadrzaj>
    <derivirana_varijabla naziv="DomainObject.Predmet.ProtustrankaNazivFormatedOIB_1">DUGAVSKA KABELSKA TELEVIZIJA d.d., OIB 94924365565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DUGAVSKA KABELSKA TELEVIZIJA d.d.</item>
    </izvorni_sadrzaj>
    <derivirana_varijabla naziv="DomainObject.Predmet.ProtuStrankaListFormated_1">
      <item>DUGAVSKA KABELSKA TELEVIZIJA d.d.</item>
    </derivirana_varijabla>
  </DomainObject.Predmet.ProtuStrankaListFormated>
  <DomainObject.Predmet.ProtuStrankaListFormatedOIB>
    <izvorni_sadrzaj>
      <item>DUGAVSKA KABELSKA TELEVIZIJA d.d., OIB 94924365565</item>
    </izvorni_sadrzaj>
    <derivirana_varijabla naziv="DomainObject.Predmet.ProtuStrankaListFormatedOIB_1">
      <item>DUGAVSKA KABELSKA TELEVIZIJA d.d., OIB 94924365565</item>
    </derivirana_varijabla>
  </DomainObject.Predmet.ProtuStrankaListFormatedOIB>
  <DomainObject.Predmet.ProtuStrankaListFormatedWithAdress>
    <izvorni_sadrzaj>
      <item>DUGAVSKA KABELSKA TELEVIZIJA d.d., Vijenac Frane Gotovca 5, 10000 Zagreb</item>
    </izvorni_sadrzaj>
    <derivirana_varijabla naziv="DomainObject.Predmet.ProtuStrankaListFormatedWithAdress_1">
      <item>DUGAVSKA KABELSKA TELEVIZIJA d.d., Vijenac Frane Gotovca 5, 10000 Zagreb</item>
    </derivirana_varijabla>
  </DomainObject.Predmet.ProtuStrankaListFormatedWithAdress>
  <DomainObject.Predmet.ProtuStrankaListFormatedWithAdressOIB>
    <izvorni_sadrzaj>
      <item>DUGAVSKA KABELSKA TELEVIZIJA d.d., OIB 94924365565, Vijenac Frane Gotovca 5, 10000 Zagreb</item>
    </izvorni_sadrzaj>
    <derivirana_varijabla naziv="DomainObject.Predmet.ProtuStrankaListFormatedWithAdressOIB_1">
      <item>DUGAVSKA KABELSKA TELEVIZIJA d.d., OIB 94924365565, Vijenac Frane Gotovca 5, 10000 Zagreb</item>
    </derivirana_varijabla>
  </DomainObject.Predmet.ProtuStrankaListFormatedWithAdressOIB>
  <DomainObject.Predmet.ProtuStrankaListNazivFormated>
    <izvorni_sadrzaj>
      <item>DUGAVSKA KABELSKA TELEVIZIJA d.d.</item>
    </izvorni_sadrzaj>
    <derivirana_varijabla naziv="DomainObject.Predmet.ProtuStrankaListNazivFormated_1">
      <item>DUGAVSKA KABELSKA TELEVIZIJA d.d.</item>
    </derivirana_varijabla>
  </DomainObject.Predmet.ProtuStrankaListNazivFormated>
  <DomainObject.Predmet.ProtuStrankaListNazivFormatedOIB>
    <izvorni_sadrzaj>
      <item>DUGAVSKA KABELSKA TELEVIZIJA d.d., OIB 94924365565</item>
    </izvorni_sadrzaj>
    <derivirana_varijabla naziv="DomainObject.Predmet.ProtuStrankaListNazivFormatedOIB_1">
      <item>DUGAVSKA KABELSKA TELEVIZIJA d.d., OIB 94924365565</item>
    </derivirana_varijabla>
  </DomainObject.Predmet.ProtuStrankaListNazivFormatedOIB>
  <DomainObject.Predmet.OstaliListFormated>
    <izvorni_sadrzaj>
      <item>Robert Knjaz</item>
    </izvorni_sadrzaj>
    <derivirana_varijabla naziv="DomainObject.Predmet.OstaliListFormated_1">
      <item>Robert Knjaz</item>
    </derivirana_varijabla>
  </DomainObject.Predmet.OstaliListFormated>
  <DomainObject.Predmet.OstaliListFormatedOIB>
    <izvorni_sadrzaj>
      <item>Robert Knjaz, OIB 98675267532</item>
    </izvorni_sadrzaj>
    <derivirana_varijabla naziv="DomainObject.Predmet.OstaliListFormatedOIB_1">
      <item>Robert Knjaz, OIB 98675267532</item>
    </derivirana_varijabla>
  </DomainObject.Predmet.OstaliListFormatedOIB>
  <DomainObject.Predmet.OstaliListFormatedWithAdress>
    <izvorni_sadrzaj>
      <item>Robert Knjaz, Hribarov prilaz 6, 10000 Zagreb</item>
    </izvorni_sadrzaj>
    <derivirana_varijabla naziv="DomainObject.Predmet.OstaliListFormatedWithAdress_1">
      <item>Robert Knjaz, Hribarov prilaz 6, 10000 Zagreb</item>
    </derivirana_varijabla>
  </DomainObject.Predmet.OstaliListFormatedWithAdress>
  <DomainObject.Predmet.OstaliListFormatedWithAdressOIB>
    <izvorni_sadrzaj>
      <item>Robert Knjaz, OIB 98675267532, Hribarov prilaz 6, 10000 Zagreb</item>
    </izvorni_sadrzaj>
    <derivirana_varijabla naziv="DomainObject.Predmet.OstaliListFormatedWithAdressOIB_1">
      <item>Robert Knjaz, OIB 98675267532, Hribarov prilaz 6, 10000 Zagreb</item>
    </derivirana_varijabla>
  </DomainObject.Predmet.OstaliListFormatedWithAdressOIB>
  <DomainObject.Predmet.OstaliListNazivFormated>
    <izvorni_sadrzaj>
      <item>Robert Knjaz</item>
    </izvorni_sadrzaj>
    <derivirana_varijabla naziv="DomainObject.Predmet.OstaliListNazivFormated_1">
      <item>Robert Knjaz</item>
    </derivirana_varijabla>
  </DomainObject.Predmet.OstaliListNazivFormated>
  <DomainObject.Predmet.OstaliListNazivFormatedOIB>
    <izvorni_sadrzaj>
      <item>Robert Knjaz, OIB 98675267532</item>
    </izvorni_sadrzaj>
    <derivirana_varijabla naziv="DomainObject.Predmet.OstaliListNazivFormatedOIB_1">
      <item>Robert Knjaz, OIB 98675267532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DUGAVSKA KABELSKA TELEVIZIJA d.d.</izvorni_sadrzaj>
    <derivirana_varijabla naziv="DomainObject.Predmet.ProtustrankaIDrugi_1">DUGAVSKA KABELSKA TELEVIZIJA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DUGAVSKA KABELSKA TELEVIZIJA d.d., OIB 94924365565, Vijenac Frane Gotovca 5, 10000 Zagreb</izvorni_sadrzaj>
    <derivirana_varijabla naziv="DomainObject.Predmet.ProtustrankaIDrugiAdressOIB_1">DUGAVSKA KABELSKA TELEVIZIJA d.d., OIB 94924365565, Vijenac Frane Gotovca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DUGAVSKA KABELSKA TELEVIZIJA d.d.</item>
      <item>FINA Regionalni centar Zagreb</item>
      <item>Robert Knjaz</item>
    </izvorni_sadrzaj>
    <derivirana_varijabla naziv="DomainObject.Predmet.SudioniciListNaziv_1">
      <item>DUGAVSKA KABELSKA TELEVIZIJA d.d.</item>
      <item>FINA Regionalni centar Zagreb</item>
      <item>Robert Knjaz</item>
    </derivirana_varijabla>
  </DomainObject.Predmet.SudioniciListNaziv>
  <DomainObject.Predmet.SudioniciListAdressOIB>
    <izvorni_sadrzaj>
      <item>DUGAVSKA KABELSKA TELEVIZIJA d.d., OIB 94924365565, Vijenac Frane Gotovca 5,10000 Zagreb</item>
      <item>FINA Regionalni centar Zagreb, OIB 85821130368, Trg svibanjskih žrtava 1995. 1,10000 Zagreb</item>
      <item>Robert Knjaz, OIB 98675267532, Hribarov prilaz 6,10000 Zagreb</item>
    </izvorni_sadrzaj>
    <derivirana_varijabla naziv="DomainObject.Predmet.SudioniciListAdressOIB_1">
      <item>DUGAVSKA KABELSKA TELEVIZIJA d.d., OIB 94924365565, Vijenac Frane Gotovca 5,10000 Zagreb</item>
      <item>FINA Regionalni centar Zagreb, OIB 85821130368, Trg svibanjskih žrtava 1995. 1,10000 Zagreb</item>
      <item>Robert Knjaz, OIB 98675267532, Hribarov prilaz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94924365565</item>
      <item>, OIB 85821130368</item>
      <item>, OIB 98675267532</item>
    </izvorni_sadrzaj>
    <derivirana_varijabla naziv="DomainObject.Predmet.SudioniciListNazivOIB_1">
      <item>, OIB 94924365565</item>
      <item>, OIB 85821130368</item>
      <item>, OIB 98675267532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394ABD-4274-4801-BA86-93379DD8D8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2718</properties:Characters>
  <properties:Lines>78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2016-03-29T11:12:00Z</dcterms:created>
  <dc:creator>Gordana Grčić</dc:creator>
  <cp:lastModifiedBy>Žana Livaja</cp:lastModifiedBy>
  <cp:lastPrinted>2016-03-21T07:13:00Z</cp:lastPrinted>
  <dcterms:modified xmlns:xsi="http://www.w3.org/2001/XMLSchema-instance" xsi:type="dcterms:W3CDTF">2016-03-29T11:27:00Z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