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c110" w14:paraId="679c110" w:rsidRDefault="00A910A4" w:rsidP="00B542FA" w:rsidR="00A910A4">
      <w:pPr>
        <w:jc w:val="both"/>
        <w15:collapsed w:val="false"/>
      </w:pPr>
      <w:bookmarkStart w:name="_GoBack" w:id="0"/>
      <w:bookmarkEnd w:id="0"/>
    </w:p>
    <w:p w:rsidRDefault="00A910A4" w:rsidP="00B542FA" w:rsidR="00A910A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E5034D">
        <w:t xml:space="preserve"> 2/II</w:t>
      </w:r>
      <w:r w:rsidR="00E5034D">
        <w:tab/>
      </w:r>
      <w:r w:rsidR="00E5034D">
        <w:tab/>
      </w:r>
      <w:r w:rsidR="00E5034D">
        <w:tab/>
      </w:r>
      <w:r w:rsidR="00E5034D">
        <w:tab/>
      </w:r>
      <w:r w:rsidR="00E5034D">
        <w:tab/>
      </w:r>
      <w:r w:rsidR="00E5034D">
        <w:tab/>
      </w:r>
      <w:r w:rsidR="00E5034D">
        <w:tab/>
        <w:t xml:space="preserve">         67. St-379/14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E5034D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E5034D" w:rsidRPr="00E5034D">
        <w:rPr>
          <w:bCs/>
          <w:lang w:val="pt-BR"/>
        </w:rPr>
        <w:t>EKO PRODUKT d.o.o. u stečaju, Kutina, Antuna Mihanovića 57, OIB: 55939786555</w:t>
      </w:r>
      <w:r w:rsidR="00DB2BF3" w:rsidRPr="00DB2BF3">
        <w:rPr>
          <w:lang w:val="en-US"/>
        </w:rPr>
        <w:t xml:space="preserve">, </w:t>
      </w:r>
      <w:r w:rsidR="00E5034D">
        <w:rPr>
          <w:lang w:val="en-US"/>
        </w:rPr>
        <w:t xml:space="preserve">1. </w:t>
      </w:r>
      <w:proofErr w:type="spellStart"/>
      <w:proofErr w:type="gramStart"/>
      <w:r w:rsidR="00BE0F32">
        <w:rPr>
          <w:lang w:val="en-US"/>
        </w:rPr>
        <w:t>lipnja</w:t>
      </w:r>
      <w:proofErr w:type="spellEnd"/>
      <w:proofErr w:type="gramEnd"/>
      <w:r w:rsidR="00E5034D">
        <w:rPr>
          <w:lang w:val="en-US"/>
        </w:rPr>
        <w:t xml:space="preserve"> 2017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>stečajnom p</w:t>
      </w:r>
      <w:r w:rsidR="00E5034D">
        <w:t>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E5034D">
        <w:t>St-379/14</w:t>
      </w:r>
      <w:r w:rsidR="006456E1">
        <w:t xml:space="preserve">, </w:t>
      </w:r>
      <w:r w:rsidRPr="006456E1">
        <w:t xml:space="preserve">nad stečajnim dužnikom, </w:t>
      </w:r>
      <w:r w:rsidR="00E5034D" w:rsidRPr="00E5034D">
        <w:rPr>
          <w:bCs/>
          <w:lang w:val="pt-BR"/>
        </w:rPr>
        <w:t>EKO PRODUKT d.o.o. u stečaju, Kutina, Antuna Mihanovića 57, OIB: 55939786555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>diobu u ovom predmetu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</w:t>
      </w:r>
      <w:r w:rsidR="0026645E">
        <w:t>drugog</w:t>
      </w:r>
      <w:r w:rsidR="001A3790" w:rsidRPr="006456E1">
        <w:t xml:space="preserve"> višeg isplatnog reda u iznosu od </w:t>
      </w:r>
      <w:r w:rsidR="00E5034D">
        <w:t>4.295,50</w:t>
      </w:r>
      <w:r>
        <w:t xml:space="preserve"> kn te je priložio</w:t>
      </w:r>
      <w:r w:rsidR="0026645E">
        <w:t xml:space="preserve"> završni popis – diob</w:t>
      </w:r>
      <w:r w:rsidR="00203307">
        <w:t>ni</w:t>
      </w:r>
      <w:r w:rsidR="001A3790" w:rsidRPr="006456E1">
        <w:t xml:space="preserve"> popis s</w:t>
      </w:r>
      <w:r w:rsidR="0026645E">
        <w:t>a</w:t>
      </w:r>
      <w:r w:rsidR="001A3790" w:rsidRPr="006456E1">
        <w:t xml:space="preserve"> </w:t>
      </w:r>
      <w:r w:rsidR="0026645E" w:rsidRPr="0026645E">
        <w:t>zbroj</w:t>
      </w:r>
      <w:r w:rsidR="0026645E">
        <w:t>em</w:t>
      </w:r>
      <w:r w:rsidR="0026645E" w:rsidRPr="0026645E">
        <w:t xml:space="preserve"> tražbina i raspoloživi</w:t>
      </w:r>
      <w:r w:rsidR="0026645E">
        <w:t>m</w:t>
      </w:r>
      <w:r w:rsidR="0026645E" w:rsidRPr="0026645E">
        <w:t xml:space="preserve"> iznos</w:t>
      </w:r>
      <w:r w:rsidR="0026645E">
        <w:t>om</w:t>
      </w:r>
      <w:r w:rsidR="0026645E" w:rsidRPr="0026645E">
        <w:t xml:space="preserve"> iz stečajne mase koji će se raspodijeliti vjerovnicima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A910A4" w:rsidR="005078C7" w:rsidRPr="006456E1">
      <w:pPr>
        <w:jc w:val="center"/>
      </w:pPr>
      <w:r w:rsidRPr="006456E1">
        <w:t xml:space="preserve">U Zagrebu </w:t>
      </w:r>
      <w:r w:rsidR="00E5034D">
        <w:t xml:space="preserve">1. </w:t>
      </w:r>
      <w:r w:rsidR="00BE0F32">
        <w:t>lipnja</w:t>
      </w:r>
      <w:r w:rsidR="00271F51">
        <w:t xml:space="preserve"> </w:t>
      </w:r>
      <w:r w:rsidR="00E5034D">
        <w:t>2017</w:t>
      </w:r>
      <w:r w:rsidRPr="006456E1">
        <w:t>.</w:t>
      </w:r>
      <w:r w:rsidR="0090700A" w:rsidRPr="006456E1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5034D" w:rsidR="00A62F4B" w:rsidRPr="00E5034D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BE0F32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BE0F32" w:rsidP="005078C7" w:rsidR="00BE0F32" w:rsidRPr="006456E1"/>
    <w:p w:rsidRDefault="00BE0F32" w:rsidP="00BE0F32" w:rsidR="00BE0F3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BE0F32" w:rsidP="00BE0F32" w:rsidR="00BE0F32">
      <w:pPr>
        <w:jc w:val="right"/>
      </w:pPr>
      <w:r>
        <w:t xml:space="preserve">               Katica Franjić</w:t>
      </w:r>
    </w:p>
    <w:p w:rsidRDefault="005078C7" w:rsidP="00BE0F32" w:rsidR="005078C7" w:rsidRPr="006456E1">
      <w:pPr>
        <w:ind w:left="720"/>
        <w:jc w:val="right"/>
      </w:pPr>
    </w:p>
    <w:sectPr w:rsidSect="00A910A4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26645E"/>
    <w:rsid w:val="002666F0"/>
    <w:rsid w:val="00271F51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A910A4"/>
    <w:rsid w:val="00B04AE3"/>
    <w:rsid w:val="00BB4D3C"/>
    <w:rsid w:val="00BE0F32"/>
    <w:rsid w:val="00C13CBD"/>
    <w:rsid w:val="00CB2690"/>
    <w:rsid w:val="00CC222A"/>
    <w:rsid w:val="00D17CA3"/>
    <w:rsid w:val="00D92B24"/>
    <w:rsid w:val="00D966A3"/>
    <w:rsid w:val="00DB2BF3"/>
    <w:rsid w:val="00E5034D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10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10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Kosorova 5/7, 10000 Zagreb</item>
    </izvorni_sadrzaj>
    <derivirana_varijabla naziv="DomainObject.Predmet.OstaliListFormatedWithAdress_1">
      <item>DAMIR RUKAVINA, Antuna Mihanovića 57, 44320 Kutina</item>
      <item>Marija Tomeš, Kosorova 5/7, 10000 Zagreb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Kosorova 5/7, 10000 Zagreb</item>
    </izvorni_sadrzaj>
    <derivirana_varijabla naziv="DomainObject.Predmet.OstaliListFormatedWithAdressOIB_1">
      <item>DAMIR RUKAVINA, OIB 01513683980, Antuna Mihanovića 57, 44320 Kutina</item>
      <item>Marija Tomeš, OIB 55542209293, Kosorova 5/7, 10000 Zagreb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1278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2017-05-31T07:14:00Z</dcterms:created>
  <dc:creator>nribaric</dc:creator>
  <cp:lastModifiedBy>Katica Franjić</cp:lastModifiedBy>
  <cp:lastPrinted>2017-06-01T07:19:00Z</cp:lastPrinted>
  <dcterms:modified xmlns:xsi="http://www.w3.org/2001/XMLSchema-instance" xsi:type="dcterms:W3CDTF">2017-06-01T07:19:00Z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