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a54a" w14:paraId="8f5a54a" w:rsidRDefault="00FB7B71" w:rsidP="00FB7B71" w:rsidR="00FB7B71" w:rsidRPr="00546B15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546B15">
        <w:rPr>
          <w:rStyle w:val="Naglaeno"/>
          <w:szCs w:val="24"/>
        </w:rPr>
        <w:t xml:space="preserve">          </w:t>
      </w:r>
      <w:r w:rsidR="0085537B">
        <w:rPr>
          <w:rStyle w:val="Naglaeno"/>
          <w:szCs w:val="24"/>
        </w:rPr>
        <w:t xml:space="preserve">    </w:t>
      </w:r>
      <w:r w:rsidRPr="00546B15">
        <w:rPr>
          <w:rStyle w:val="Naglaeno"/>
          <w:szCs w:val="24"/>
        </w:rPr>
        <w:t xml:space="preserve">  </w:t>
      </w:r>
      <w:r w:rsidRPr="00546B15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ind w:hanging="720" w:left="360"/>
        <w:jc w:val="both"/>
        <w:rPr>
          <w:rStyle w:val="Naglaeno"/>
          <w:b w:val="false"/>
          <w:szCs w:val="24"/>
        </w:rPr>
      </w:pPr>
      <w:r w:rsidRPr="00546B15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546B15">
        <w:rPr>
          <w:rStyle w:val="Naglaeno"/>
          <w:szCs w:val="24"/>
        </w:rPr>
        <w:t xml:space="preserve">     TRGOVAČKI SUD U OSIJEKU</w:t>
      </w:r>
    </w:p>
    <w:p w:rsidRDefault="002C0169" w:rsidP="00FB7B71" w:rsidR="002C0169">
      <w:pPr>
        <w:ind w:hanging="720" w:left="360"/>
        <w:jc w:val="both"/>
        <w:rPr>
          <w:rStyle w:val="Naglaeno"/>
          <w:szCs w:val="24"/>
        </w:rPr>
      </w:pPr>
    </w:p>
    <w:p w:rsidRDefault="00FB7B71" w:rsidP="00FB7B71" w:rsidR="00FB7B71">
      <w:pPr>
        <w:jc w:val="both"/>
        <w:rPr>
          <w:rStyle w:val="Naglaeno"/>
          <w:b w:val="false"/>
          <w:szCs w:val="24"/>
        </w:rPr>
      </w:pPr>
    </w:p>
    <w:p w:rsidRDefault="00497168" w:rsidP="00FB7B71" w:rsidR="00497168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>
      <w:pPr>
        <w:jc w:val="center"/>
        <w:rPr>
          <w:szCs w:val="24"/>
        </w:rPr>
      </w:pPr>
      <w:r w:rsidRPr="00546B15">
        <w:rPr>
          <w:szCs w:val="24"/>
        </w:rPr>
        <w:t>R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E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P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U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B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L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I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K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  <w:r w:rsidR="0085537B">
        <w:rPr>
          <w:szCs w:val="24"/>
        </w:rPr>
        <w:t xml:space="preserve">  </w:t>
      </w:r>
      <w:r w:rsidRPr="00546B15">
        <w:rPr>
          <w:szCs w:val="24"/>
        </w:rPr>
        <w:t xml:space="preserve"> H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R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V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T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S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K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</w:p>
    <w:p w:rsidRDefault="002C0169" w:rsidP="00FB7B71" w:rsidR="002C0169" w:rsidRPr="00546B15">
      <w:pPr>
        <w:jc w:val="center"/>
        <w:rPr>
          <w:szCs w:val="24"/>
        </w:rPr>
      </w:pP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 J E Š E N J E</w:t>
      </w:r>
    </w:p>
    <w:p w:rsidRDefault="002C0169" w:rsidP="00FB7B71" w:rsidR="002C0169">
      <w:pPr>
        <w:jc w:val="both"/>
        <w:rPr>
          <w:szCs w:val="24"/>
        </w:rPr>
      </w:pPr>
    </w:p>
    <w:p w:rsidRDefault="002C0169" w:rsidP="00FB7B71" w:rsidR="002C0169" w:rsidRPr="00546B15">
      <w:pPr>
        <w:jc w:val="both"/>
        <w:rPr>
          <w:szCs w:val="24"/>
        </w:rPr>
      </w:pPr>
    </w:p>
    <w:p w:rsidRDefault="006621E2" w:rsidP="0039153B" w:rsidR="00E803AC">
      <w:pPr>
        <w:ind w:firstLine="708"/>
        <w:jc w:val="both"/>
        <w:rPr>
          <w:szCs w:val="24"/>
        </w:rPr>
      </w:pPr>
      <w:r>
        <w:t xml:space="preserve">Trgovački sud u Osijeku, po stečajnom sucu mr. sc. Borisu Vukoviću u stečajnom postupku nad </w:t>
      </w:r>
      <w:r w:rsidR="006952FB" w:rsidRPr="006952FB">
        <w:t>MOLTON d.o.o. u stečaju</w:t>
      </w:r>
      <w:r w:rsidR="006952FB">
        <w:t xml:space="preserve">, Osijek, Vinkovačka Cesta 2, MBS: </w:t>
      </w:r>
      <w:r w:rsidR="006952FB" w:rsidRPr="006952FB">
        <w:t>030046033</w:t>
      </w:r>
      <w:r w:rsidR="006952FB">
        <w:t xml:space="preserve">, OIB: </w:t>
      </w:r>
      <w:r w:rsidR="006952FB" w:rsidRPr="006952FB">
        <w:t>26660191167</w:t>
      </w:r>
      <w:r>
        <w:t xml:space="preserve">, </w:t>
      </w:r>
      <w:r w:rsidR="00FB7B71" w:rsidRPr="00546B15">
        <w:rPr>
          <w:szCs w:val="24"/>
        </w:rPr>
        <w:t xml:space="preserve">dana </w:t>
      </w:r>
      <w:r>
        <w:rPr>
          <w:szCs w:val="24"/>
        </w:rPr>
        <w:t>18. kolovoza</w:t>
      </w:r>
      <w:r w:rsidR="00E76EF7" w:rsidRPr="00546B15">
        <w:rPr>
          <w:szCs w:val="24"/>
        </w:rPr>
        <w:t xml:space="preserve"> </w:t>
      </w:r>
      <w:r w:rsidR="00FB7B71" w:rsidRPr="00546B15">
        <w:rPr>
          <w:szCs w:val="24"/>
        </w:rPr>
        <w:t>2017. godine</w:t>
      </w:r>
    </w:p>
    <w:p w:rsidRDefault="002C0169" w:rsidP="0039153B" w:rsidR="002C0169">
      <w:pPr>
        <w:ind w:firstLine="708"/>
        <w:jc w:val="both"/>
        <w:rPr>
          <w:szCs w:val="24"/>
        </w:rPr>
      </w:pPr>
    </w:p>
    <w:p w:rsidRDefault="002C0169" w:rsidP="0039153B" w:rsidR="002C0169" w:rsidRPr="00546B15">
      <w:pPr>
        <w:ind w:firstLine="708"/>
        <w:jc w:val="both"/>
        <w:rPr>
          <w:szCs w:val="24"/>
        </w:rPr>
      </w:pPr>
    </w:p>
    <w:p w:rsidRDefault="00600E5E" w:rsidP="0085537B" w:rsidR="00600E5E" w:rsidRPr="00546B15">
      <w:pPr>
        <w:jc w:val="both"/>
        <w:rPr>
          <w:szCs w:val="24"/>
        </w:rPr>
      </w:pPr>
    </w:p>
    <w:p w:rsidRDefault="00E803AC" w:rsidP="0085537B" w:rsidR="00600E5E">
      <w:pPr>
        <w:jc w:val="center"/>
        <w:rPr>
          <w:szCs w:val="24"/>
        </w:rPr>
      </w:pPr>
      <w:r w:rsidRPr="00546B15">
        <w:rPr>
          <w:szCs w:val="24"/>
        </w:rPr>
        <w:t>r i j e š i o  j e</w:t>
      </w:r>
    </w:p>
    <w:p w:rsidRDefault="002C0169" w:rsidP="00E803AC" w:rsidR="002C0169">
      <w:pPr>
        <w:jc w:val="both"/>
        <w:rPr>
          <w:szCs w:val="24"/>
        </w:rPr>
      </w:pPr>
    </w:p>
    <w:p w:rsidRDefault="002C0169" w:rsidP="00E803AC" w:rsidR="002C0169" w:rsidRPr="00546B15">
      <w:pPr>
        <w:jc w:val="both"/>
        <w:rPr>
          <w:szCs w:val="24"/>
        </w:rPr>
      </w:pPr>
    </w:p>
    <w:p w:rsidRDefault="00E76EF7" w:rsidP="00E76EF7" w:rsidR="00E76EF7" w:rsidRPr="00546B15">
      <w:pPr>
        <w:ind w:firstLine="708"/>
        <w:jc w:val="both"/>
        <w:rPr>
          <w:szCs w:val="24"/>
        </w:rPr>
      </w:pPr>
      <w:r w:rsidRPr="00546B15">
        <w:rPr>
          <w:szCs w:val="24"/>
        </w:rPr>
        <w:t xml:space="preserve">Odgađa se ispitno ročište i izvještajno ročište dužnika </w:t>
      </w:r>
      <w:r w:rsidR="009E4033" w:rsidRPr="006952FB">
        <w:t>MOLTON d.o.o. u stečaju</w:t>
      </w:r>
      <w:r w:rsidR="009E4033">
        <w:t xml:space="preserve">, Osijek, Vinkovačka Cesta 2, MBS: </w:t>
      </w:r>
      <w:r w:rsidR="009E4033" w:rsidRPr="006952FB">
        <w:t>030046033</w:t>
      </w:r>
      <w:r w:rsidR="009E4033">
        <w:t xml:space="preserve">, OIB: </w:t>
      </w:r>
      <w:r w:rsidR="009E4033" w:rsidRPr="006952FB">
        <w:t>26660191167</w:t>
      </w:r>
    </w:p>
    <w:p w:rsidRDefault="00E76EF7" w:rsidP="00E76EF7" w:rsidR="00E76EF7" w:rsidRPr="00546B15">
      <w:pPr>
        <w:ind w:firstLine="708"/>
        <w:jc w:val="both"/>
        <w:rPr>
          <w:szCs w:val="24"/>
        </w:rPr>
      </w:pPr>
    </w:p>
    <w:p w:rsidRDefault="00E76EF7" w:rsidP="00E76EF7" w:rsidR="00E76EF7" w:rsidRPr="00546B15">
      <w:pPr>
        <w:ind w:left="1065"/>
        <w:jc w:val="both"/>
        <w:rPr>
          <w:szCs w:val="24"/>
        </w:rPr>
      </w:pPr>
      <w:r w:rsidRPr="00546B15">
        <w:rPr>
          <w:szCs w:val="24"/>
        </w:rPr>
        <w:t>zakazano</w:t>
      </w:r>
      <w:r w:rsidRPr="00546B15">
        <w:rPr>
          <w:b/>
          <w:szCs w:val="24"/>
        </w:rPr>
        <w:t xml:space="preserve"> </w:t>
      </w:r>
      <w:r w:rsidRPr="00546B15">
        <w:rPr>
          <w:szCs w:val="24"/>
        </w:rPr>
        <w:t>za dan</w:t>
      </w:r>
    </w:p>
    <w:p w:rsidRDefault="00E76EF7" w:rsidP="00E76EF7" w:rsidR="00E76EF7" w:rsidRPr="00546B15">
      <w:pPr>
        <w:ind w:left="1065"/>
        <w:jc w:val="both"/>
        <w:rPr>
          <w:szCs w:val="24"/>
        </w:rPr>
      </w:pPr>
    </w:p>
    <w:p w:rsidRDefault="009E4033" w:rsidP="00E76EF7" w:rsidR="00E76EF7" w:rsidRPr="00546B15">
      <w:pPr>
        <w:jc w:val="center"/>
        <w:rPr>
          <w:bCs/>
          <w:szCs w:val="24"/>
          <w:u w:val="single"/>
        </w:rPr>
      </w:pPr>
      <w:r>
        <w:rPr>
          <w:bCs/>
          <w:szCs w:val="24"/>
          <w:u w:val="single"/>
        </w:rPr>
        <w:t>14</w:t>
      </w:r>
      <w:r w:rsidR="006621E2">
        <w:rPr>
          <w:bCs/>
          <w:szCs w:val="24"/>
          <w:u w:val="single"/>
        </w:rPr>
        <w:t>. rujan</w:t>
      </w:r>
      <w:r w:rsidR="00E76EF7" w:rsidRPr="00546B15">
        <w:rPr>
          <w:bCs/>
          <w:szCs w:val="24"/>
          <w:u w:val="single"/>
        </w:rPr>
        <w:t xml:space="preserve"> 2017. godine u 09,00 sati </w:t>
      </w:r>
      <w:r w:rsidR="006621E2">
        <w:rPr>
          <w:bCs/>
          <w:szCs w:val="24"/>
          <w:u w:val="single"/>
        </w:rPr>
        <w:t xml:space="preserve">(ispitno ročište) </w:t>
      </w:r>
      <w:r w:rsidR="00E76EF7" w:rsidRPr="00546B15">
        <w:rPr>
          <w:bCs/>
          <w:szCs w:val="24"/>
          <w:u w:val="single"/>
        </w:rPr>
        <w:t>i 09,</w:t>
      </w:r>
      <w:r>
        <w:rPr>
          <w:bCs/>
          <w:szCs w:val="24"/>
          <w:u w:val="single"/>
        </w:rPr>
        <w:t>2</w:t>
      </w:r>
      <w:r w:rsidR="00E76EF7" w:rsidRPr="00546B15">
        <w:rPr>
          <w:bCs/>
          <w:szCs w:val="24"/>
          <w:u w:val="single"/>
        </w:rPr>
        <w:t>0 sati</w:t>
      </w:r>
      <w:r w:rsidR="006621E2">
        <w:rPr>
          <w:bCs/>
          <w:szCs w:val="24"/>
          <w:u w:val="single"/>
        </w:rPr>
        <w:t xml:space="preserve"> (izvještajno ročište</w:t>
      </w:r>
      <w:r>
        <w:rPr>
          <w:bCs/>
          <w:szCs w:val="24"/>
          <w:u w:val="single"/>
        </w:rPr>
        <w:t>)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ind w:left="1134"/>
        <w:rPr>
          <w:bCs/>
          <w:szCs w:val="24"/>
        </w:rPr>
      </w:pPr>
      <w:r w:rsidRPr="00546B15">
        <w:rPr>
          <w:bCs/>
          <w:szCs w:val="24"/>
        </w:rPr>
        <w:t xml:space="preserve">a novo </w:t>
      </w:r>
    </w:p>
    <w:p w:rsidRDefault="00E76EF7" w:rsidP="00E76EF7" w:rsidR="00E76EF7" w:rsidRPr="00546B15">
      <w:pPr>
        <w:rPr>
          <w:bCs/>
          <w:szCs w:val="24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određuje se za dan </w:t>
      </w:r>
      <w:r w:rsidR="00E41B32">
        <w:rPr>
          <w:b/>
          <w:bCs/>
          <w:szCs w:val="24"/>
          <w:u w:val="single"/>
        </w:rPr>
        <w:t>28</w:t>
      </w:r>
      <w:r w:rsidR="006621E2">
        <w:rPr>
          <w:b/>
          <w:bCs/>
          <w:szCs w:val="24"/>
          <w:u w:val="single"/>
        </w:rPr>
        <w:t>. rujan</w:t>
      </w:r>
      <w:r w:rsidRPr="00546B15">
        <w:rPr>
          <w:b/>
          <w:bCs/>
          <w:szCs w:val="24"/>
          <w:u w:val="single"/>
        </w:rPr>
        <w:t xml:space="preserve"> 2017. godine s početkom u </w:t>
      </w:r>
      <w:r w:rsidR="00E41B32">
        <w:rPr>
          <w:b/>
          <w:bCs/>
          <w:szCs w:val="24"/>
          <w:u w:val="single"/>
        </w:rPr>
        <w:t>10,15</w:t>
      </w:r>
      <w:r w:rsidRPr="00546B15">
        <w:rPr>
          <w:b/>
          <w:bCs/>
          <w:szCs w:val="24"/>
          <w:u w:val="single"/>
        </w:rPr>
        <w:t xml:space="preserve"> </w:t>
      </w:r>
      <w:proofErr w:type="spellStart"/>
      <w:r w:rsidRPr="00546B15">
        <w:rPr>
          <w:b/>
          <w:bCs/>
          <w:szCs w:val="24"/>
          <w:u w:val="single"/>
        </w:rPr>
        <w:t>şati</w:t>
      </w:r>
      <w:proofErr w:type="spellEnd"/>
      <w:r w:rsidRPr="00546B15">
        <w:rPr>
          <w:b/>
          <w:bCs/>
          <w:szCs w:val="24"/>
          <w:u w:val="single"/>
        </w:rPr>
        <w:t xml:space="preserve">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dok se ročište vjerovnika (izvještajno ročište) određuje za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isti dan i na istom mjestu s početkom u </w:t>
      </w:r>
      <w:r w:rsidR="00632E3F">
        <w:rPr>
          <w:b/>
          <w:bCs/>
          <w:szCs w:val="24"/>
          <w:u w:val="single"/>
        </w:rPr>
        <w:t>10,30</w:t>
      </w:r>
      <w:r w:rsidRPr="00546B15">
        <w:rPr>
          <w:b/>
          <w:bCs/>
          <w:szCs w:val="24"/>
          <w:u w:val="single"/>
        </w:rPr>
        <w:t xml:space="preserve"> sati.</w:t>
      </w:r>
    </w:p>
    <w:p w:rsidRDefault="00600E5E" w:rsidP="00E76EF7" w:rsidR="00600E5E" w:rsidRPr="00546B15">
      <w:pPr>
        <w:jc w:val="both"/>
        <w:rPr>
          <w:szCs w:val="24"/>
        </w:rPr>
      </w:pPr>
    </w:p>
    <w:p w:rsidRDefault="00E803AC" w:rsidP="00E803AC" w:rsidR="00E803AC">
      <w:pPr>
        <w:jc w:val="both"/>
        <w:rPr>
          <w:szCs w:val="24"/>
        </w:rPr>
      </w:pPr>
    </w:p>
    <w:p w:rsidRDefault="00497168" w:rsidP="00E803AC" w:rsidR="00497168" w:rsidRPr="00546B15">
      <w:pPr>
        <w:jc w:val="both"/>
        <w:rPr>
          <w:szCs w:val="24"/>
        </w:rPr>
      </w:pPr>
    </w:p>
    <w:p w:rsidRDefault="00311A3C" w:rsidP="0085537B" w:rsidR="00311A3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11A3C" w:rsidP="00311A3C" w:rsidR="00311A3C">
      <w:pPr>
        <w:jc w:val="both"/>
        <w:rPr>
          <w:szCs w:val="24"/>
        </w:rPr>
      </w:pPr>
    </w:p>
    <w:p w:rsidRDefault="002C0169" w:rsidP="00311A3C" w:rsidR="002C0169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ab/>
        <w:t xml:space="preserve">Zbog godišnjeg odmora suca sud je odgodio ispitno i izvještajno ročište zakazano za </w:t>
      </w:r>
      <w:r w:rsidR="00497168">
        <w:rPr>
          <w:szCs w:val="24"/>
        </w:rPr>
        <w:t>14</w:t>
      </w:r>
      <w:r>
        <w:rPr>
          <w:szCs w:val="24"/>
        </w:rPr>
        <w:t xml:space="preserve">. rujan 2017. godine i zakazao novo ispitno i izvještajno ročište za </w:t>
      </w:r>
      <w:r w:rsidR="003C484A">
        <w:rPr>
          <w:szCs w:val="24"/>
        </w:rPr>
        <w:t>28</w:t>
      </w:r>
      <w:r>
        <w:rPr>
          <w:szCs w:val="24"/>
        </w:rPr>
        <w:t xml:space="preserve">. rujan 2017. godine, te je odlučeno kao u izreci na temelju čl. 116. Zakona o parničnom postupku ("Narodne </w:t>
      </w:r>
      <w:r>
        <w:rPr>
          <w:szCs w:val="24"/>
        </w:rPr>
        <w:lastRenderedPageBreak/>
        <w:t>novine" br. 53/91, 91/92, 112/99, 88/01, 117/03, 88/05, 2/07, 84/08, 96/08 i 123/08, 57/11, 25/13 i 83/14; dalje ZPP) i čl. 10. Stečajnog zakona („Narodne novine 71/15).</w:t>
      </w:r>
    </w:p>
    <w:p w:rsidRDefault="002C0169" w:rsidP="00311A3C" w:rsidR="002C0169">
      <w:pPr>
        <w:jc w:val="both"/>
        <w:rPr>
          <w:szCs w:val="24"/>
        </w:rPr>
      </w:pPr>
    </w:p>
    <w:p w:rsidRDefault="002C0169" w:rsidP="00311A3C" w:rsidR="002C0169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center"/>
        <w:rPr>
          <w:szCs w:val="24"/>
        </w:rPr>
      </w:pPr>
      <w:r>
        <w:rPr>
          <w:szCs w:val="24"/>
        </w:rPr>
        <w:t>U Osijeku 18. kolovoza 2017.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STEČAJNI SUDAC</w:t>
      </w:r>
    </w:p>
    <w:p w:rsidRDefault="00311A3C" w:rsidP="00311A3C" w:rsidR="00311A3C">
      <w:pPr>
        <w:ind w:left="4956"/>
        <w:jc w:val="center"/>
        <w:rPr>
          <w:szCs w:val="24"/>
        </w:rPr>
      </w:pPr>
      <w:r>
        <w:rPr>
          <w:szCs w:val="24"/>
        </w:rPr>
        <w:t xml:space="preserve">                 mr. sc. Boris Vuković</w:t>
      </w:r>
    </w:p>
    <w:p w:rsidRDefault="00311A3C" w:rsidP="00311A3C" w:rsidR="00311A3C">
      <w:pPr>
        <w:ind w:left="4956"/>
        <w:jc w:val="center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 xml:space="preserve">Zapisničar: Danijela Špeletić                                          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POUKA O PRAVNOM LIJEKU:</w:t>
      </w: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Protiv rješenja o odgodi ročišta nije dopuštena žalba (čl. 116. st. 3. ZPP-a u vezi s čl. 10. SZ)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D N A :</w:t>
      </w:r>
    </w:p>
    <w:p w:rsidRDefault="00D4517A" w:rsidP="00D4517A" w:rsidR="00D4517A" w:rsidRPr="00D4517A">
      <w:pPr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ab/>
      </w:r>
      <w:r w:rsidRPr="00D4517A">
        <w:rPr>
          <w:szCs w:val="24"/>
        </w:rPr>
        <w:t xml:space="preserve">stečajnom upravitelju </w:t>
      </w:r>
    </w:p>
    <w:p w:rsidRDefault="00D4517A" w:rsidP="00D4517A" w:rsidR="00D4517A" w:rsidRPr="00D4517A">
      <w:pPr>
        <w:rPr>
          <w:szCs w:val="24"/>
        </w:rPr>
      </w:pPr>
      <w:r w:rsidRPr="00D4517A">
        <w:rPr>
          <w:szCs w:val="24"/>
        </w:rPr>
        <w:t>-</w:t>
      </w:r>
      <w:r w:rsidRPr="00D4517A">
        <w:rPr>
          <w:szCs w:val="24"/>
        </w:rPr>
        <w:tab/>
        <w:t xml:space="preserve">FINA </w:t>
      </w:r>
    </w:p>
    <w:p w:rsidRDefault="00D4517A" w:rsidP="00D4517A" w:rsidR="00D4517A" w:rsidRPr="00D4517A">
      <w:pPr>
        <w:rPr>
          <w:szCs w:val="24"/>
        </w:rPr>
      </w:pPr>
      <w:r w:rsidRPr="00D4517A">
        <w:rPr>
          <w:szCs w:val="24"/>
        </w:rPr>
        <w:t>-</w:t>
      </w:r>
      <w:r w:rsidRPr="00D4517A">
        <w:rPr>
          <w:szCs w:val="24"/>
        </w:rPr>
        <w:tab/>
        <w:t>Porezna uprava Osijek</w:t>
      </w:r>
    </w:p>
    <w:p w:rsidRDefault="00D4517A" w:rsidP="00D4517A" w:rsidR="00D4517A" w:rsidRPr="00D4517A">
      <w:pPr>
        <w:rPr>
          <w:szCs w:val="24"/>
        </w:rPr>
      </w:pPr>
      <w:r w:rsidRPr="00D4517A">
        <w:rPr>
          <w:szCs w:val="24"/>
        </w:rPr>
        <w:t>-</w:t>
      </w:r>
      <w:r w:rsidRPr="00D4517A">
        <w:rPr>
          <w:szCs w:val="24"/>
        </w:rPr>
        <w:tab/>
        <w:t>ŽDO GUO  Osijek</w:t>
      </w:r>
    </w:p>
    <w:p w:rsidRDefault="00D4517A" w:rsidP="00D4517A" w:rsidR="00D4517A" w:rsidRPr="00D4517A">
      <w:pPr>
        <w:rPr>
          <w:szCs w:val="24"/>
        </w:rPr>
      </w:pPr>
      <w:r w:rsidRPr="00D4517A">
        <w:rPr>
          <w:szCs w:val="24"/>
        </w:rPr>
        <w:t>-</w:t>
      </w:r>
      <w:r w:rsidRPr="00D4517A">
        <w:rPr>
          <w:szCs w:val="24"/>
        </w:rPr>
        <w:tab/>
        <w:t>e-</w:t>
      </w:r>
      <w:proofErr w:type="spellStart"/>
      <w:r w:rsidRPr="00D4517A">
        <w:rPr>
          <w:szCs w:val="24"/>
        </w:rPr>
        <w:t>ogl</w:t>
      </w:r>
      <w:proofErr w:type="spellEnd"/>
      <w:r w:rsidRPr="00D4517A">
        <w:rPr>
          <w:szCs w:val="24"/>
        </w:rPr>
        <w:t>. ploča</w:t>
      </w:r>
    </w:p>
    <w:p w:rsidRDefault="00D4517A" w:rsidP="00D4517A" w:rsidR="007237B3" w:rsidRPr="00546B15">
      <w:pPr>
        <w:rPr>
          <w:szCs w:val="24"/>
        </w:rPr>
      </w:pPr>
      <w:r w:rsidRPr="00D4517A">
        <w:rPr>
          <w:szCs w:val="24"/>
        </w:rPr>
        <w:t>-</w:t>
      </w:r>
      <w:r w:rsidRPr="00D4517A">
        <w:rPr>
          <w:szCs w:val="24"/>
        </w:rPr>
        <w:tab/>
      </w:r>
      <w:proofErr w:type="spellStart"/>
      <w:r w:rsidRPr="00D4517A">
        <w:rPr>
          <w:szCs w:val="24"/>
        </w:rPr>
        <w:t>roč</w:t>
      </w:r>
      <w:proofErr w:type="spellEnd"/>
      <w:r w:rsidRPr="00D4517A">
        <w:rPr>
          <w:szCs w:val="24"/>
        </w:rPr>
        <w:t>. 28.9.2017. u 10,15h ispitno, u 10,30 izvještajno</w:t>
      </w:r>
    </w:p>
    <w:sectPr w:rsidR="007237B3" w:rsidRPr="00546B1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91F" w:rsidP="00FF7657" w:rsidR="00DB391F">
      <w:r>
        <w:separator/>
      </w:r>
    </w:p>
  </w:endnote>
  <w:endnote w:id="0" w:type="continuationSeparator">
    <w:p w:rsidRDefault="00DB391F" w:rsidP="00FF7657" w:rsidR="00DB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91F" w:rsidP="00FF7657" w:rsidR="00DB391F">
      <w:r>
        <w:separator/>
      </w:r>
    </w:p>
  </w:footnote>
  <w:footnote w:id="0" w:type="continuationSeparator">
    <w:p w:rsidRDefault="00DB391F" w:rsidP="00FF7657" w:rsidR="00DB3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A02" w:rsidP="00DB3A02" w:rsidR="00DB3A02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2682/16-37</w:t>
    </w:r>
  </w:p>
  <w:p w:rsidRDefault="00600E5E" w:rsidP="00600E5E" w:rsidR="00600E5E" w:rsidRPr="009F69F0">
    <w:pPr>
      <w:spacing w:lineRule="auto" w:line="480"/>
      <w:jc w:val="center"/>
      <w:rPr>
        <w:szCs w:val="24"/>
      </w:rPr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F717A"/>
    <w:rsid w:val="00213B31"/>
    <w:rsid w:val="002856AD"/>
    <w:rsid w:val="002A4838"/>
    <w:rsid w:val="002C0169"/>
    <w:rsid w:val="003078BE"/>
    <w:rsid w:val="00311A3C"/>
    <w:rsid w:val="0039153B"/>
    <w:rsid w:val="003C484A"/>
    <w:rsid w:val="004173C5"/>
    <w:rsid w:val="00443056"/>
    <w:rsid w:val="00497168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32E3F"/>
    <w:rsid w:val="006564E0"/>
    <w:rsid w:val="006621E2"/>
    <w:rsid w:val="006952FB"/>
    <w:rsid w:val="00701139"/>
    <w:rsid w:val="007237B3"/>
    <w:rsid w:val="00746EA5"/>
    <w:rsid w:val="007B324D"/>
    <w:rsid w:val="007C07FB"/>
    <w:rsid w:val="007F13B4"/>
    <w:rsid w:val="00821F9A"/>
    <w:rsid w:val="0082345D"/>
    <w:rsid w:val="0085537B"/>
    <w:rsid w:val="008A04E0"/>
    <w:rsid w:val="008B33AE"/>
    <w:rsid w:val="008F2FDE"/>
    <w:rsid w:val="009127D1"/>
    <w:rsid w:val="0095265C"/>
    <w:rsid w:val="009D17A4"/>
    <w:rsid w:val="009D6848"/>
    <w:rsid w:val="009D775C"/>
    <w:rsid w:val="009E4033"/>
    <w:rsid w:val="009F69F0"/>
    <w:rsid w:val="00AA5EDE"/>
    <w:rsid w:val="00BC1B12"/>
    <w:rsid w:val="00C42A4B"/>
    <w:rsid w:val="00C732E4"/>
    <w:rsid w:val="00CA5860"/>
    <w:rsid w:val="00D4517A"/>
    <w:rsid w:val="00DB391F"/>
    <w:rsid w:val="00DB3A02"/>
    <w:rsid w:val="00DE0EAA"/>
    <w:rsid w:val="00DF3455"/>
    <w:rsid w:val="00E0209B"/>
    <w:rsid w:val="00E4190A"/>
    <w:rsid w:val="00E41B32"/>
    <w:rsid w:val="00E67CAE"/>
    <w:rsid w:val="00E76EF7"/>
    <w:rsid w:val="00E803AC"/>
    <w:rsid w:val="00E95799"/>
    <w:rsid w:val="00EA0388"/>
    <w:rsid w:val="00EC5F81"/>
    <w:rsid w:val="00EE6EF0"/>
    <w:rsid w:val="00F04F29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04E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04E0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4E0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4E0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04E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04E0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4E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4E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0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</izvorni_sadrzaj>
    <derivirana_varijabla naziv="DomainObject.Predmet.OstaliListFormated_1">
      <item>Tomislav Škaro punomoćnik sudionika u postupku MOLTON d.o.o. za proizvodnju i trgovinu</item>
      <item>Odvj. Ivana Mandić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</izvorni_sadrzaj>
    <derivirana_varijabla naziv="DomainObject.Predmet.OstaliListFormatedOIB_1">
      <item>Tomislav Škaro, OIB 32809552883 punomoćnik sudionika u postupku MOLTON d.o.o. za proizvodnju i trgovinu</item>
      <item>Odvj. Ivana Mandić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</derivirana_varijabla>
  </DomainObject.Predmet.OstaliListFormatedWithAdressOIB>
  <DomainObject.Predmet.OstaliListNazivFormated>
    <izvorni_sadrzaj>
      <item>Tomislav Škaro</item>
      <item>Odvj. Ivana Mandić</item>
    </izvorni_sadrzaj>
    <derivirana_varijabla naziv="DomainObject.Predmet.OstaliListNazivFormated_1">
      <item>Tomislav Škaro</item>
      <item>Odvj. Ivana Mandić</item>
    </derivirana_varijabla>
  </DomainObject.Predmet.OstaliListNazivFormated>
  <DomainObject.Predmet.OstaliListNazivFormatedOIB>
    <izvorni_sadrzaj>
      <item>Tomislav Škaro, OIB 32809552883</item>
      <item>Odvj. Ivana Mandić</item>
    </izvorni_sadrzaj>
    <derivirana_varijabla naziv="DomainObject.Predmet.OstaliListNazivFormatedOIB_1">
      <item>Tomislav Škaro, OIB 32809552883</item>
      <item>Odvj. 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1360</properties:Characters>
  <properties:Lines>71</properties:Lines>
  <properties:Paragraphs>29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2017-06-06T05:04:00Z</cp:lastPrinted>
  <dcterms:modified xmlns:xsi="http://www.w3.org/2001/XMLSchema-instance" xsi:type="dcterms:W3CDTF">2017-08-18T05:57:00Z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