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e19bd" w14:paraId="ede19bd" w:rsidRDefault="00EA1D8F" w:rsidP="00EA1D8F" w:rsidR="00EA1D8F" w:rsidRPr="00D0252F">
      <w:pPr>
        <w:jc w:val="center"/>
        <w15:collapsed w:val="false"/>
        <w:rPr>
          <w:rFonts w:hAnsi="Calibri" w:ascii="Calibri"/>
          <w:b/>
          <w:bCs/>
          <w:szCs w:val="24"/>
        </w:rPr>
      </w:pPr>
      <w:r w:rsidRPr="00D0252F">
        <w:rPr>
          <w:rFonts w:hAnsi="Calibri" w:ascii="Calibri"/>
          <w:b/>
          <w:bCs/>
          <w:szCs w:val="24"/>
        </w:rPr>
        <w:t xml:space="preserve">Obrazac </w:t>
      </w:r>
      <w:proofErr w:type="spellStart"/>
      <w:r w:rsidRPr="00D0252F">
        <w:rPr>
          <w:rFonts w:hAnsi="Calibri" w:ascii="Calibri"/>
          <w:b/>
          <w:bCs/>
          <w:szCs w:val="24"/>
        </w:rPr>
        <w:t>20</w:t>
      </w:r>
      <w:proofErr w:type="spellEnd"/>
      <w:r w:rsidRPr="00D0252F">
        <w:rPr>
          <w:rFonts w:hAnsi="Calibri" w:ascii="Calibri"/>
          <w:b/>
          <w:bCs/>
          <w:szCs w:val="24"/>
        </w:rPr>
        <w:t>.</w:t>
      </w:r>
    </w:p>
    <w:p w:rsidRDefault="00EA1D8F" w:rsidP="00EA1D8F" w:rsidR="00EA1D8F" w:rsidRPr="00D0252F">
      <w:pPr>
        <w:jc w:val="center"/>
        <w:rPr>
          <w:rFonts w:cs="Tahoma" w:hAnsi="Calibri" w:ascii="Calibri"/>
          <w:b/>
          <w:bCs/>
          <w:szCs w:val="24"/>
        </w:rPr>
      </w:pPr>
      <w:r w:rsidRPr="00D0252F">
        <w:rPr>
          <w:rFonts w:cs="Tahoma" w:hAnsi="Calibri" w:ascii="Calibri"/>
          <w:b/>
          <w:bCs/>
          <w:szCs w:val="24"/>
        </w:rPr>
        <w:t>IZVJEŠĆE STEČAJNOGA UPRAVITELJA O TIJEKU STEČAJNOGA POSTUPKA I STANJU STEČAJNE MASE</w:t>
      </w:r>
    </w:p>
    <w:p w:rsidRDefault="00EA1D8F" w:rsidP="00EA1D8F" w:rsidR="00EA1D8F" w:rsidRPr="00D0252F">
      <w:pPr>
        <w:jc w:val="center"/>
        <w:rPr>
          <w:rFonts w:hAnsi="Calibri" w:ascii="Calibri"/>
          <w:b/>
          <w:bCs/>
          <w:sz w:val="16"/>
          <w:szCs w:val="16"/>
        </w:rPr>
      </w:pPr>
    </w:p>
    <w:p w:rsidRDefault="00EA1D8F" w:rsidP="00EA1D8F" w:rsidR="00EA1D8F" w:rsidRPr="00D0252F">
      <w:pPr>
        <w:jc w:val="center"/>
        <w:rPr>
          <w:rFonts w:hAnsi="Calibri" w:ascii="Calibri"/>
          <w:b/>
          <w:bCs/>
          <w:sz w:val="16"/>
          <w:szCs w:val="16"/>
        </w:rPr>
      </w:pPr>
    </w:p>
    <w:p w:rsidRDefault="00EA1D8F" w:rsidP="00EA1D8F" w:rsidR="00EA1D8F" w:rsidRPr="00D0252F">
      <w:pPr>
        <w:jc w:val="center"/>
        <w:rPr>
          <w:rFonts w:hAnsi="Calibri" w:ascii="Calibri"/>
          <w:b/>
          <w:bCs/>
          <w:szCs w:val="24"/>
        </w:rPr>
      </w:pPr>
    </w:p>
    <w:p w:rsidRDefault="00EA1D8F" w:rsidP="00EA1D8F" w:rsidR="00EA1D8F" w:rsidRPr="00D0252F">
      <w:pPr>
        <w:jc w:val="center"/>
        <w:rPr>
          <w:rFonts w:hAnsi="Calibri" w:ascii="Calibri"/>
          <w:b/>
          <w:bCs/>
          <w:szCs w:val="24"/>
        </w:rPr>
      </w:pPr>
    </w:p>
    <w:p w:rsidRDefault="00EA1D8F" w:rsidP="00EA1D8F" w:rsidR="00EA1D8F" w:rsidRPr="00D0252F">
      <w:pPr>
        <w:jc w:val="both"/>
        <w:rPr>
          <w:rFonts w:cs="Tahoma" w:hAnsi="Calibri" w:ascii="Calibri"/>
          <w:b/>
          <w:bCs/>
          <w:szCs w:val="24"/>
        </w:rPr>
      </w:pPr>
      <w:r w:rsidRPr="00D0252F">
        <w:rPr>
          <w:rFonts w:cs="Tahoma" w:hAnsi="Calibri" w:ascii="Calibri"/>
          <w:szCs w:val="24"/>
          <w:lang w:val="pl-PL"/>
        </w:rPr>
        <w:t>Nadle</w:t>
      </w:r>
      <w:r w:rsidRPr="00D0252F">
        <w:rPr>
          <w:rFonts w:cs="Tahoma" w:hAnsi="Calibri" w:ascii="Calibri"/>
          <w:szCs w:val="24"/>
        </w:rPr>
        <w:t>ž</w:t>
      </w:r>
      <w:r w:rsidRPr="00D0252F">
        <w:rPr>
          <w:rFonts w:cs="Tahoma" w:hAnsi="Calibri" w:ascii="Calibri"/>
          <w:szCs w:val="24"/>
          <w:lang w:val="pl-PL"/>
        </w:rPr>
        <w:t>ni</w:t>
      </w:r>
      <w:r w:rsidRPr="00D0252F">
        <w:rPr>
          <w:rFonts w:cs="Tahoma" w:hAnsi="Calibri" w:ascii="Calibri"/>
          <w:szCs w:val="24"/>
        </w:rPr>
        <w:t xml:space="preserve"> </w:t>
      </w:r>
      <w:r w:rsidRPr="00D0252F">
        <w:rPr>
          <w:rFonts w:cs="Tahoma" w:hAnsi="Calibri" w:ascii="Calibri"/>
          <w:szCs w:val="24"/>
          <w:lang w:val="pl-PL"/>
        </w:rPr>
        <w:t>trgova</w:t>
      </w:r>
      <w:r w:rsidRPr="00D0252F">
        <w:rPr>
          <w:rFonts w:cs="Tahoma" w:hAnsi="Calibri" w:ascii="Calibri"/>
          <w:szCs w:val="24"/>
        </w:rPr>
        <w:t>č</w:t>
      </w:r>
      <w:r w:rsidRPr="00D0252F">
        <w:rPr>
          <w:rFonts w:cs="Tahoma" w:hAnsi="Calibri" w:ascii="Calibri"/>
          <w:szCs w:val="24"/>
          <w:lang w:val="pl-PL"/>
        </w:rPr>
        <w:t>ki</w:t>
      </w:r>
      <w:r w:rsidRPr="00D0252F">
        <w:rPr>
          <w:rFonts w:cs="Tahoma" w:hAnsi="Calibri" w:ascii="Calibri"/>
          <w:szCs w:val="24"/>
        </w:rPr>
        <w:t xml:space="preserve"> </w:t>
      </w:r>
      <w:r w:rsidRPr="00D0252F">
        <w:rPr>
          <w:rFonts w:cs="Tahoma" w:hAnsi="Calibri" w:ascii="Calibri"/>
          <w:szCs w:val="24"/>
          <w:lang w:val="pl-PL"/>
        </w:rPr>
        <w:t>sud:</w:t>
      </w:r>
      <w:r w:rsidRPr="00D0252F">
        <w:rPr>
          <w:rFonts w:cs="Tahoma" w:hAnsi="Calibri" w:ascii="Calibri"/>
          <w:szCs w:val="24"/>
        </w:rPr>
        <w:t xml:space="preserve"> </w:t>
      </w:r>
      <w:r w:rsidRPr="00D0252F">
        <w:rPr>
          <w:rFonts w:cs="Tahoma" w:hAnsi="Calibri" w:ascii="Calibri"/>
          <w:b/>
          <w:bCs/>
          <w:szCs w:val="24"/>
        </w:rPr>
        <w:t>TRGOVAČKI SUD U ZAGREBU</w:t>
      </w:r>
    </w:p>
    <w:p w:rsidRDefault="00EA1D8F" w:rsidP="00EA1D8F" w:rsidR="00EA1D8F" w:rsidRPr="00D0252F">
      <w:pPr>
        <w:jc w:val="both"/>
        <w:rPr>
          <w:rFonts w:cs="Tahoma" w:hAnsi="Calibri" w:ascii="Calibri"/>
          <w:b/>
          <w:bCs/>
          <w:szCs w:val="24"/>
          <w:lang w:val="pl-PL"/>
        </w:rPr>
      </w:pPr>
      <w:r w:rsidRPr="00D0252F">
        <w:rPr>
          <w:rFonts w:cs="Tahoma" w:hAnsi="Calibri" w:ascii="Calibri"/>
          <w:szCs w:val="24"/>
          <w:lang w:val="pl-PL"/>
        </w:rPr>
        <w:t xml:space="preserve">Poslovni broj spisa:       </w:t>
      </w:r>
      <w:r w:rsidRPr="00D0252F">
        <w:rPr>
          <w:rFonts w:cs="Tahoma" w:hAnsi="Calibri" w:ascii="Calibri"/>
          <w:b/>
          <w:bCs/>
          <w:szCs w:val="24"/>
        </w:rPr>
        <w:t>St-</w:t>
      </w:r>
      <w:proofErr w:type="spellStart"/>
      <w:r w:rsidRPr="00D0252F">
        <w:rPr>
          <w:rFonts w:cs="Tahoma" w:hAnsi="Calibri" w:ascii="Calibri"/>
          <w:b/>
          <w:bCs/>
          <w:szCs w:val="24"/>
        </w:rPr>
        <w:t>350</w:t>
      </w:r>
      <w:proofErr w:type="spellEnd"/>
      <w:r w:rsidRPr="00D0252F">
        <w:rPr>
          <w:rFonts w:cs="Tahoma" w:hAnsi="Calibri" w:ascii="Calibri"/>
          <w:b/>
          <w:bCs/>
          <w:szCs w:val="24"/>
        </w:rPr>
        <w:t>/</w:t>
      </w:r>
      <w:proofErr w:type="spellStart"/>
      <w:r w:rsidRPr="00D0252F">
        <w:rPr>
          <w:rFonts w:cs="Tahoma" w:hAnsi="Calibri" w:ascii="Calibri"/>
          <w:b/>
          <w:bCs/>
          <w:szCs w:val="24"/>
        </w:rPr>
        <w:t>09</w:t>
      </w:r>
      <w:proofErr w:type="spellEnd"/>
    </w:p>
    <w:p w:rsidRDefault="00EA1D8F" w:rsidP="00EA1D8F" w:rsidR="00EA1D8F" w:rsidRPr="00D0252F">
      <w:pPr>
        <w:jc w:val="both"/>
        <w:rPr>
          <w:rFonts w:cs="Tahoma" w:hAnsi="Calibri" w:ascii="Calibri"/>
          <w:b/>
          <w:bCs/>
          <w:szCs w:val="24"/>
        </w:rPr>
      </w:pPr>
      <w:r w:rsidRPr="00D0252F">
        <w:rPr>
          <w:rFonts w:cs="Tahoma" w:hAnsi="Calibri" w:ascii="Calibri"/>
          <w:szCs w:val="24"/>
          <w:lang w:val="pl-PL"/>
        </w:rPr>
        <w:t xml:space="preserve">Dužnik (ime i prezime / tvrtka ili naziv, OIB, adresa / sjedište)       </w:t>
      </w:r>
      <w:proofErr w:type="spellStart"/>
      <w:r w:rsidRPr="00D0252F">
        <w:rPr>
          <w:rFonts w:cs="Tahoma" w:hAnsi="Calibri" w:ascii="Calibri"/>
          <w:b/>
          <w:bCs/>
          <w:szCs w:val="24"/>
        </w:rPr>
        <w:t>MONTKEMIJA</w:t>
      </w:r>
      <w:proofErr w:type="spellEnd"/>
      <w:r w:rsidRPr="00D0252F">
        <w:rPr>
          <w:rFonts w:cs="Tahoma" w:hAnsi="Calibri" w:ascii="Calibri"/>
          <w:b/>
          <w:bCs/>
          <w:szCs w:val="24"/>
        </w:rPr>
        <w:t xml:space="preserve"> d.d. u stečaju, Zaprešić, </w:t>
      </w:r>
      <w:proofErr w:type="spellStart"/>
      <w:r w:rsidRPr="00D0252F">
        <w:rPr>
          <w:rFonts w:cs="Tahoma" w:hAnsi="Calibri" w:ascii="Calibri"/>
          <w:b/>
          <w:bCs/>
          <w:szCs w:val="24"/>
        </w:rPr>
        <w:t>Lužnički</w:t>
      </w:r>
      <w:proofErr w:type="spellEnd"/>
      <w:r w:rsidRPr="00D0252F">
        <w:rPr>
          <w:rFonts w:cs="Tahoma" w:hAnsi="Calibri" w:ascii="Calibri"/>
          <w:b/>
          <w:bCs/>
          <w:szCs w:val="24"/>
        </w:rPr>
        <w:t xml:space="preserve"> odvojak 2, </w:t>
      </w:r>
      <w:proofErr w:type="spellStart"/>
      <w:r w:rsidRPr="00D0252F">
        <w:rPr>
          <w:rFonts w:cs="Tahoma" w:hAnsi="Calibri" w:ascii="Calibri"/>
          <w:b/>
          <w:bCs/>
          <w:szCs w:val="24"/>
        </w:rPr>
        <w:t>OIB</w:t>
      </w:r>
      <w:proofErr w:type="spellEnd"/>
      <w:r w:rsidRPr="00D0252F">
        <w:rPr>
          <w:rFonts w:cs="Tahoma" w:hAnsi="Calibri" w:ascii="Calibri"/>
          <w:b/>
          <w:bCs/>
          <w:szCs w:val="24"/>
        </w:rPr>
        <w:t xml:space="preserve">: </w:t>
      </w:r>
      <w:proofErr w:type="spellStart"/>
      <w:r w:rsidRPr="00D0252F">
        <w:rPr>
          <w:rFonts w:cs="Tahoma" w:hAnsi="Calibri" w:ascii="Calibri"/>
          <w:b/>
          <w:bCs/>
          <w:szCs w:val="24"/>
        </w:rPr>
        <w:t>76924477381</w:t>
      </w:r>
      <w:proofErr w:type="spellEnd"/>
    </w:p>
    <w:p w:rsidRDefault="00EA1D8F" w:rsidP="00EA1D8F" w:rsidR="00EA1D8F" w:rsidRPr="00D0252F">
      <w:pPr>
        <w:jc w:val="center"/>
        <w:rPr>
          <w:rFonts w:hAnsi="Calibri" w:ascii="Calibri"/>
          <w:sz w:val="16"/>
          <w:szCs w:val="16"/>
          <w:lang w:val="pl-PL"/>
        </w:rPr>
      </w:pPr>
    </w:p>
    <w:p w:rsidRDefault="00EA1D8F" w:rsidP="00EA1D8F" w:rsidR="00EA1D8F" w:rsidRPr="00D0252F">
      <w:pPr>
        <w:jc w:val="center"/>
        <w:rPr>
          <w:rFonts w:hAnsi="Calibri" w:ascii="Calibri"/>
          <w:sz w:val="16"/>
          <w:szCs w:val="16"/>
          <w:lang w:val="pl-PL"/>
        </w:rPr>
      </w:pPr>
    </w:p>
    <w:p w:rsidRDefault="00EA1D8F" w:rsidP="00EA1D8F" w:rsidR="00EA1D8F" w:rsidRPr="00D0252F">
      <w:pPr>
        <w:jc w:val="center"/>
        <w:rPr>
          <w:rFonts w:hAnsi="Calibri" w:ascii="Calibri"/>
          <w:sz w:val="16"/>
          <w:szCs w:val="16"/>
          <w:lang w:val="pl-PL"/>
        </w:rPr>
      </w:pPr>
    </w:p>
    <w:p w:rsidRDefault="00EA1D8F" w:rsidP="00EA1D8F" w:rsidR="00EA1D8F" w:rsidRPr="00D0252F">
      <w:pPr>
        <w:jc w:val="center"/>
        <w:rPr>
          <w:rFonts w:hAnsi="Calibri" w:ascii="Calibri"/>
          <w:sz w:val="16"/>
          <w:szCs w:val="16"/>
          <w:lang w:val="pl-PL"/>
        </w:rPr>
      </w:pPr>
    </w:p>
    <w:p w:rsidRDefault="00EA1D8F" w:rsidP="00EA1D8F" w:rsidR="00EA1D8F" w:rsidRPr="00D0252F">
      <w:pPr>
        <w:jc w:val="center"/>
        <w:rPr>
          <w:rFonts w:hAnsi="Calibri" w:ascii="Calibri"/>
          <w:sz w:val="16"/>
          <w:szCs w:val="16"/>
          <w:lang w:val="pl-PL"/>
        </w:rPr>
      </w:pPr>
    </w:p>
    <w:p w:rsidRDefault="00EA1D8F" w:rsidP="00EA1D8F" w:rsidR="00EA1D8F" w:rsidRPr="00D0252F">
      <w:pPr>
        <w:jc w:val="both"/>
        <w:rPr>
          <w:rFonts w:cs="Tahoma" w:hAnsi="Calibri" w:ascii="Calibri"/>
          <w:b/>
          <w:bCs/>
          <w:lang w:val="pl-PL"/>
        </w:rPr>
      </w:pPr>
      <w:r w:rsidRPr="00D0252F">
        <w:rPr>
          <w:rFonts w:cs="Tahoma" w:hAnsi="Calibri" w:ascii="Calibri"/>
          <w:b/>
          <w:bCs/>
          <w:lang w:val="pl-PL"/>
        </w:rPr>
        <w:t xml:space="preserve">I.  TIJEK STEČAJNOGA POSTUPKA U RAZDOBLJU OD </w:t>
      </w:r>
      <w:smartTag w:element="date" w:uri="urn:schemas-microsoft-com:office:smarttags">
        <w:smartTagPr>
          <w:attr w:val="trans" w:name="ls"/>
          <w:attr w:val="04" w:name="Month"/>
          <w:attr w:val="25" w:name="Day"/>
          <w:attr w:val="2017" w:name="Year"/>
        </w:smartTagPr>
        <w:r>
          <w:rPr>
            <w:rFonts w:cs="Tahoma" w:hAnsi="Calibri" w:ascii="Calibri"/>
            <w:b/>
            <w:bCs/>
            <w:lang w:val="pl-PL"/>
          </w:rPr>
          <w:t>25.04.2017</w:t>
        </w:r>
        <w:r w:rsidRPr="00D0252F">
          <w:rPr>
            <w:rFonts w:cs="Tahoma" w:hAnsi="Calibri" w:ascii="Calibri"/>
            <w:b/>
            <w:bCs/>
            <w:lang w:val="pl-PL"/>
          </w:rPr>
          <w:t>.</w:t>
        </w:r>
      </w:smartTag>
      <w:r w:rsidRPr="00D0252F">
        <w:rPr>
          <w:rFonts w:cs="Tahoma" w:hAnsi="Calibri" w:ascii="Calibri"/>
          <w:b/>
          <w:bCs/>
          <w:lang w:val="pl-PL"/>
        </w:rPr>
        <w:t xml:space="preserve">  DO </w:t>
      </w:r>
      <w:smartTag w:element="date" w:uri="urn:schemas-microsoft-com:office:smarttags">
        <w:smartTagPr>
          <w:attr w:val="trans" w:name="ls"/>
          <w:attr w:val="07" w:name="Month"/>
          <w:attr w:val="25" w:name="Day"/>
          <w:attr w:val="2017" w:name="Year"/>
        </w:smartTagPr>
        <w:r w:rsidRPr="00D0252F">
          <w:rPr>
            <w:rFonts w:cs="Tahoma" w:hAnsi="Calibri" w:ascii="Calibri"/>
            <w:b/>
            <w:bCs/>
            <w:lang w:val="pl-PL"/>
          </w:rPr>
          <w:t>2</w:t>
        </w:r>
        <w:r>
          <w:rPr>
            <w:rFonts w:cs="Tahoma" w:hAnsi="Calibri" w:ascii="Calibri"/>
            <w:b/>
            <w:bCs/>
            <w:lang w:val="pl-PL"/>
          </w:rPr>
          <w:t>5.07</w:t>
        </w:r>
        <w:r w:rsidRPr="00D0252F">
          <w:rPr>
            <w:rFonts w:cs="Tahoma" w:hAnsi="Calibri" w:ascii="Calibri"/>
            <w:b/>
            <w:bCs/>
            <w:lang w:val="pl-PL"/>
          </w:rPr>
          <w:t>.2017.</w:t>
        </w:r>
      </w:smartTag>
    </w:p>
    <w:p w:rsidRDefault="00EA1D8F" w:rsidP="00EA1D8F" w:rsidR="00EA1D8F" w:rsidRPr="00D0252F">
      <w:pPr>
        <w:jc w:val="both"/>
        <w:rPr>
          <w:rFonts w:hAnsi="Calibri" w:ascii="Calibri"/>
          <w:sz w:val="16"/>
          <w:szCs w:val="16"/>
        </w:rPr>
      </w:pPr>
    </w:p>
    <w:p w:rsidRDefault="00EA1D8F" w:rsidP="00EA1D8F" w:rsidR="00EA1D8F" w:rsidRPr="00D0252F">
      <w:pPr>
        <w:jc w:val="both"/>
        <w:rPr>
          <w:rFonts w:cs="Tahoma" w:hAnsi="Calibri" w:ascii="Calibri"/>
          <w:szCs w:val="24"/>
        </w:rPr>
      </w:pPr>
      <w:r w:rsidRPr="00D0252F">
        <w:rPr>
          <w:rFonts w:cs="Tahoma" w:hAnsi="Calibri" w:ascii="Calibri"/>
          <w:szCs w:val="24"/>
        </w:rPr>
        <w:t>Rješenjem Trgovačkog suda u Zagrebu broj St-</w:t>
      </w:r>
      <w:proofErr w:type="spellStart"/>
      <w:r w:rsidRPr="00D0252F">
        <w:rPr>
          <w:rFonts w:cs="Tahoma" w:hAnsi="Calibri" w:ascii="Calibri"/>
          <w:szCs w:val="24"/>
        </w:rPr>
        <w:t>350</w:t>
      </w:r>
      <w:proofErr w:type="spellEnd"/>
      <w:r w:rsidRPr="00D0252F">
        <w:rPr>
          <w:rFonts w:cs="Tahoma" w:hAnsi="Calibri" w:ascii="Calibri"/>
          <w:szCs w:val="24"/>
        </w:rPr>
        <w:t>/</w:t>
      </w:r>
      <w:proofErr w:type="spellStart"/>
      <w:r w:rsidRPr="00D0252F">
        <w:rPr>
          <w:rFonts w:cs="Tahoma" w:hAnsi="Calibri" w:ascii="Calibri"/>
          <w:szCs w:val="24"/>
        </w:rPr>
        <w:t>09</w:t>
      </w:r>
      <w:proofErr w:type="spellEnd"/>
      <w:r w:rsidRPr="00D0252F">
        <w:rPr>
          <w:rFonts w:cs="Tahoma" w:hAnsi="Calibri" w:ascii="Calibri"/>
          <w:szCs w:val="24"/>
        </w:rPr>
        <w:t xml:space="preserve">  od </w:t>
      </w:r>
      <w:proofErr w:type="spellStart"/>
      <w:smartTag w:element="date" w:uri="urn:schemas-microsoft-com:office:smarttags">
        <w:smartTagPr>
          <w:attr w:val="trans" w:name="ls"/>
          <w:attr w:val="3" w:name="Month"/>
          <w:attr w:val="25" w:name="Day"/>
          <w:attr w:val="2010" w:name="Year"/>
        </w:smartTagPr>
        <w:r w:rsidRPr="00D0252F">
          <w:rPr>
            <w:rFonts w:cs="Tahoma" w:hAnsi="Calibri" w:ascii="Calibri"/>
            <w:szCs w:val="24"/>
          </w:rPr>
          <w:t>25</w:t>
        </w:r>
        <w:proofErr w:type="spellEnd"/>
        <w:r w:rsidRPr="00D0252F">
          <w:rPr>
            <w:rFonts w:cs="Tahoma" w:hAnsi="Calibri" w:ascii="Calibri"/>
            <w:szCs w:val="24"/>
          </w:rPr>
          <w:t xml:space="preserve">. ožujka </w:t>
        </w:r>
        <w:proofErr w:type="spellStart"/>
        <w:r w:rsidRPr="00D0252F">
          <w:rPr>
            <w:rFonts w:cs="Tahoma" w:hAnsi="Calibri" w:ascii="Calibri"/>
            <w:szCs w:val="24"/>
          </w:rPr>
          <w:t>2010</w:t>
        </w:r>
      </w:smartTag>
      <w:proofErr w:type="spellEnd"/>
      <w:r w:rsidRPr="00D0252F">
        <w:rPr>
          <w:rFonts w:cs="Tahoma" w:hAnsi="Calibri" w:ascii="Calibri"/>
          <w:szCs w:val="24"/>
        </w:rPr>
        <w:t xml:space="preserve">. godine,  otvoren je stečajni postupak nad dužnikom </w:t>
      </w:r>
      <w:proofErr w:type="spellStart"/>
      <w:r w:rsidRPr="00D0252F">
        <w:rPr>
          <w:rFonts w:cs="Tahoma" w:hAnsi="Calibri" w:ascii="Calibri"/>
          <w:bCs/>
          <w:szCs w:val="24"/>
        </w:rPr>
        <w:t>MONTKEMIJA</w:t>
      </w:r>
      <w:proofErr w:type="spellEnd"/>
      <w:r w:rsidRPr="00D0252F">
        <w:rPr>
          <w:rFonts w:cs="Tahoma" w:hAnsi="Calibri" w:ascii="Calibri"/>
          <w:bCs/>
          <w:szCs w:val="24"/>
        </w:rPr>
        <w:t xml:space="preserve"> d.d. u stečaju, Zaprešić, </w:t>
      </w:r>
      <w:proofErr w:type="spellStart"/>
      <w:r w:rsidRPr="00D0252F">
        <w:rPr>
          <w:rFonts w:cs="Tahoma" w:hAnsi="Calibri" w:ascii="Calibri"/>
          <w:bCs/>
          <w:szCs w:val="24"/>
        </w:rPr>
        <w:t>Lužnički</w:t>
      </w:r>
      <w:proofErr w:type="spellEnd"/>
      <w:r w:rsidRPr="00D0252F">
        <w:rPr>
          <w:rFonts w:cs="Tahoma" w:hAnsi="Calibri" w:ascii="Calibri"/>
          <w:bCs/>
          <w:szCs w:val="24"/>
        </w:rPr>
        <w:t xml:space="preserve"> odvojak 2, </w:t>
      </w:r>
      <w:proofErr w:type="spellStart"/>
      <w:r w:rsidRPr="00D0252F">
        <w:rPr>
          <w:rFonts w:cs="Tahoma" w:hAnsi="Calibri" w:ascii="Calibri"/>
          <w:bCs/>
          <w:szCs w:val="24"/>
        </w:rPr>
        <w:t>OIB</w:t>
      </w:r>
      <w:proofErr w:type="spellEnd"/>
      <w:r w:rsidRPr="00D0252F">
        <w:rPr>
          <w:rFonts w:cs="Tahoma" w:hAnsi="Calibri" w:ascii="Calibri"/>
          <w:bCs/>
          <w:szCs w:val="24"/>
        </w:rPr>
        <w:t xml:space="preserve">: </w:t>
      </w:r>
      <w:proofErr w:type="spellStart"/>
      <w:r w:rsidRPr="00D0252F">
        <w:rPr>
          <w:rFonts w:cs="Tahoma" w:hAnsi="Calibri" w:ascii="Calibri"/>
          <w:bCs/>
          <w:szCs w:val="24"/>
        </w:rPr>
        <w:t>76924477381</w:t>
      </w:r>
      <w:proofErr w:type="spellEnd"/>
      <w:r w:rsidRPr="00D0252F">
        <w:rPr>
          <w:rFonts w:cs="Tahoma" w:hAnsi="Calibri" w:ascii="Calibri"/>
          <w:szCs w:val="24"/>
        </w:rPr>
        <w:t>.</w:t>
      </w:r>
    </w:p>
    <w:p w:rsidRDefault="00EA1D8F" w:rsidP="00EA1D8F" w:rsidR="00EA1D8F" w:rsidRPr="00D0252F">
      <w:pPr>
        <w:jc w:val="both"/>
        <w:rPr>
          <w:rFonts w:cs="Tahoma" w:hAnsi="Calibri" w:ascii="Calibri"/>
          <w:szCs w:val="24"/>
        </w:rPr>
      </w:pPr>
      <w:r w:rsidRPr="00D0252F">
        <w:rPr>
          <w:rFonts w:cs="Tahoma" w:hAnsi="Calibri" w:ascii="Calibri"/>
          <w:szCs w:val="24"/>
        </w:rPr>
        <w:t xml:space="preserve">Ispitno i izvještajno ročište održano je dana </w:t>
      </w:r>
      <w:proofErr w:type="spellStart"/>
      <w:smartTag w:element="date" w:uri="urn:schemas-microsoft-com:office:smarttags">
        <w:smartTagPr>
          <w:attr w:val="trans" w:name="ls"/>
          <w:attr w:val="7" w:name="Month"/>
          <w:attr w:val="08" w:name="Day"/>
          <w:attr w:val="2010" w:name="Year"/>
        </w:smartTagPr>
        <w:r w:rsidRPr="00D0252F">
          <w:rPr>
            <w:rFonts w:cs="Tahoma" w:hAnsi="Calibri" w:ascii="Calibri"/>
            <w:szCs w:val="24"/>
          </w:rPr>
          <w:t>08</w:t>
        </w:r>
        <w:proofErr w:type="spellEnd"/>
        <w:r w:rsidRPr="00D0252F">
          <w:rPr>
            <w:rFonts w:cs="Tahoma" w:hAnsi="Calibri" w:ascii="Calibri"/>
            <w:szCs w:val="24"/>
          </w:rPr>
          <w:t xml:space="preserve">. lipnja </w:t>
        </w:r>
        <w:proofErr w:type="spellStart"/>
        <w:r w:rsidRPr="00D0252F">
          <w:rPr>
            <w:rFonts w:cs="Tahoma" w:hAnsi="Calibri" w:ascii="Calibri"/>
            <w:szCs w:val="24"/>
          </w:rPr>
          <w:t>2010</w:t>
        </w:r>
      </w:smartTag>
      <w:proofErr w:type="spellEnd"/>
      <w:r w:rsidRPr="00D0252F">
        <w:rPr>
          <w:rFonts w:cs="Tahoma" w:hAnsi="Calibri" w:ascii="Calibri"/>
          <w:szCs w:val="24"/>
        </w:rPr>
        <w:t xml:space="preserve">. godine </w:t>
      </w:r>
    </w:p>
    <w:p w:rsidRDefault="00EA1D8F" w:rsidP="00EA1D8F" w:rsidR="00EA1D8F" w:rsidRPr="00D0252F">
      <w:pPr>
        <w:jc w:val="both"/>
        <w:rPr>
          <w:rFonts w:cs="Tahoma" w:hAnsi="Calibri" w:ascii="Calibri"/>
          <w:szCs w:val="24"/>
          <w:lang w:val="pl-PL"/>
        </w:rPr>
      </w:pPr>
      <w:r w:rsidRPr="00D0252F">
        <w:rPr>
          <w:rFonts w:cs="Tahoma" w:hAnsi="Calibri" w:ascii="Calibri"/>
          <w:szCs w:val="24"/>
        </w:rPr>
        <w:t xml:space="preserve">Posebno ispitno ročište održano je dana  </w:t>
      </w:r>
      <w:proofErr w:type="spellStart"/>
      <w:smartTag w:element="date" w:uri="urn:schemas-microsoft-com:office:smarttags">
        <w:smartTagPr>
          <w:attr w:val="trans" w:name="ls"/>
          <w:attr w:val="12" w:name="Month"/>
          <w:attr w:val="08" w:name="Day"/>
          <w:attr w:val="2010" w:name="Year"/>
        </w:smartTagPr>
        <w:r w:rsidRPr="00D0252F">
          <w:rPr>
            <w:rFonts w:cs="Tahoma" w:hAnsi="Calibri" w:ascii="Calibri"/>
            <w:szCs w:val="24"/>
          </w:rPr>
          <w:t>08</w:t>
        </w:r>
        <w:proofErr w:type="spellEnd"/>
        <w:r w:rsidRPr="00D0252F">
          <w:rPr>
            <w:rFonts w:cs="Tahoma" w:hAnsi="Calibri" w:ascii="Calibri"/>
            <w:szCs w:val="24"/>
          </w:rPr>
          <w:t xml:space="preserve">. prosinca </w:t>
        </w:r>
        <w:proofErr w:type="spellStart"/>
        <w:r w:rsidRPr="00D0252F">
          <w:rPr>
            <w:rFonts w:cs="Tahoma" w:hAnsi="Calibri" w:ascii="Calibri"/>
            <w:szCs w:val="24"/>
          </w:rPr>
          <w:t>2010</w:t>
        </w:r>
      </w:smartTag>
      <w:proofErr w:type="spellEnd"/>
      <w:r w:rsidRPr="00D0252F">
        <w:rPr>
          <w:rFonts w:cs="Tahoma" w:hAnsi="Calibri" w:ascii="Calibri"/>
          <w:szCs w:val="24"/>
        </w:rPr>
        <w:t>. godine</w:t>
      </w:r>
    </w:p>
    <w:p w:rsidRDefault="00EA1D8F" w:rsidP="00EA1D8F" w:rsidR="00EA1D8F" w:rsidRPr="00D0252F">
      <w:pPr>
        <w:jc w:val="both"/>
        <w:rPr>
          <w:rFonts w:cs="Tahoma" w:hAnsi="Calibri" w:ascii="Calibri"/>
          <w:sz w:val="16"/>
          <w:szCs w:val="16"/>
          <w:lang w:val="pl-PL"/>
        </w:rPr>
      </w:pPr>
    </w:p>
    <w:p w:rsidRDefault="00EA1D8F" w:rsidP="00EA1D8F" w:rsidR="00EA1D8F" w:rsidRPr="00D0252F">
      <w:pPr>
        <w:jc w:val="both"/>
        <w:rPr>
          <w:rFonts w:cs="Tahoma" w:hAnsi="Calibri" w:ascii="Calibri"/>
          <w:sz w:val="16"/>
          <w:szCs w:val="16"/>
          <w:lang w:val="pl-PL"/>
        </w:rPr>
      </w:pPr>
    </w:p>
    <w:p w:rsidRDefault="00EA1D8F" w:rsidP="00EA1D8F" w:rsidR="00EA1D8F" w:rsidRPr="00D0252F">
      <w:pPr>
        <w:jc w:val="both"/>
        <w:rPr>
          <w:rFonts w:cs="Tahoma" w:hAnsi="Calibri" w:ascii="Calibri"/>
          <w:sz w:val="16"/>
          <w:szCs w:val="16"/>
          <w:lang w:val="pl-PL"/>
        </w:rPr>
      </w:pPr>
    </w:p>
    <w:p w:rsidRDefault="00EA1D8F" w:rsidP="00EA1D8F" w:rsidR="00EA1D8F" w:rsidRPr="00D0252F">
      <w:pPr>
        <w:rPr>
          <w:rFonts w:cs="Tahoma" w:hAnsi="Calibri" w:ascii="Calibri"/>
          <w:b/>
          <w:bCs/>
          <w:lang w:val="pl-PL"/>
        </w:rPr>
      </w:pPr>
      <w:r w:rsidRPr="00D0252F">
        <w:rPr>
          <w:rFonts w:cs="Tahoma" w:hAnsi="Calibri" w:ascii="Calibri"/>
          <w:b/>
          <w:bCs/>
          <w:lang w:val="pl-PL"/>
        </w:rPr>
        <w:t>II. STANJE STEČAJNE MASE</w:t>
      </w:r>
    </w:p>
    <w:p w:rsidRDefault="00EA1D8F" w:rsidP="00EA1D8F" w:rsidR="00EA1D8F" w:rsidRPr="00D0252F">
      <w:pPr>
        <w:rPr>
          <w:rFonts w:cs="Tahoma" w:hAnsi="Calibri" w:ascii="Calibri"/>
          <w:b/>
          <w:bCs/>
          <w:sz w:val="16"/>
          <w:szCs w:val="16"/>
          <w:lang w:val="pl-PL"/>
        </w:rPr>
      </w:pPr>
    </w:p>
    <w:p w:rsidRDefault="00EA1D8F" w:rsidP="00EA1D8F" w:rsidR="00EA1D8F" w:rsidRPr="00600E80">
      <w:pPr>
        <w:jc w:val="both"/>
        <w:rPr>
          <w:rFonts w:cs="Tahoma" w:hAnsi="Calibri" w:ascii="Calibri"/>
          <w:bCs/>
          <w:i/>
          <w:szCs w:val="24"/>
          <w:u w:val="single"/>
        </w:rPr>
      </w:pPr>
      <w:r w:rsidRPr="00D0252F">
        <w:rPr>
          <w:rFonts w:cs="Tahoma" w:hAnsi="Calibri" w:ascii="Calibri"/>
          <w:bCs/>
          <w:szCs w:val="24"/>
        </w:rPr>
        <w:t xml:space="preserve">U odnosu na prethodno izvješće nije bilo ikakvih promjena u predmetima koji su odlučujući u ovom stečajnom postupku, </w:t>
      </w:r>
      <w:r w:rsidRPr="00600E80">
        <w:rPr>
          <w:rFonts w:cs="Tahoma" w:hAnsi="Calibri" w:ascii="Calibri"/>
          <w:bCs/>
          <w:i/>
          <w:szCs w:val="24"/>
          <w:u w:val="single"/>
        </w:rPr>
        <w:t xml:space="preserve">te ponovno naglašavamo da sudski postupci koji su u tijeku, opisani u točci </w:t>
      </w:r>
      <w:proofErr w:type="spellStart"/>
      <w:r w:rsidRPr="00600E80">
        <w:rPr>
          <w:rFonts w:cs="Tahoma" w:hAnsi="Calibri" w:ascii="Calibri"/>
          <w:bCs/>
          <w:i/>
          <w:szCs w:val="24"/>
          <w:u w:val="single"/>
        </w:rPr>
        <w:t>III.2</w:t>
      </w:r>
      <w:proofErr w:type="spellEnd"/>
      <w:r w:rsidRPr="00600E80">
        <w:rPr>
          <w:rFonts w:cs="Tahoma" w:hAnsi="Calibri" w:ascii="Calibri"/>
          <w:bCs/>
          <w:i/>
          <w:szCs w:val="24"/>
          <w:u w:val="single"/>
        </w:rPr>
        <w:t>. ovog izvješća, su temeljno pitanje koje u bitnome određuje i tijek samog stečajnog postupka.</w:t>
      </w:r>
    </w:p>
    <w:p w:rsidRDefault="00EA1D8F" w:rsidP="00EA1D8F" w:rsidR="00EA1D8F" w:rsidRPr="00D0252F">
      <w:pPr>
        <w:jc w:val="both"/>
        <w:rPr>
          <w:rFonts w:cs="Tahoma" w:hAnsi="Calibri" w:ascii="Calibri"/>
          <w:bCs/>
          <w:szCs w:val="24"/>
        </w:rPr>
      </w:pPr>
      <w:r w:rsidRPr="00D0252F">
        <w:rPr>
          <w:rFonts w:cs="Tahoma" w:hAnsi="Calibri" w:ascii="Calibri"/>
          <w:bCs/>
          <w:szCs w:val="24"/>
        </w:rPr>
        <w:t xml:space="preserve">Kao što stečajni upravitelj izvješćuje, ishod spomenutih sudskih postupaka posebno pravorijekom u korist stečajnog dužnika, odnosno odbijanjem tužbi tužitelja, ovdje </w:t>
      </w:r>
      <w:r w:rsidRPr="00D0252F">
        <w:rPr>
          <w:rFonts w:cs="Tahoma" w:hAnsi="Calibri" w:ascii="Calibri"/>
          <w:szCs w:val="24"/>
        </w:rPr>
        <w:t xml:space="preserve">DRUŽBE SESTARA MILOSRDNICA </w:t>
      </w:r>
      <w:proofErr w:type="spellStart"/>
      <w:r w:rsidRPr="00D0252F">
        <w:rPr>
          <w:rFonts w:cs="Tahoma" w:hAnsi="Calibri" w:ascii="Calibri"/>
          <w:szCs w:val="24"/>
        </w:rPr>
        <w:t>SV.VINKA</w:t>
      </w:r>
      <w:proofErr w:type="spellEnd"/>
      <w:r w:rsidRPr="00D0252F">
        <w:rPr>
          <w:rFonts w:cs="Tahoma" w:hAnsi="Calibri" w:ascii="Calibri"/>
          <w:szCs w:val="24"/>
        </w:rPr>
        <w:t xml:space="preserve"> </w:t>
      </w:r>
      <w:proofErr w:type="spellStart"/>
      <w:r w:rsidRPr="00D0252F">
        <w:rPr>
          <w:rFonts w:cs="Tahoma" w:hAnsi="Calibri" w:ascii="Calibri"/>
          <w:szCs w:val="24"/>
        </w:rPr>
        <w:t>PAULSKOG</w:t>
      </w:r>
      <w:proofErr w:type="spellEnd"/>
      <w:r w:rsidRPr="00D0252F">
        <w:rPr>
          <w:rFonts w:cs="Tahoma" w:hAnsi="Calibri" w:ascii="Calibri"/>
          <w:szCs w:val="24"/>
        </w:rPr>
        <w:t xml:space="preserve">, </w:t>
      </w:r>
      <w:r w:rsidRPr="00D0252F">
        <w:rPr>
          <w:rFonts w:cs="Tahoma" w:hAnsi="Calibri" w:ascii="Calibri"/>
          <w:bCs/>
          <w:szCs w:val="24"/>
        </w:rPr>
        <w:t>ukidanjem mjera zabrane, otuđenja i terećenja i na kraju utvrđenje prava vlasništva su prethodna pitanja čijim će se rješenjem moći provesti unovčenje nekretnina stečajnog dužnika.</w:t>
      </w:r>
    </w:p>
    <w:p w:rsidRDefault="00EA1D8F" w:rsidP="00EA1D8F" w:rsidR="00EA1D8F" w:rsidRPr="00D0252F">
      <w:pPr>
        <w:jc w:val="both"/>
        <w:rPr>
          <w:rFonts w:cs="Tahoma" w:hAnsi="Calibri" w:ascii="Calibri"/>
          <w:bCs/>
          <w:sz w:val="20"/>
        </w:rPr>
      </w:pPr>
    </w:p>
    <w:p w:rsidRDefault="00EA1D8F" w:rsidP="00EA1D8F" w:rsidR="00EA1D8F" w:rsidRPr="00D0252F">
      <w:pPr>
        <w:rPr>
          <w:rFonts w:cs="Tahoma" w:hAnsi="Calibri" w:ascii="Calibri"/>
          <w:b/>
          <w:bCs/>
          <w:sz w:val="16"/>
          <w:szCs w:val="16"/>
          <w:lang w:val="pl-PL"/>
        </w:rPr>
      </w:pPr>
    </w:p>
    <w:p w:rsidRDefault="00EA1D8F" w:rsidP="00EA1D8F" w:rsidR="00EA1D8F" w:rsidRPr="00D0252F">
      <w:pPr>
        <w:rPr>
          <w:rFonts w:cs="Tahoma" w:hAnsi="Calibri" w:ascii="Calibri"/>
          <w:b/>
          <w:bCs/>
          <w:sz w:val="16"/>
          <w:szCs w:val="16"/>
          <w:lang w:val="pl-PL"/>
        </w:rPr>
      </w:pPr>
    </w:p>
    <w:p w:rsidRDefault="00EA1D8F" w:rsidP="00EA1D8F" w:rsidR="00EA1D8F" w:rsidRPr="00D0252F">
      <w:pPr>
        <w:jc w:val="both"/>
        <w:rPr>
          <w:rFonts w:cs="Tahoma" w:hAnsi="Calibri" w:ascii="Calibri"/>
          <w:b/>
          <w:bCs/>
          <w:szCs w:val="24"/>
        </w:rPr>
      </w:pPr>
      <w:proofErr w:type="spellStart"/>
      <w:r w:rsidRPr="00D0252F">
        <w:rPr>
          <w:rFonts w:cs="Tahoma" w:hAnsi="Calibri" w:ascii="Calibri"/>
          <w:b/>
          <w:bCs/>
          <w:szCs w:val="24"/>
        </w:rPr>
        <w:t>II.1</w:t>
      </w:r>
      <w:proofErr w:type="spellEnd"/>
      <w:r w:rsidRPr="00D0252F">
        <w:rPr>
          <w:rFonts w:cs="Tahoma" w:hAnsi="Calibri" w:ascii="Calibri"/>
          <w:b/>
          <w:bCs/>
          <w:szCs w:val="24"/>
        </w:rPr>
        <w:t>. Unovčenje imovine stečajnog dužnika</w:t>
      </w:r>
    </w:p>
    <w:p w:rsidRDefault="00EA1D8F" w:rsidP="00EA1D8F" w:rsidR="00EA1D8F" w:rsidRPr="00D0252F">
      <w:pPr>
        <w:jc w:val="both"/>
        <w:rPr>
          <w:rFonts w:cs="Tahoma" w:hAnsi="Calibri" w:ascii="Calibri"/>
          <w:sz w:val="16"/>
          <w:szCs w:val="16"/>
        </w:rPr>
      </w:pPr>
    </w:p>
    <w:p w:rsidRDefault="00EA1D8F" w:rsidP="00EA1D8F" w:rsidR="00EA1D8F" w:rsidRPr="00D0252F">
      <w:pPr>
        <w:jc w:val="both"/>
        <w:rPr>
          <w:rFonts w:cs="Tahoma" w:hAnsi="Calibri" w:ascii="Calibri"/>
          <w:szCs w:val="24"/>
        </w:rPr>
      </w:pPr>
      <w:proofErr w:type="spellStart"/>
      <w:r w:rsidRPr="00D0252F">
        <w:rPr>
          <w:rFonts w:cs="Tahoma" w:hAnsi="Calibri" w:ascii="Calibri"/>
          <w:szCs w:val="24"/>
        </w:rPr>
        <w:t>MONTKEMIJA</w:t>
      </w:r>
      <w:proofErr w:type="spellEnd"/>
      <w:r w:rsidRPr="00D0252F">
        <w:rPr>
          <w:rFonts w:cs="Tahoma" w:hAnsi="Calibri" w:ascii="Calibri"/>
          <w:szCs w:val="24"/>
        </w:rPr>
        <w:t xml:space="preserve"> d.d. u stečaju u zemljišnim knjigama Općinskog suda u Zaprešiću upisana je kao vlasnik nekretnina: </w:t>
      </w:r>
    </w:p>
    <w:p w:rsidRDefault="00EA1D8F" w:rsidP="00EA1D8F" w:rsidR="00EA1D8F" w:rsidRPr="00D0252F">
      <w:pPr>
        <w:numPr>
          <w:ilvl w:val="0"/>
          <w:numId w:val="3"/>
        </w:numPr>
        <w:jc w:val="both"/>
        <w:rPr>
          <w:rFonts w:cs="Tahoma" w:hAnsi="Calibri" w:ascii="Calibri"/>
          <w:szCs w:val="24"/>
        </w:rPr>
      </w:pPr>
      <w:proofErr w:type="spellStart"/>
      <w:r w:rsidRPr="00D0252F">
        <w:rPr>
          <w:rFonts w:cs="Tahoma" w:hAnsi="Calibri" w:ascii="Calibri"/>
          <w:szCs w:val="24"/>
        </w:rPr>
        <w:t>zk</w:t>
      </w:r>
      <w:proofErr w:type="spellEnd"/>
      <w:r w:rsidRPr="00D0252F">
        <w:rPr>
          <w:rFonts w:cs="Tahoma" w:hAnsi="Calibri" w:ascii="Calibri"/>
          <w:szCs w:val="24"/>
        </w:rPr>
        <w:t xml:space="preserve">. ul. br. </w:t>
      </w:r>
      <w:proofErr w:type="spellStart"/>
      <w:r w:rsidRPr="00D0252F">
        <w:rPr>
          <w:rFonts w:cs="Tahoma" w:hAnsi="Calibri" w:ascii="Calibri"/>
          <w:szCs w:val="24"/>
        </w:rPr>
        <w:t>5157</w:t>
      </w:r>
      <w:proofErr w:type="spellEnd"/>
      <w:r w:rsidRPr="00D0252F">
        <w:rPr>
          <w:rFonts w:cs="Tahoma" w:hAnsi="Calibri" w:ascii="Calibri"/>
          <w:szCs w:val="24"/>
        </w:rPr>
        <w:t xml:space="preserve"> k.o. </w:t>
      </w:r>
      <w:proofErr w:type="spellStart"/>
      <w:r w:rsidRPr="00D0252F">
        <w:rPr>
          <w:rFonts w:cs="Tahoma" w:hAnsi="Calibri" w:ascii="Calibri"/>
          <w:szCs w:val="24"/>
        </w:rPr>
        <w:t>Brdovec</w:t>
      </w:r>
      <w:proofErr w:type="spellEnd"/>
      <w:r w:rsidRPr="00D0252F">
        <w:rPr>
          <w:rFonts w:cs="Tahoma" w:hAnsi="Calibri" w:ascii="Calibri"/>
          <w:szCs w:val="24"/>
        </w:rPr>
        <w:t>,</w:t>
      </w:r>
    </w:p>
    <w:p w:rsidRDefault="00EA1D8F" w:rsidP="00EA1D8F" w:rsidR="00EA1D8F" w:rsidRPr="00D0252F">
      <w:pPr>
        <w:ind w:firstLine="360"/>
        <w:jc w:val="both"/>
        <w:rPr>
          <w:rFonts w:cs="Tahoma" w:hAnsi="Calibri" w:ascii="Calibri"/>
          <w:szCs w:val="24"/>
        </w:rPr>
      </w:pPr>
      <w:r w:rsidRPr="00D0252F">
        <w:rPr>
          <w:rFonts w:cs="Tahoma" w:hAnsi="Calibri" w:ascii="Calibri"/>
          <w:szCs w:val="24"/>
        </w:rPr>
        <w:t xml:space="preserve">k.č.br </w:t>
      </w:r>
      <w:proofErr w:type="spellStart"/>
      <w:r w:rsidRPr="00D0252F">
        <w:rPr>
          <w:rFonts w:cs="Tahoma" w:hAnsi="Calibri" w:ascii="Calibri"/>
          <w:szCs w:val="24"/>
        </w:rPr>
        <w:t>1094</w:t>
      </w:r>
      <w:proofErr w:type="spellEnd"/>
      <w:r w:rsidRPr="00D0252F">
        <w:rPr>
          <w:rFonts w:cs="Tahoma" w:hAnsi="Calibri" w:ascii="Calibri"/>
          <w:szCs w:val="24"/>
        </w:rPr>
        <w:t xml:space="preserve">/1 u naravi oranica površine </w:t>
      </w:r>
      <w:proofErr w:type="spellStart"/>
      <w:smartTag w:element="metricconverter" w:uri="urn:schemas-microsoft-com:office:smarttags">
        <w:smartTagPr>
          <w:attr w:val="9958 mﾲ" w:name="ProductID"/>
        </w:smartTagPr>
        <w:r w:rsidRPr="00D0252F">
          <w:rPr>
            <w:rFonts w:cs="Tahoma" w:hAnsi="Calibri" w:ascii="Calibri"/>
            <w:szCs w:val="24"/>
          </w:rPr>
          <w:t>9958</w:t>
        </w:r>
        <w:proofErr w:type="spellEnd"/>
        <w:r w:rsidRPr="00D0252F">
          <w:rPr>
            <w:rFonts w:cs="Tahoma" w:hAnsi="Calibri" w:ascii="Calibri"/>
            <w:szCs w:val="24"/>
          </w:rPr>
          <w:t xml:space="preserve"> </w:t>
        </w:r>
        <w:proofErr w:type="spellStart"/>
        <w:r w:rsidRPr="00D0252F">
          <w:rPr>
            <w:rFonts w:cs="Tahoma" w:hAnsi="Calibri" w:ascii="Calibri"/>
            <w:szCs w:val="24"/>
          </w:rPr>
          <w:t>m²</w:t>
        </w:r>
      </w:smartTag>
      <w:proofErr w:type="spellEnd"/>
      <w:r w:rsidRPr="00D0252F">
        <w:rPr>
          <w:rFonts w:cs="Tahoma" w:hAnsi="Calibri" w:ascii="Calibri"/>
          <w:szCs w:val="24"/>
        </w:rPr>
        <w:t xml:space="preserve"> ,</w:t>
      </w:r>
    </w:p>
    <w:p w:rsidRDefault="00EA1D8F" w:rsidP="00EA1D8F" w:rsidR="00EA1D8F" w:rsidRPr="00D0252F">
      <w:pPr>
        <w:numPr>
          <w:ilvl w:val="0"/>
          <w:numId w:val="3"/>
        </w:numPr>
        <w:jc w:val="both"/>
        <w:rPr>
          <w:rFonts w:cs="Tahoma" w:hAnsi="Calibri" w:ascii="Calibri"/>
          <w:szCs w:val="24"/>
        </w:rPr>
      </w:pPr>
      <w:proofErr w:type="spellStart"/>
      <w:r w:rsidRPr="00D0252F">
        <w:rPr>
          <w:rFonts w:cs="Tahoma" w:hAnsi="Calibri" w:ascii="Calibri"/>
          <w:szCs w:val="24"/>
        </w:rPr>
        <w:t>zk.ul</w:t>
      </w:r>
      <w:proofErr w:type="spellEnd"/>
      <w:r w:rsidRPr="00D0252F">
        <w:rPr>
          <w:rFonts w:cs="Tahoma" w:hAnsi="Calibri" w:ascii="Calibri"/>
          <w:szCs w:val="24"/>
        </w:rPr>
        <w:t xml:space="preserve">. br. </w:t>
      </w:r>
      <w:proofErr w:type="spellStart"/>
      <w:r w:rsidRPr="00D0252F">
        <w:rPr>
          <w:rFonts w:cs="Tahoma" w:hAnsi="Calibri" w:ascii="Calibri"/>
          <w:szCs w:val="24"/>
        </w:rPr>
        <w:t>3609</w:t>
      </w:r>
      <w:proofErr w:type="spellEnd"/>
      <w:r w:rsidRPr="00D0252F">
        <w:rPr>
          <w:rFonts w:cs="Tahoma" w:hAnsi="Calibri" w:ascii="Calibri"/>
          <w:szCs w:val="24"/>
        </w:rPr>
        <w:t xml:space="preserve">,  k.o. </w:t>
      </w:r>
      <w:proofErr w:type="spellStart"/>
      <w:r w:rsidRPr="00D0252F">
        <w:rPr>
          <w:rFonts w:cs="Tahoma" w:hAnsi="Calibri" w:ascii="Calibri"/>
          <w:szCs w:val="24"/>
        </w:rPr>
        <w:t>Brdovec</w:t>
      </w:r>
      <w:proofErr w:type="spellEnd"/>
      <w:r w:rsidRPr="00D0252F">
        <w:rPr>
          <w:rFonts w:cs="Tahoma" w:hAnsi="Calibri" w:ascii="Calibri"/>
          <w:szCs w:val="24"/>
        </w:rPr>
        <w:t xml:space="preserve">, </w:t>
      </w:r>
    </w:p>
    <w:p w:rsidRDefault="00EA1D8F" w:rsidP="00EA1D8F" w:rsidR="00EA1D8F" w:rsidRPr="00D0252F">
      <w:pPr>
        <w:ind w:firstLine="360"/>
        <w:jc w:val="both"/>
        <w:rPr>
          <w:rFonts w:cs="Tahoma" w:hAnsi="Calibri" w:ascii="Calibri"/>
          <w:szCs w:val="24"/>
        </w:rPr>
      </w:pPr>
      <w:r w:rsidRPr="00D0252F">
        <w:rPr>
          <w:rFonts w:cs="Tahoma" w:hAnsi="Calibri" w:ascii="Calibri"/>
          <w:szCs w:val="24"/>
        </w:rPr>
        <w:t xml:space="preserve">k.č.br. </w:t>
      </w:r>
      <w:proofErr w:type="spellStart"/>
      <w:r w:rsidRPr="00D0252F">
        <w:rPr>
          <w:rFonts w:cs="Tahoma" w:hAnsi="Calibri" w:ascii="Calibri"/>
          <w:szCs w:val="24"/>
        </w:rPr>
        <w:t>1090</w:t>
      </w:r>
      <w:proofErr w:type="spellEnd"/>
      <w:r w:rsidRPr="00D0252F">
        <w:rPr>
          <w:rFonts w:cs="Tahoma" w:hAnsi="Calibri" w:ascii="Calibri"/>
          <w:szCs w:val="24"/>
        </w:rPr>
        <w:t xml:space="preserve">/4 u naravi oranica u </w:t>
      </w:r>
      <w:proofErr w:type="spellStart"/>
      <w:r w:rsidRPr="00D0252F">
        <w:rPr>
          <w:rFonts w:cs="Tahoma" w:hAnsi="Calibri" w:ascii="Calibri"/>
          <w:szCs w:val="24"/>
        </w:rPr>
        <w:t>Lužnici</w:t>
      </w:r>
      <w:proofErr w:type="spellEnd"/>
      <w:r w:rsidRPr="00D0252F">
        <w:rPr>
          <w:rFonts w:cs="Tahoma" w:hAnsi="Calibri" w:ascii="Calibri"/>
          <w:szCs w:val="24"/>
        </w:rPr>
        <w:t xml:space="preserve"> površine </w:t>
      </w:r>
      <w:proofErr w:type="spellStart"/>
      <w:smartTag w:element="metricconverter" w:uri="urn:schemas-microsoft-com:office:smarttags">
        <w:smartTagPr>
          <w:attr w:val="5257 mﾲ" w:name="ProductID"/>
        </w:smartTagPr>
        <w:r w:rsidRPr="00D0252F">
          <w:rPr>
            <w:rFonts w:cs="Tahoma" w:hAnsi="Calibri" w:ascii="Calibri"/>
            <w:szCs w:val="24"/>
          </w:rPr>
          <w:t>5257</w:t>
        </w:r>
        <w:proofErr w:type="spellEnd"/>
        <w:r w:rsidRPr="00D0252F">
          <w:rPr>
            <w:rFonts w:cs="Tahoma" w:hAnsi="Calibri" w:ascii="Calibri"/>
            <w:szCs w:val="24"/>
          </w:rPr>
          <w:t xml:space="preserve"> </w:t>
        </w:r>
        <w:proofErr w:type="spellStart"/>
        <w:r w:rsidRPr="00D0252F">
          <w:rPr>
            <w:rFonts w:cs="Tahoma" w:hAnsi="Calibri" w:ascii="Calibri"/>
            <w:szCs w:val="24"/>
          </w:rPr>
          <w:t>m²</w:t>
        </w:r>
      </w:smartTag>
      <w:proofErr w:type="spellEnd"/>
      <w:r w:rsidRPr="00D0252F">
        <w:rPr>
          <w:rFonts w:cs="Tahoma" w:hAnsi="Calibri" w:ascii="Calibri"/>
          <w:szCs w:val="24"/>
        </w:rPr>
        <w:t xml:space="preserve">, </w:t>
      </w:r>
    </w:p>
    <w:p w:rsidRDefault="00EA1D8F" w:rsidP="00EA1D8F" w:rsidR="00EA1D8F" w:rsidRPr="00D0252F">
      <w:pPr>
        <w:numPr>
          <w:ilvl w:val="0"/>
          <w:numId w:val="3"/>
        </w:numPr>
        <w:jc w:val="both"/>
        <w:rPr>
          <w:rFonts w:cs="Tahoma" w:hAnsi="Calibri" w:ascii="Calibri"/>
          <w:szCs w:val="24"/>
        </w:rPr>
      </w:pPr>
      <w:proofErr w:type="spellStart"/>
      <w:r w:rsidRPr="00D0252F">
        <w:rPr>
          <w:rFonts w:cs="Tahoma" w:hAnsi="Calibri" w:ascii="Calibri"/>
          <w:szCs w:val="24"/>
        </w:rPr>
        <w:t>zk</w:t>
      </w:r>
      <w:proofErr w:type="spellEnd"/>
      <w:r w:rsidRPr="00D0252F">
        <w:rPr>
          <w:rFonts w:cs="Tahoma" w:hAnsi="Calibri" w:ascii="Calibri"/>
          <w:szCs w:val="24"/>
        </w:rPr>
        <w:t xml:space="preserve">. ul. br. </w:t>
      </w:r>
      <w:proofErr w:type="spellStart"/>
      <w:r w:rsidRPr="00D0252F">
        <w:rPr>
          <w:rFonts w:cs="Tahoma" w:hAnsi="Calibri" w:ascii="Calibri"/>
          <w:szCs w:val="24"/>
        </w:rPr>
        <w:t>986</w:t>
      </w:r>
      <w:proofErr w:type="spellEnd"/>
      <w:r w:rsidRPr="00D0252F">
        <w:rPr>
          <w:rFonts w:cs="Tahoma" w:hAnsi="Calibri" w:ascii="Calibri"/>
          <w:szCs w:val="24"/>
        </w:rPr>
        <w:t xml:space="preserve">, k.o. </w:t>
      </w:r>
      <w:proofErr w:type="spellStart"/>
      <w:r w:rsidRPr="00D0252F">
        <w:rPr>
          <w:rFonts w:cs="Tahoma" w:hAnsi="Calibri" w:ascii="Calibri"/>
          <w:szCs w:val="24"/>
        </w:rPr>
        <w:t>Brdovec</w:t>
      </w:r>
      <w:proofErr w:type="spellEnd"/>
      <w:r w:rsidRPr="00D0252F">
        <w:rPr>
          <w:rFonts w:cs="Tahoma" w:hAnsi="Calibri" w:ascii="Calibri"/>
          <w:szCs w:val="24"/>
        </w:rPr>
        <w:t xml:space="preserve">, </w:t>
      </w:r>
    </w:p>
    <w:p w:rsidRDefault="00EA1D8F" w:rsidP="00EA1D8F" w:rsidR="00EA1D8F" w:rsidRPr="00D0252F">
      <w:pPr>
        <w:ind w:firstLine="360"/>
        <w:jc w:val="both"/>
        <w:rPr>
          <w:rFonts w:cs="Tahoma" w:hAnsi="Calibri" w:ascii="Calibri"/>
          <w:szCs w:val="24"/>
        </w:rPr>
      </w:pPr>
      <w:r w:rsidRPr="00D0252F">
        <w:rPr>
          <w:rFonts w:cs="Tahoma" w:hAnsi="Calibri" w:ascii="Calibri"/>
          <w:szCs w:val="24"/>
        </w:rPr>
        <w:t xml:space="preserve">k.č.br. </w:t>
      </w:r>
      <w:proofErr w:type="spellStart"/>
      <w:r w:rsidRPr="00D0252F">
        <w:rPr>
          <w:rFonts w:cs="Tahoma" w:hAnsi="Calibri" w:ascii="Calibri"/>
          <w:szCs w:val="24"/>
        </w:rPr>
        <w:t>1080</w:t>
      </w:r>
      <w:proofErr w:type="spellEnd"/>
      <w:r w:rsidRPr="00D0252F">
        <w:rPr>
          <w:rFonts w:cs="Tahoma" w:hAnsi="Calibri" w:ascii="Calibri"/>
          <w:szCs w:val="24"/>
        </w:rPr>
        <w:t>/</w:t>
      </w:r>
      <w:proofErr w:type="spellStart"/>
      <w:r w:rsidRPr="00D0252F">
        <w:rPr>
          <w:rFonts w:cs="Tahoma" w:hAnsi="Calibri" w:ascii="Calibri"/>
          <w:szCs w:val="24"/>
        </w:rPr>
        <w:t>19</w:t>
      </w:r>
      <w:proofErr w:type="spellEnd"/>
      <w:r w:rsidRPr="00D0252F">
        <w:rPr>
          <w:rFonts w:cs="Tahoma" w:hAnsi="Calibri" w:ascii="Calibri"/>
          <w:szCs w:val="24"/>
        </w:rPr>
        <w:t xml:space="preserve"> u naravi oranica u Šibicama, </w:t>
      </w:r>
      <w:proofErr w:type="spellStart"/>
      <w:r w:rsidRPr="00D0252F">
        <w:rPr>
          <w:rFonts w:cs="Tahoma" w:hAnsi="Calibri" w:ascii="Calibri"/>
          <w:szCs w:val="24"/>
        </w:rPr>
        <w:t>Lužnički</w:t>
      </w:r>
      <w:proofErr w:type="spellEnd"/>
      <w:r w:rsidRPr="00D0252F">
        <w:rPr>
          <w:rFonts w:cs="Tahoma" w:hAnsi="Calibri" w:ascii="Calibri"/>
          <w:szCs w:val="24"/>
        </w:rPr>
        <w:t xml:space="preserve"> odvojak površine </w:t>
      </w:r>
      <w:proofErr w:type="spellStart"/>
      <w:smartTag w:element="metricconverter" w:uri="urn:schemas-microsoft-com:office:smarttags">
        <w:smartTagPr>
          <w:attr w:val="1874 mﾲ" w:name="ProductID"/>
        </w:smartTagPr>
        <w:r w:rsidRPr="00D0252F">
          <w:rPr>
            <w:rFonts w:cs="Tahoma" w:hAnsi="Calibri" w:ascii="Calibri"/>
            <w:szCs w:val="24"/>
          </w:rPr>
          <w:t>1874</w:t>
        </w:r>
        <w:proofErr w:type="spellEnd"/>
        <w:r w:rsidRPr="00D0252F">
          <w:rPr>
            <w:rFonts w:cs="Tahoma" w:hAnsi="Calibri" w:ascii="Calibri"/>
            <w:szCs w:val="24"/>
          </w:rPr>
          <w:t xml:space="preserve"> </w:t>
        </w:r>
        <w:proofErr w:type="spellStart"/>
        <w:r w:rsidRPr="00D0252F">
          <w:rPr>
            <w:rFonts w:cs="Tahoma" w:hAnsi="Calibri" w:ascii="Calibri"/>
            <w:szCs w:val="24"/>
          </w:rPr>
          <w:t>m²</w:t>
        </w:r>
      </w:smartTag>
      <w:proofErr w:type="spellEnd"/>
    </w:p>
    <w:p w:rsidRDefault="00EA1D8F" w:rsidP="00EA1D8F" w:rsidR="00EA1D8F" w:rsidRPr="00D0252F">
      <w:pPr>
        <w:ind w:firstLine="360"/>
        <w:jc w:val="both"/>
        <w:rPr>
          <w:rFonts w:cs="Tahoma" w:hAnsi="Calibri" w:ascii="Calibri"/>
          <w:szCs w:val="24"/>
        </w:rPr>
      </w:pPr>
      <w:r w:rsidRPr="00D0252F">
        <w:rPr>
          <w:rFonts w:cs="Tahoma" w:hAnsi="Calibri" w:ascii="Calibri"/>
          <w:szCs w:val="24"/>
        </w:rPr>
        <w:t xml:space="preserve">k.č.br. </w:t>
      </w:r>
      <w:proofErr w:type="spellStart"/>
      <w:r w:rsidRPr="00D0252F">
        <w:rPr>
          <w:rFonts w:cs="Tahoma" w:hAnsi="Calibri" w:ascii="Calibri"/>
          <w:szCs w:val="24"/>
        </w:rPr>
        <w:t>1080</w:t>
      </w:r>
      <w:proofErr w:type="spellEnd"/>
      <w:r w:rsidRPr="00D0252F">
        <w:rPr>
          <w:rFonts w:cs="Tahoma" w:hAnsi="Calibri" w:ascii="Calibri"/>
          <w:szCs w:val="24"/>
        </w:rPr>
        <w:t>/</w:t>
      </w:r>
      <w:proofErr w:type="spellStart"/>
      <w:r w:rsidRPr="00D0252F">
        <w:rPr>
          <w:rFonts w:cs="Tahoma" w:hAnsi="Calibri" w:ascii="Calibri"/>
          <w:szCs w:val="24"/>
        </w:rPr>
        <w:t>20</w:t>
      </w:r>
      <w:proofErr w:type="spellEnd"/>
      <w:r w:rsidRPr="00D0252F">
        <w:rPr>
          <w:rFonts w:cs="Tahoma" w:hAnsi="Calibri" w:ascii="Calibri"/>
          <w:szCs w:val="24"/>
        </w:rPr>
        <w:t xml:space="preserve"> u naravi oranica u Šibicama, </w:t>
      </w:r>
      <w:proofErr w:type="spellStart"/>
      <w:r w:rsidRPr="00D0252F">
        <w:rPr>
          <w:rFonts w:cs="Tahoma" w:hAnsi="Calibri" w:ascii="Calibri"/>
          <w:szCs w:val="24"/>
        </w:rPr>
        <w:t>Lužnički</w:t>
      </w:r>
      <w:proofErr w:type="spellEnd"/>
      <w:r w:rsidRPr="00D0252F">
        <w:rPr>
          <w:rFonts w:cs="Tahoma" w:hAnsi="Calibri" w:ascii="Calibri"/>
          <w:szCs w:val="24"/>
        </w:rPr>
        <w:t xml:space="preserve"> odvojak površine </w:t>
      </w:r>
      <w:proofErr w:type="spellStart"/>
      <w:smartTag w:element="metricconverter" w:uri="urn:schemas-microsoft-com:office:smarttags">
        <w:smartTagPr>
          <w:attr w:val="2190 mﾲ" w:name="ProductID"/>
        </w:smartTagPr>
        <w:r w:rsidRPr="00D0252F">
          <w:rPr>
            <w:rFonts w:cs="Tahoma" w:hAnsi="Calibri" w:ascii="Calibri"/>
            <w:szCs w:val="24"/>
          </w:rPr>
          <w:t>2190</w:t>
        </w:r>
        <w:proofErr w:type="spellEnd"/>
        <w:r w:rsidRPr="00D0252F">
          <w:rPr>
            <w:rFonts w:cs="Tahoma" w:hAnsi="Calibri" w:ascii="Calibri"/>
            <w:szCs w:val="24"/>
          </w:rPr>
          <w:t xml:space="preserve"> </w:t>
        </w:r>
        <w:proofErr w:type="spellStart"/>
        <w:r w:rsidRPr="00D0252F">
          <w:rPr>
            <w:rFonts w:cs="Tahoma" w:hAnsi="Calibri" w:ascii="Calibri"/>
            <w:szCs w:val="24"/>
          </w:rPr>
          <w:t>m²</w:t>
        </w:r>
      </w:smartTag>
      <w:proofErr w:type="spellEnd"/>
    </w:p>
    <w:p w:rsidRDefault="00EA1D8F" w:rsidP="00EA1D8F" w:rsidR="00EA1D8F" w:rsidRPr="00D0252F">
      <w:pPr>
        <w:ind w:left="360"/>
        <w:jc w:val="both"/>
        <w:rPr>
          <w:rFonts w:cs="Tahoma" w:hAnsi="Calibri" w:ascii="Calibri"/>
          <w:szCs w:val="24"/>
        </w:rPr>
      </w:pPr>
      <w:r w:rsidRPr="00D0252F">
        <w:rPr>
          <w:rFonts w:cs="Tahoma" w:hAnsi="Calibri" w:ascii="Calibri"/>
          <w:szCs w:val="24"/>
        </w:rPr>
        <w:lastRenderedPageBreak/>
        <w:t xml:space="preserve">k.č.br. </w:t>
      </w:r>
      <w:proofErr w:type="spellStart"/>
      <w:r w:rsidRPr="00D0252F">
        <w:rPr>
          <w:rFonts w:cs="Tahoma" w:hAnsi="Calibri" w:ascii="Calibri"/>
          <w:szCs w:val="24"/>
        </w:rPr>
        <w:t>1090</w:t>
      </w:r>
      <w:proofErr w:type="spellEnd"/>
      <w:r w:rsidRPr="00D0252F">
        <w:rPr>
          <w:rFonts w:cs="Tahoma" w:hAnsi="Calibri" w:ascii="Calibri"/>
          <w:szCs w:val="24"/>
        </w:rPr>
        <w:t xml:space="preserve">/1 u naravi upravna zgrada, dvije </w:t>
      </w:r>
      <w:proofErr w:type="spellStart"/>
      <w:r w:rsidRPr="00D0252F">
        <w:rPr>
          <w:rFonts w:cs="Tahoma" w:hAnsi="Calibri" w:ascii="Calibri"/>
          <w:szCs w:val="24"/>
        </w:rPr>
        <w:t>potrirnice</w:t>
      </w:r>
      <w:proofErr w:type="spellEnd"/>
      <w:r w:rsidRPr="00D0252F">
        <w:rPr>
          <w:rFonts w:cs="Tahoma" w:hAnsi="Calibri" w:ascii="Calibri"/>
          <w:szCs w:val="24"/>
        </w:rPr>
        <w:t>, četiri proizvodne hale, zgrada-</w:t>
      </w:r>
      <w:proofErr w:type="spellStart"/>
      <w:r w:rsidRPr="00D0252F">
        <w:rPr>
          <w:rFonts w:cs="Tahoma" w:hAnsi="Calibri" w:ascii="Calibri"/>
          <w:szCs w:val="24"/>
        </w:rPr>
        <w:t>ambar</w:t>
      </w:r>
      <w:proofErr w:type="spellEnd"/>
      <w:r w:rsidRPr="00D0252F">
        <w:rPr>
          <w:rFonts w:cs="Tahoma" w:hAnsi="Calibri" w:ascii="Calibri"/>
          <w:szCs w:val="24"/>
        </w:rPr>
        <w:t xml:space="preserve">, zgrada-skladište </w:t>
      </w:r>
      <w:proofErr w:type="spellStart"/>
      <w:r w:rsidRPr="00D0252F">
        <w:rPr>
          <w:rFonts w:cs="Tahoma" w:hAnsi="Calibri" w:ascii="Calibri"/>
          <w:szCs w:val="24"/>
        </w:rPr>
        <w:t>gootove</w:t>
      </w:r>
      <w:proofErr w:type="spellEnd"/>
      <w:r w:rsidRPr="00D0252F">
        <w:rPr>
          <w:rFonts w:cs="Tahoma" w:hAnsi="Calibri" w:ascii="Calibri"/>
          <w:szCs w:val="24"/>
        </w:rPr>
        <w:t xml:space="preserve"> robe, zgrada-skladište repromaterijala, zgrada – skladište alata, zgrada- skladište kalupa, zgrada – opće skladište, zgrada- kotlovnica sa </w:t>
      </w:r>
      <w:proofErr w:type="spellStart"/>
      <w:r w:rsidRPr="00D0252F">
        <w:rPr>
          <w:rFonts w:cs="Tahoma" w:hAnsi="Calibri" w:ascii="Calibri"/>
          <w:szCs w:val="24"/>
        </w:rPr>
        <w:t>hidroforom</w:t>
      </w:r>
      <w:proofErr w:type="spellEnd"/>
      <w:r w:rsidRPr="00D0252F">
        <w:rPr>
          <w:rFonts w:cs="Tahoma" w:hAnsi="Calibri" w:ascii="Calibri"/>
          <w:szCs w:val="24"/>
        </w:rPr>
        <w:t xml:space="preserve"> i dimnjakom, zgrada-spremnik energenata, zgrada-</w:t>
      </w:r>
      <w:proofErr w:type="spellStart"/>
      <w:r w:rsidRPr="00D0252F">
        <w:rPr>
          <w:rFonts w:cs="Tahoma" w:hAnsi="Calibri" w:ascii="Calibri"/>
          <w:szCs w:val="24"/>
        </w:rPr>
        <w:t>rezaona</w:t>
      </w:r>
      <w:proofErr w:type="spellEnd"/>
      <w:r w:rsidRPr="00D0252F">
        <w:rPr>
          <w:rFonts w:cs="Tahoma" w:hAnsi="Calibri" w:ascii="Calibri"/>
          <w:szCs w:val="24"/>
        </w:rPr>
        <w:t xml:space="preserve">, zgrada- stara trafostanica, zgrada-nova trafostanica, prostor za plin i </w:t>
      </w:r>
      <w:proofErr w:type="spellStart"/>
      <w:r w:rsidRPr="00D0252F">
        <w:rPr>
          <w:rFonts w:cs="Tahoma" w:hAnsi="Calibri" w:ascii="Calibri"/>
          <w:szCs w:val="24"/>
        </w:rPr>
        <w:t>parovod</w:t>
      </w:r>
      <w:proofErr w:type="spellEnd"/>
      <w:r w:rsidRPr="00D0252F">
        <w:rPr>
          <w:rFonts w:cs="Tahoma" w:hAnsi="Calibri" w:ascii="Calibri"/>
          <w:szCs w:val="24"/>
        </w:rPr>
        <w:t>, tvorničko dvorište</w:t>
      </w:r>
    </w:p>
    <w:p w:rsidRDefault="00EA1D8F" w:rsidP="00EA1D8F" w:rsidR="00EA1D8F" w:rsidRPr="00D0252F">
      <w:pPr>
        <w:ind w:firstLine="360"/>
        <w:jc w:val="both"/>
        <w:rPr>
          <w:rFonts w:cs="Tahoma" w:hAnsi="Calibri" w:ascii="Calibri"/>
          <w:szCs w:val="24"/>
        </w:rPr>
      </w:pPr>
      <w:r w:rsidRPr="00D0252F">
        <w:rPr>
          <w:rFonts w:cs="Tahoma" w:hAnsi="Calibri" w:ascii="Calibri"/>
          <w:szCs w:val="24"/>
        </w:rPr>
        <w:t xml:space="preserve">k.č.br. </w:t>
      </w:r>
      <w:proofErr w:type="spellStart"/>
      <w:r w:rsidRPr="00D0252F">
        <w:rPr>
          <w:rFonts w:cs="Tahoma" w:hAnsi="Calibri" w:ascii="Calibri"/>
          <w:szCs w:val="24"/>
        </w:rPr>
        <w:t>1090</w:t>
      </w:r>
      <w:proofErr w:type="spellEnd"/>
      <w:r w:rsidRPr="00D0252F">
        <w:rPr>
          <w:rFonts w:cs="Tahoma" w:hAnsi="Calibri" w:ascii="Calibri"/>
          <w:szCs w:val="24"/>
        </w:rPr>
        <w:t xml:space="preserve">/5 u naravi Put u </w:t>
      </w:r>
      <w:proofErr w:type="spellStart"/>
      <w:r w:rsidRPr="00D0252F">
        <w:rPr>
          <w:rFonts w:cs="Tahoma" w:hAnsi="Calibri" w:ascii="Calibri"/>
          <w:szCs w:val="24"/>
        </w:rPr>
        <w:t>Lužnici</w:t>
      </w:r>
      <w:proofErr w:type="spellEnd"/>
      <w:r w:rsidRPr="00D0252F">
        <w:rPr>
          <w:rFonts w:cs="Tahoma" w:hAnsi="Calibri" w:ascii="Calibri"/>
          <w:szCs w:val="24"/>
        </w:rPr>
        <w:t xml:space="preserve"> površine </w:t>
      </w:r>
      <w:proofErr w:type="spellStart"/>
      <w:smartTag w:element="metricconverter" w:uri="urn:schemas-microsoft-com:office:smarttags">
        <w:smartTagPr>
          <w:attr w:val="968 mﾲ" w:name="ProductID"/>
        </w:smartTagPr>
        <w:r w:rsidRPr="00D0252F">
          <w:rPr>
            <w:rFonts w:cs="Tahoma" w:hAnsi="Calibri" w:ascii="Calibri"/>
            <w:szCs w:val="24"/>
          </w:rPr>
          <w:t>968</w:t>
        </w:r>
        <w:proofErr w:type="spellEnd"/>
        <w:r w:rsidRPr="00D0252F">
          <w:rPr>
            <w:rFonts w:cs="Tahoma" w:hAnsi="Calibri" w:ascii="Calibri"/>
            <w:szCs w:val="24"/>
          </w:rPr>
          <w:t xml:space="preserve"> </w:t>
        </w:r>
        <w:proofErr w:type="spellStart"/>
        <w:r w:rsidRPr="00D0252F">
          <w:rPr>
            <w:rFonts w:cs="Tahoma" w:hAnsi="Calibri" w:ascii="Calibri"/>
            <w:szCs w:val="24"/>
          </w:rPr>
          <w:t>m²</w:t>
        </w:r>
      </w:smartTag>
      <w:proofErr w:type="spellEnd"/>
    </w:p>
    <w:p w:rsidRDefault="00EA1D8F" w:rsidP="00EA1D8F" w:rsidR="00EA1D8F" w:rsidRPr="00D0252F">
      <w:pPr>
        <w:ind w:firstLine="360"/>
        <w:jc w:val="both"/>
        <w:rPr>
          <w:rFonts w:cs="Tahoma" w:hAnsi="Calibri" w:ascii="Calibri"/>
          <w:szCs w:val="24"/>
        </w:rPr>
      </w:pPr>
      <w:r w:rsidRPr="00D0252F">
        <w:rPr>
          <w:rFonts w:cs="Tahoma" w:hAnsi="Calibri" w:ascii="Calibri"/>
          <w:szCs w:val="24"/>
        </w:rPr>
        <w:t xml:space="preserve">k.č.br. </w:t>
      </w:r>
      <w:proofErr w:type="spellStart"/>
      <w:r w:rsidRPr="00D0252F">
        <w:rPr>
          <w:rFonts w:cs="Tahoma" w:hAnsi="Calibri" w:ascii="Calibri"/>
          <w:szCs w:val="24"/>
        </w:rPr>
        <w:t>1096</w:t>
      </w:r>
      <w:proofErr w:type="spellEnd"/>
      <w:r w:rsidRPr="00D0252F">
        <w:rPr>
          <w:rFonts w:cs="Tahoma" w:hAnsi="Calibri" w:ascii="Calibri"/>
          <w:szCs w:val="24"/>
        </w:rPr>
        <w:t xml:space="preserve">/2 u naravi Livada </w:t>
      </w:r>
      <w:proofErr w:type="spellStart"/>
      <w:r w:rsidRPr="00D0252F">
        <w:rPr>
          <w:rFonts w:cs="Tahoma" w:hAnsi="Calibri" w:ascii="Calibri"/>
          <w:szCs w:val="24"/>
        </w:rPr>
        <w:t>Luščić</w:t>
      </w:r>
      <w:proofErr w:type="spellEnd"/>
      <w:r w:rsidRPr="00D0252F">
        <w:rPr>
          <w:rFonts w:cs="Tahoma" w:hAnsi="Calibri" w:ascii="Calibri"/>
          <w:szCs w:val="24"/>
        </w:rPr>
        <w:t xml:space="preserve"> uz Potok površine </w:t>
      </w:r>
      <w:proofErr w:type="spellStart"/>
      <w:r w:rsidRPr="00D0252F">
        <w:rPr>
          <w:rFonts w:cs="Tahoma" w:hAnsi="Calibri" w:ascii="Calibri"/>
          <w:szCs w:val="24"/>
        </w:rPr>
        <w:t>110</w:t>
      </w:r>
      <w:proofErr w:type="spellEnd"/>
      <w:r w:rsidRPr="00D0252F">
        <w:rPr>
          <w:rFonts w:cs="Tahoma" w:hAnsi="Calibri" w:ascii="Calibri"/>
          <w:szCs w:val="24"/>
        </w:rPr>
        <w:t xml:space="preserve"> </w:t>
      </w:r>
      <w:proofErr w:type="spellStart"/>
      <w:r w:rsidRPr="00D0252F">
        <w:rPr>
          <w:rFonts w:cs="Tahoma" w:hAnsi="Calibri" w:ascii="Calibri"/>
          <w:szCs w:val="24"/>
        </w:rPr>
        <w:t>čhv</w:t>
      </w:r>
      <w:proofErr w:type="spellEnd"/>
    </w:p>
    <w:p w:rsidRDefault="00EA1D8F" w:rsidP="00EA1D8F" w:rsidR="00EA1D8F" w:rsidRPr="00D0252F">
      <w:pPr>
        <w:ind w:firstLine="360"/>
        <w:jc w:val="both"/>
        <w:rPr>
          <w:rFonts w:cs="Tahoma" w:hAnsi="Calibri" w:ascii="Calibri"/>
          <w:szCs w:val="24"/>
        </w:rPr>
      </w:pPr>
      <w:r w:rsidRPr="00D0252F">
        <w:rPr>
          <w:rFonts w:cs="Tahoma" w:hAnsi="Calibri" w:ascii="Calibri"/>
          <w:szCs w:val="24"/>
        </w:rPr>
        <w:t xml:space="preserve">k.č.br. </w:t>
      </w:r>
      <w:proofErr w:type="spellStart"/>
      <w:r w:rsidRPr="00D0252F">
        <w:rPr>
          <w:rFonts w:cs="Tahoma" w:hAnsi="Calibri" w:ascii="Calibri"/>
          <w:szCs w:val="24"/>
        </w:rPr>
        <w:t>1096</w:t>
      </w:r>
      <w:proofErr w:type="spellEnd"/>
      <w:r w:rsidRPr="00D0252F">
        <w:rPr>
          <w:rFonts w:cs="Tahoma" w:hAnsi="Calibri" w:ascii="Calibri"/>
          <w:szCs w:val="24"/>
        </w:rPr>
        <w:t xml:space="preserve">/3 u naravi Livada </w:t>
      </w:r>
      <w:proofErr w:type="spellStart"/>
      <w:r w:rsidRPr="00D0252F">
        <w:rPr>
          <w:rFonts w:cs="Tahoma" w:hAnsi="Calibri" w:ascii="Calibri"/>
          <w:szCs w:val="24"/>
        </w:rPr>
        <w:t>Luščić</w:t>
      </w:r>
      <w:proofErr w:type="spellEnd"/>
      <w:r w:rsidRPr="00D0252F">
        <w:rPr>
          <w:rFonts w:cs="Tahoma" w:hAnsi="Calibri" w:ascii="Calibri"/>
          <w:szCs w:val="24"/>
        </w:rPr>
        <w:t xml:space="preserve"> uz Potok površine </w:t>
      </w:r>
      <w:proofErr w:type="spellStart"/>
      <w:r w:rsidRPr="00D0252F">
        <w:rPr>
          <w:rFonts w:cs="Tahoma" w:hAnsi="Calibri" w:ascii="Calibri"/>
          <w:szCs w:val="24"/>
        </w:rPr>
        <w:t>660</w:t>
      </w:r>
      <w:proofErr w:type="spellEnd"/>
      <w:r w:rsidRPr="00D0252F">
        <w:rPr>
          <w:rFonts w:cs="Tahoma" w:hAnsi="Calibri" w:ascii="Calibri"/>
          <w:szCs w:val="24"/>
        </w:rPr>
        <w:t xml:space="preserve"> </w:t>
      </w:r>
      <w:proofErr w:type="spellStart"/>
      <w:r w:rsidRPr="00D0252F">
        <w:rPr>
          <w:rFonts w:cs="Tahoma" w:hAnsi="Calibri" w:ascii="Calibri"/>
          <w:szCs w:val="24"/>
        </w:rPr>
        <w:t>čhv</w:t>
      </w:r>
      <w:proofErr w:type="spellEnd"/>
    </w:p>
    <w:p w:rsidRDefault="00EA1D8F" w:rsidP="00EA1D8F" w:rsidR="00EA1D8F" w:rsidRPr="00D0252F">
      <w:pPr>
        <w:jc w:val="both"/>
        <w:rPr>
          <w:rFonts w:cs="Tahoma" w:hAnsi="Calibri" w:ascii="Calibri"/>
          <w:szCs w:val="24"/>
        </w:rPr>
      </w:pPr>
    </w:p>
    <w:p w:rsidRDefault="00EA1D8F" w:rsidP="00EA1D8F" w:rsidR="00EA1D8F" w:rsidRPr="00D0252F">
      <w:pPr>
        <w:jc w:val="both"/>
        <w:rPr>
          <w:rFonts w:cs="Tahoma" w:hAnsi="Calibri" w:ascii="Calibri"/>
          <w:szCs w:val="24"/>
        </w:rPr>
      </w:pPr>
      <w:r w:rsidRPr="00D0252F">
        <w:rPr>
          <w:rFonts w:cs="Tahoma" w:hAnsi="Calibri" w:ascii="Calibri"/>
          <w:szCs w:val="24"/>
        </w:rPr>
        <w:t>Unovčenje gore opisanih nekretnina biti će moguće tek po okončanju sudskih postupaka.</w:t>
      </w:r>
    </w:p>
    <w:p w:rsidRDefault="00EA1D8F" w:rsidP="00EA1D8F" w:rsidR="00EA1D8F" w:rsidRPr="00D0252F">
      <w:pPr>
        <w:jc w:val="both"/>
        <w:rPr>
          <w:rFonts w:cs="Tahoma" w:hAnsi="Calibri" w:ascii="Calibri"/>
          <w:sz w:val="16"/>
          <w:szCs w:val="16"/>
        </w:rPr>
      </w:pPr>
    </w:p>
    <w:p w:rsidRDefault="00EA1D8F" w:rsidP="00EA1D8F" w:rsidR="00EA1D8F">
      <w:pPr>
        <w:jc w:val="both"/>
        <w:rPr>
          <w:rFonts w:cs="Tahoma" w:hAnsi="Calibri" w:ascii="Calibri"/>
          <w:sz w:val="16"/>
          <w:szCs w:val="16"/>
        </w:rPr>
      </w:pPr>
    </w:p>
    <w:p w:rsidRDefault="00EA1D8F" w:rsidP="00EA1D8F" w:rsidR="00EA1D8F" w:rsidRPr="00D0252F">
      <w:pPr>
        <w:jc w:val="both"/>
        <w:rPr>
          <w:rFonts w:cs="Tahoma" w:hAnsi="Calibri" w:ascii="Calibri"/>
          <w:sz w:val="16"/>
          <w:szCs w:val="16"/>
        </w:rPr>
      </w:pPr>
    </w:p>
    <w:p w:rsidRDefault="00EA1D8F" w:rsidP="00EA1D8F" w:rsidR="00EA1D8F" w:rsidRPr="00D0252F">
      <w:pPr>
        <w:ind w:hanging="561" w:left="561"/>
        <w:jc w:val="both"/>
        <w:rPr>
          <w:rFonts w:cs="Tahoma" w:hAnsi="Calibri" w:ascii="Calibri"/>
          <w:b/>
          <w:szCs w:val="24"/>
        </w:rPr>
      </w:pPr>
      <w:proofErr w:type="spellStart"/>
      <w:r w:rsidRPr="00D0252F">
        <w:rPr>
          <w:rFonts w:cs="Tahoma" w:hAnsi="Calibri" w:ascii="Calibri"/>
          <w:b/>
          <w:szCs w:val="24"/>
        </w:rPr>
        <w:t>II.2</w:t>
      </w:r>
      <w:proofErr w:type="spellEnd"/>
      <w:r w:rsidRPr="00D0252F">
        <w:rPr>
          <w:rFonts w:cs="Tahoma" w:hAnsi="Calibri" w:ascii="Calibri"/>
          <w:b/>
          <w:szCs w:val="24"/>
        </w:rPr>
        <w:t xml:space="preserve">. Izlučni zahtjev, odnosno Zahtjev za mirno rješenje spora od </w:t>
      </w:r>
      <w:proofErr w:type="spellStart"/>
      <w:smartTag w:element="date" w:uri="urn:schemas-microsoft-com:office:smarttags">
        <w:smartTagPr>
          <w:attr w:val="trans" w:name="ls"/>
          <w:attr w:val="8" w:name="Month"/>
          <w:attr w:val="28" w:name="Day"/>
          <w:attr w:val="2012" w:name="Year"/>
        </w:smartTagPr>
        <w:r w:rsidRPr="00D0252F">
          <w:rPr>
            <w:rFonts w:cs="Tahoma" w:hAnsi="Calibri" w:ascii="Calibri"/>
            <w:b/>
            <w:szCs w:val="24"/>
          </w:rPr>
          <w:t>28</w:t>
        </w:r>
        <w:proofErr w:type="spellEnd"/>
        <w:r w:rsidRPr="00D0252F">
          <w:rPr>
            <w:rFonts w:cs="Tahoma" w:hAnsi="Calibri" w:ascii="Calibri"/>
            <w:b/>
            <w:szCs w:val="24"/>
          </w:rPr>
          <w:t xml:space="preserve">. srpnja </w:t>
        </w:r>
        <w:proofErr w:type="spellStart"/>
        <w:r w:rsidRPr="00D0252F">
          <w:rPr>
            <w:rFonts w:cs="Tahoma" w:hAnsi="Calibri" w:ascii="Calibri"/>
            <w:b/>
            <w:szCs w:val="24"/>
          </w:rPr>
          <w:t>2012</w:t>
        </w:r>
      </w:smartTag>
      <w:proofErr w:type="spellEnd"/>
      <w:r w:rsidRPr="00D0252F">
        <w:rPr>
          <w:rFonts w:cs="Tahoma" w:hAnsi="Calibri" w:ascii="Calibri"/>
          <w:b/>
          <w:szCs w:val="24"/>
        </w:rPr>
        <w:t xml:space="preserve">.   godine upućen od strane </w:t>
      </w:r>
      <w:proofErr w:type="spellStart"/>
      <w:r w:rsidRPr="00D0252F">
        <w:rPr>
          <w:rFonts w:cs="Tahoma" w:hAnsi="Calibri" w:ascii="Calibri"/>
          <w:b/>
          <w:szCs w:val="24"/>
        </w:rPr>
        <w:t>ŽDO</w:t>
      </w:r>
      <w:proofErr w:type="spellEnd"/>
      <w:r w:rsidRPr="00D0252F">
        <w:rPr>
          <w:rFonts w:cs="Tahoma" w:hAnsi="Calibri" w:ascii="Calibri"/>
          <w:b/>
          <w:szCs w:val="24"/>
        </w:rPr>
        <w:t xml:space="preserve"> Velika Gorica</w:t>
      </w:r>
    </w:p>
    <w:p w:rsidRDefault="00EA1D8F" w:rsidP="00EA1D8F" w:rsidR="00EA1D8F" w:rsidRPr="00D0252F">
      <w:pPr>
        <w:ind w:hanging="561" w:left="561"/>
        <w:jc w:val="both"/>
        <w:rPr>
          <w:rFonts w:cs="Tahoma" w:hAnsi="Calibri" w:ascii="Calibri"/>
          <w:b/>
          <w:sz w:val="16"/>
          <w:szCs w:val="16"/>
        </w:rPr>
      </w:pPr>
    </w:p>
    <w:p w:rsidRDefault="00EA1D8F" w:rsidP="00EA1D8F" w:rsidR="00EA1D8F" w:rsidRPr="00D0252F">
      <w:pPr>
        <w:jc w:val="both"/>
        <w:rPr>
          <w:rFonts w:cs="Tahoma" w:hAnsi="Calibri" w:ascii="Calibri"/>
          <w:szCs w:val="24"/>
        </w:rPr>
      </w:pPr>
      <w:r w:rsidRPr="00D0252F">
        <w:rPr>
          <w:rFonts w:cs="Tahoma" w:hAnsi="Calibri" w:ascii="Calibri"/>
          <w:szCs w:val="24"/>
        </w:rPr>
        <w:t xml:space="preserve">Izlučni zahtjev, odnosno Zahtjev za mirno rješenje spora od </w:t>
      </w:r>
      <w:proofErr w:type="spellStart"/>
      <w:smartTag w:element="date" w:uri="urn:schemas-microsoft-com:office:smarttags">
        <w:smartTagPr>
          <w:attr w:val="trans" w:name="ls"/>
          <w:attr w:val="8" w:name="Month"/>
          <w:attr w:val="28" w:name="Day"/>
          <w:attr w:val="2012" w:name="Year"/>
        </w:smartTagPr>
        <w:r w:rsidRPr="00D0252F">
          <w:rPr>
            <w:rFonts w:cs="Tahoma" w:hAnsi="Calibri" w:ascii="Calibri"/>
            <w:szCs w:val="24"/>
          </w:rPr>
          <w:t>28</w:t>
        </w:r>
        <w:proofErr w:type="spellEnd"/>
        <w:r w:rsidRPr="00D0252F">
          <w:rPr>
            <w:rFonts w:cs="Tahoma" w:hAnsi="Calibri" w:ascii="Calibri"/>
            <w:szCs w:val="24"/>
          </w:rPr>
          <w:t xml:space="preserve">. srpnja </w:t>
        </w:r>
        <w:proofErr w:type="spellStart"/>
        <w:r w:rsidRPr="00D0252F">
          <w:rPr>
            <w:rFonts w:cs="Tahoma" w:hAnsi="Calibri" w:ascii="Calibri"/>
            <w:szCs w:val="24"/>
          </w:rPr>
          <w:t>2012</w:t>
        </w:r>
      </w:smartTag>
      <w:proofErr w:type="spellEnd"/>
      <w:r w:rsidRPr="00D0252F">
        <w:rPr>
          <w:rFonts w:cs="Tahoma" w:hAnsi="Calibri" w:ascii="Calibri"/>
          <w:szCs w:val="24"/>
        </w:rPr>
        <w:t xml:space="preserve">.   godine upućen od strane </w:t>
      </w:r>
      <w:proofErr w:type="spellStart"/>
      <w:r w:rsidRPr="00D0252F">
        <w:rPr>
          <w:rFonts w:cs="Tahoma" w:hAnsi="Calibri" w:ascii="Calibri"/>
          <w:szCs w:val="24"/>
        </w:rPr>
        <w:t>ŽDO</w:t>
      </w:r>
      <w:proofErr w:type="spellEnd"/>
      <w:r w:rsidRPr="00D0252F">
        <w:rPr>
          <w:rFonts w:cs="Tahoma" w:hAnsi="Calibri" w:ascii="Calibri"/>
          <w:szCs w:val="24"/>
        </w:rPr>
        <w:t xml:space="preserve"> Velika Gorica, kao i cjelokupni stečajni postupak zavisi od okončanja sudskih postupaka u tijeku, odnosno postupak za mirno rješenje spora oko suvlasništva nekretnina između Republike Hrvatske zastupane po Županijskom državnom odvjetništvu i </w:t>
      </w:r>
      <w:proofErr w:type="spellStart"/>
      <w:r w:rsidRPr="00D0252F">
        <w:rPr>
          <w:rFonts w:cs="Tahoma" w:hAnsi="Calibri" w:ascii="Calibri"/>
          <w:szCs w:val="24"/>
        </w:rPr>
        <w:t>Montkemije</w:t>
      </w:r>
      <w:proofErr w:type="spellEnd"/>
      <w:r w:rsidRPr="00D0252F">
        <w:rPr>
          <w:rFonts w:cs="Tahoma" w:hAnsi="Calibri" w:ascii="Calibri"/>
          <w:szCs w:val="24"/>
        </w:rPr>
        <w:t xml:space="preserve"> d.d. u stečaju imati će smisla jedino i ukoliko tužba DRUŽBA SESTARA MILOSRDNICA </w:t>
      </w:r>
      <w:proofErr w:type="spellStart"/>
      <w:r w:rsidRPr="00D0252F">
        <w:rPr>
          <w:rFonts w:cs="Tahoma" w:hAnsi="Calibri" w:ascii="Calibri"/>
          <w:szCs w:val="24"/>
        </w:rPr>
        <w:t>SV.VINKA</w:t>
      </w:r>
      <w:proofErr w:type="spellEnd"/>
      <w:r w:rsidRPr="00D0252F">
        <w:rPr>
          <w:rFonts w:cs="Tahoma" w:hAnsi="Calibri" w:ascii="Calibri"/>
          <w:szCs w:val="24"/>
        </w:rPr>
        <w:t xml:space="preserve"> </w:t>
      </w:r>
      <w:proofErr w:type="spellStart"/>
      <w:r w:rsidRPr="00D0252F">
        <w:rPr>
          <w:rFonts w:cs="Tahoma" w:hAnsi="Calibri" w:ascii="Calibri"/>
          <w:szCs w:val="24"/>
        </w:rPr>
        <w:t>PAULSKOG</w:t>
      </w:r>
      <w:proofErr w:type="spellEnd"/>
      <w:r w:rsidRPr="00D0252F">
        <w:rPr>
          <w:rFonts w:cs="Tahoma" w:hAnsi="Calibri" w:ascii="Calibri"/>
          <w:szCs w:val="24"/>
        </w:rPr>
        <w:t xml:space="preserve"> bude odbijena kao neosnovana.</w:t>
      </w:r>
    </w:p>
    <w:p w:rsidRDefault="00EA1D8F" w:rsidP="00EA1D8F" w:rsidR="00EA1D8F" w:rsidRPr="00D0252F">
      <w:pPr>
        <w:jc w:val="both"/>
        <w:rPr>
          <w:rFonts w:cs="Tahoma" w:hAnsi="Calibri" w:ascii="Calibri"/>
          <w:sz w:val="16"/>
          <w:szCs w:val="16"/>
        </w:rPr>
      </w:pPr>
    </w:p>
    <w:p w:rsidRDefault="00EA1D8F" w:rsidP="00EA1D8F" w:rsidR="00EA1D8F" w:rsidRPr="00D0252F">
      <w:pPr>
        <w:jc w:val="both"/>
        <w:rPr>
          <w:rFonts w:cs="Tahoma" w:hAnsi="Calibri" w:ascii="Calibri"/>
          <w:sz w:val="16"/>
          <w:szCs w:val="16"/>
        </w:rPr>
      </w:pPr>
    </w:p>
    <w:p w:rsidRDefault="00EA1D8F" w:rsidP="00EA1D8F" w:rsidR="00EA1D8F" w:rsidRPr="00D0252F">
      <w:pPr>
        <w:jc w:val="both"/>
        <w:rPr>
          <w:rFonts w:cs="Tahoma" w:hAnsi="Calibri" w:ascii="Calibri"/>
          <w:b/>
          <w:bCs/>
          <w:szCs w:val="24"/>
        </w:rPr>
      </w:pPr>
      <w:proofErr w:type="spellStart"/>
      <w:r w:rsidRPr="00D0252F">
        <w:rPr>
          <w:rFonts w:cs="Tahoma" w:hAnsi="Calibri" w:ascii="Calibri"/>
          <w:b/>
          <w:bCs/>
          <w:szCs w:val="24"/>
        </w:rPr>
        <w:t>II.3</w:t>
      </w:r>
      <w:proofErr w:type="spellEnd"/>
      <w:r w:rsidRPr="00D0252F">
        <w:rPr>
          <w:rFonts w:cs="Tahoma" w:hAnsi="Calibri" w:ascii="Calibri"/>
          <w:b/>
          <w:bCs/>
          <w:szCs w:val="24"/>
        </w:rPr>
        <w:t>.  Pravni predmeti</w:t>
      </w:r>
    </w:p>
    <w:p w:rsidRDefault="00EA1D8F" w:rsidP="00EA1D8F" w:rsidR="00EA1D8F" w:rsidRPr="00D0252F">
      <w:pPr>
        <w:jc w:val="both"/>
        <w:rPr>
          <w:rFonts w:cs="Tahoma" w:hAnsi="Calibri" w:ascii="Calibri"/>
          <w:b/>
          <w:sz w:val="20"/>
        </w:rPr>
      </w:pPr>
    </w:p>
    <w:p w:rsidRDefault="00EA1D8F" w:rsidP="00EA1D8F" w:rsidR="00EA1D8F" w:rsidRPr="00D0252F">
      <w:pPr>
        <w:jc w:val="both"/>
        <w:rPr>
          <w:rFonts w:cs="Tahoma" w:hAnsi="Calibri" w:ascii="Calibri"/>
          <w:b/>
          <w:i/>
          <w:szCs w:val="24"/>
        </w:rPr>
      </w:pPr>
      <w:proofErr w:type="spellStart"/>
      <w:r w:rsidRPr="00D0252F">
        <w:rPr>
          <w:rFonts w:cs="Tahoma" w:hAnsi="Calibri" w:ascii="Calibri"/>
          <w:szCs w:val="24"/>
        </w:rPr>
        <w:t>posl</w:t>
      </w:r>
      <w:proofErr w:type="spellEnd"/>
      <w:r w:rsidRPr="00D0252F">
        <w:rPr>
          <w:rFonts w:cs="Tahoma" w:hAnsi="Calibri" w:ascii="Calibri"/>
          <w:szCs w:val="24"/>
        </w:rPr>
        <w:t>. broj:</w:t>
      </w:r>
      <w:r w:rsidRPr="00D0252F">
        <w:rPr>
          <w:rFonts w:cs="Tahoma" w:hAnsi="Calibri" w:ascii="Calibri"/>
          <w:b/>
          <w:szCs w:val="24"/>
        </w:rPr>
        <w:t xml:space="preserve">  P-</w:t>
      </w:r>
      <w:proofErr w:type="spellStart"/>
      <w:r w:rsidRPr="00D0252F">
        <w:rPr>
          <w:rFonts w:cs="Tahoma" w:hAnsi="Calibri" w:ascii="Calibri"/>
          <w:b/>
          <w:szCs w:val="24"/>
        </w:rPr>
        <w:t>212</w:t>
      </w:r>
      <w:proofErr w:type="spellEnd"/>
      <w:r w:rsidRPr="00D0252F">
        <w:rPr>
          <w:rFonts w:cs="Tahoma" w:hAnsi="Calibri" w:ascii="Calibri"/>
          <w:b/>
          <w:szCs w:val="24"/>
        </w:rPr>
        <w:t>/</w:t>
      </w:r>
      <w:proofErr w:type="spellStart"/>
      <w:r w:rsidRPr="00D0252F">
        <w:rPr>
          <w:rFonts w:cs="Tahoma" w:hAnsi="Calibri" w:ascii="Calibri"/>
          <w:b/>
          <w:szCs w:val="24"/>
        </w:rPr>
        <w:t>04</w:t>
      </w:r>
      <w:proofErr w:type="spellEnd"/>
      <w:r w:rsidRPr="00D0252F">
        <w:rPr>
          <w:rFonts w:cs="Tahoma" w:hAnsi="Calibri" w:ascii="Calibri"/>
          <w:b/>
          <w:szCs w:val="24"/>
        </w:rPr>
        <w:t xml:space="preserve"> </w:t>
      </w:r>
    </w:p>
    <w:p w:rsidRDefault="00EA1D8F" w:rsidP="00EA1D8F" w:rsidR="00EA1D8F" w:rsidRPr="00D0252F">
      <w:pPr>
        <w:jc w:val="both"/>
        <w:rPr>
          <w:rFonts w:cs="Tahoma" w:hAnsi="Calibri" w:ascii="Calibri"/>
          <w:szCs w:val="24"/>
        </w:rPr>
      </w:pPr>
      <w:proofErr w:type="spellStart"/>
      <w:r w:rsidRPr="00D0252F">
        <w:rPr>
          <w:rFonts w:cs="Tahoma" w:hAnsi="Calibri" w:ascii="Calibri"/>
          <w:szCs w:val="24"/>
        </w:rPr>
        <w:t>MONTKEMIJA</w:t>
      </w:r>
      <w:proofErr w:type="spellEnd"/>
      <w:r w:rsidRPr="00D0252F">
        <w:rPr>
          <w:rFonts w:cs="Tahoma" w:hAnsi="Calibri" w:ascii="Calibri"/>
          <w:szCs w:val="24"/>
        </w:rPr>
        <w:t xml:space="preserve"> d.d. – u stečaju c/a DRUŽBA SESTARA MILOSRDNICA</w:t>
      </w:r>
    </w:p>
    <w:p w:rsidRDefault="00EA1D8F" w:rsidP="00EA1D8F" w:rsidR="00EA1D8F" w:rsidRPr="00D0252F">
      <w:pPr>
        <w:jc w:val="both"/>
        <w:rPr>
          <w:rFonts w:cs="Tahoma" w:hAnsi="Calibri" w:ascii="Calibri"/>
          <w:szCs w:val="24"/>
        </w:rPr>
      </w:pPr>
      <w:r w:rsidRPr="00D0252F">
        <w:rPr>
          <w:rFonts w:cs="Tahoma" w:hAnsi="Calibri" w:ascii="Calibri"/>
          <w:szCs w:val="24"/>
        </w:rPr>
        <w:t>sud:           Općinski sud u Zaprešiću</w:t>
      </w:r>
    </w:p>
    <w:p w:rsidRDefault="00EA1D8F" w:rsidP="00EA1D8F" w:rsidR="00EA1D8F" w:rsidRPr="00D0252F">
      <w:pPr>
        <w:jc w:val="both"/>
        <w:rPr>
          <w:rFonts w:cs="Tahoma" w:hAnsi="Calibri" w:ascii="Calibri"/>
          <w:szCs w:val="24"/>
        </w:rPr>
      </w:pPr>
      <w:r w:rsidRPr="00D0252F">
        <w:rPr>
          <w:rFonts w:cs="Tahoma" w:hAnsi="Calibri" w:ascii="Calibri"/>
          <w:szCs w:val="24"/>
        </w:rPr>
        <w:t>radi:           utvrđenja i predaje u posjed</w:t>
      </w:r>
    </w:p>
    <w:p w:rsidRDefault="00EA1D8F" w:rsidP="00EA1D8F" w:rsidR="00EA1D8F" w:rsidRPr="00D0252F">
      <w:pPr>
        <w:jc w:val="both"/>
        <w:rPr>
          <w:rFonts w:cs="Tahoma" w:hAnsi="Calibri" w:ascii="Calibri"/>
          <w:szCs w:val="24"/>
        </w:rPr>
      </w:pPr>
      <w:r w:rsidRPr="00D0252F">
        <w:rPr>
          <w:rFonts w:cs="Tahoma" w:hAnsi="Calibri" w:ascii="Calibri"/>
          <w:szCs w:val="24"/>
        </w:rPr>
        <w:t>povod:       prijedlog tuženika za ponavljanje pravomoćno okončanog postupka</w:t>
      </w:r>
    </w:p>
    <w:p w:rsidRDefault="00EA1D8F" w:rsidP="00EA1D8F" w:rsidR="00EA1D8F" w:rsidRPr="00D0252F">
      <w:pPr>
        <w:jc w:val="both"/>
        <w:rPr>
          <w:rFonts w:cs="Tahoma" w:hAnsi="Calibri" w:ascii="Calibri"/>
          <w:szCs w:val="24"/>
        </w:rPr>
      </w:pPr>
      <w:r w:rsidRPr="00D0252F">
        <w:rPr>
          <w:rFonts w:cs="Tahoma" w:hAnsi="Calibri" w:ascii="Calibri"/>
          <w:szCs w:val="24"/>
        </w:rPr>
        <w:t xml:space="preserve">U navedenom predmetu tužitelj je podnio dana </w:t>
      </w:r>
      <w:smartTag w:element="date" w:uri="urn:schemas-microsoft-com:office:smarttags">
        <w:smartTagPr>
          <w:attr w:val="trans" w:name="ls"/>
          <w:attr w:val="04" w:name="Month"/>
          <w:attr w:val="19" w:name="Day"/>
          <w:attr w:val="2010" w:name="Year"/>
        </w:smartTagPr>
        <w:r w:rsidRPr="00D0252F">
          <w:rPr>
            <w:rFonts w:cs="Tahoma" w:hAnsi="Calibri" w:ascii="Calibri"/>
            <w:szCs w:val="24"/>
          </w:rPr>
          <w:t>19.04.2010.</w:t>
        </w:r>
      </w:smartTag>
      <w:r w:rsidRPr="00D0252F">
        <w:rPr>
          <w:rFonts w:cs="Tahoma" w:hAnsi="Calibri" w:ascii="Calibri"/>
          <w:szCs w:val="24"/>
        </w:rPr>
        <w:t xml:space="preserve">g. prijedlog za ponavljanje postupka, a na koji prijedlog smo dali odgovor dana </w:t>
      </w:r>
      <w:smartTag w:element="date" w:uri="urn:schemas-microsoft-com:office:smarttags">
        <w:smartTagPr>
          <w:attr w:val="trans" w:name="ls"/>
          <w:attr w:val="05" w:name="Month"/>
          <w:attr w:val="28" w:name="Day"/>
          <w:attr w:val="2010" w:name="Year"/>
        </w:smartTagPr>
        <w:r w:rsidRPr="00D0252F">
          <w:rPr>
            <w:rFonts w:cs="Tahoma" w:hAnsi="Calibri" w:ascii="Calibri"/>
            <w:szCs w:val="24"/>
          </w:rPr>
          <w:t>28.05.2010.</w:t>
        </w:r>
      </w:smartTag>
      <w:r w:rsidRPr="00D0252F">
        <w:rPr>
          <w:rFonts w:cs="Tahoma" w:hAnsi="Calibri" w:ascii="Calibri"/>
          <w:szCs w:val="24"/>
        </w:rPr>
        <w:t xml:space="preserve"> Također, obzirom je nad tuženikom otvoren stečajni postupak rješenjem Općinskog suda u Zaprešiću od </w:t>
      </w:r>
      <w:smartTag w:element="date" w:uri="urn:schemas-microsoft-com:office:smarttags">
        <w:smartTagPr>
          <w:attr w:val="trans" w:name="ls"/>
          <w:attr w:val="09" w:name="Month"/>
          <w:attr w:val="30" w:name="Day"/>
          <w:attr w:val="2010" w:name="Year"/>
        </w:smartTagPr>
        <w:r w:rsidRPr="00D0252F">
          <w:rPr>
            <w:rFonts w:cs="Tahoma" w:hAnsi="Calibri" w:ascii="Calibri"/>
            <w:szCs w:val="24"/>
          </w:rPr>
          <w:t>30.09.2010.</w:t>
        </w:r>
      </w:smartTag>
      <w:r w:rsidRPr="00D0252F">
        <w:rPr>
          <w:rFonts w:cs="Tahoma" w:hAnsi="Calibri" w:ascii="Calibri"/>
          <w:szCs w:val="24"/>
        </w:rPr>
        <w:t xml:space="preserve"> utvrđen je prekid postupka uslijed nastupanja pravnih posljedica otvaranja stečajnog postupka te je odlučeno da se predmet ustupi stvarno nadležnom Trgovačkom sudu u Zagrebu. U navedenom predmetu nije bilo promjena od prethodnog izvješća, odnosno do dana pisanja ovog izvješća nije dobiven nikakav poziv. </w:t>
      </w:r>
    </w:p>
    <w:p w:rsidRDefault="00EA1D8F" w:rsidP="00EA1D8F" w:rsidR="00EA1D8F" w:rsidRPr="00D0252F">
      <w:pPr>
        <w:jc w:val="both"/>
        <w:rPr>
          <w:rFonts w:cs="Tahoma" w:hAnsi="Calibri" w:ascii="Calibri"/>
          <w:sz w:val="16"/>
          <w:szCs w:val="16"/>
        </w:rPr>
      </w:pPr>
    </w:p>
    <w:p w:rsidRDefault="00EA1D8F" w:rsidP="00EA1D8F" w:rsidR="00EA1D8F" w:rsidRPr="00D0252F">
      <w:pPr>
        <w:jc w:val="both"/>
        <w:rPr>
          <w:rFonts w:cs="Tahoma" w:hAnsi="Calibri" w:ascii="Calibri"/>
          <w:szCs w:val="24"/>
        </w:rPr>
      </w:pPr>
      <w:proofErr w:type="spellStart"/>
      <w:r w:rsidRPr="00D0252F">
        <w:rPr>
          <w:rFonts w:cs="Tahoma" w:hAnsi="Calibri" w:ascii="Calibri"/>
          <w:szCs w:val="24"/>
        </w:rPr>
        <w:t>posl</w:t>
      </w:r>
      <w:proofErr w:type="spellEnd"/>
      <w:r w:rsidRPr="00D0252F">
        <w:rPr>
          <w:rFonts w:cs="Tahoma" w:hAnsi="Calibri" w:ascii="Calibri"/>
          <w:szCs w:val="24"/>
        </w:rPr>
        <w:t xml:space="preserve">. broj:  </w:t>
      </w:r>
      <w:r w:rsidRPr="00D0252F">
        <w:rPr>
          <w:rFonts w:cs="Tahoma" w:hAnsi="Calibri" w:ascii="Calibri"/>
          <w:b/>
          <w:szCs w:val="24"/>
        </w:rPr>
        <w:t>P-</w:t>
      </w:r>
      <w:proofErr w:type="spellStart"/>
      <w:r w:rsidRPr="00D0252F">
        <w:rPr>
          <w:rFonts w:cs="Tahoma" w:hAnsi="Calibri" w:ascii="Calibri"/>
          <w:b/>
          <w:szCs w:val="24"/>
        </w:rPr>
        <w:t>303</w:t>
      </w:r>
      <w:proofErr w:type="spellEnd"/>
      <w:r w:rsidRPr="00D0252F">
        <w:rPr>
          <w:rFonts w:cs="Tahoma" w:hAnsi="Calibri" w:ascii="Calibri"/>
          <w:b/>
          <w:szCs w:val="24"/>
        </w:rPr>
        <w:t>/</w:t>
      </w:r>
      <w:proofErr w:type="spellStart"/>
      <w:r w:rsidRPr="00D0252F">
        <w:rPr>
          <w:rFonts w:cs="Tahoma" w:hAnsi="Calibri" w:ascii="Calibri"/>
          <w:b/>
          <w:szCs w:val="24"/>
        </w:rPr>
        <w:t>12</w:t>
      </w:r>
      <w:proofErr w:type="spellEnd"/>
      <w:r w:rsidRPr="00D0252F">
        <w:rPr>
          <w:rFonts w:cs="Tahoma" w:hAnsi="Calibri" w:ascii="Calibri"/>
          <w:b/>
          <w:szCs w:val="24"/>
        </w:rPr>
        <w:t xml:space="preserve"> </w:t>
      </w:r>
    </w:p>
    <w:p w:rsidRDefault="00EA1D8F" w:rsidP="00EA1D8F" w:rsidR="00EA1D8F" w:rsidRPr="00D0252F">
      <w:pPr>
        <w:jc w:val="both"/>
        <w:rPr>
          <w:rFonts w:cs="Tahoma" w:hAnsi="Calibri" w:ascii="Calibri"/>
          <w:szCs w:val="24"/>
        </w:rPr>
      </w:pPr>
      <w:r w:rsidRPr="00D0252F">
        <w:rPr>
          <w:rFonts w:cs="Tahoma" w:hAnsi="Calibri" w:ascii="Calibri"/>
          <w:szCs w:val="24"/>
        </w:rPr>
        <w:t>sud:           Trgovački sud u Zagrebu</w:t>
      </w:r>
    </w:p>
    <w:p w:rsidRDefault="00EA1D8F" w:rsidP="00EA1D8F" w:rsidR="00EA1D8F" w:rsidRPr="00D0252F">
      <w:pPr>
        <w:jc w:val="both"/>
        <w:rPr>
          <w:rFonts w:cs="Tahoma" w:hAnsi="Calibri" w:ascii="Calibri"/>
          <w:szCs w:val="24"/>
        </w:rPr>
      </w:pPr>
      <w:r w:rsidRPr="00D0252F">
        <w:rPr>
          <w:rFonts w:cs="Tahoma" w:hAnsi="Calibri" w:ascii="Calibri"/>
          <w:szCs w:val="24"/>
        </w:rPr>
        <w:t xml:space="preserve">radi:           utvrđenja prava vlasništva i brisanja upisa </w:t>
      </w:r>
    </w:p>
    <w:p w:rsidRDefault="00EA1D8F" w:rsidP="00EA1D8F" w:rsidR="00EA1D8F" w:rsidRPr="00D0252F">
      <w:pPr>
        <w:jc w:val="both"/>
        <w:rPr>
          <w:rFonts w:cs="Tahoma" w:hAnsi="Calibri" w:ascii="Calibri"/>
          <w:szCs w:val="24"/>
        </w:rPr>
      </w:pPr>
      <w:r w:rsidRPr="00D0252F">
        <w:rPr>
          <w:rFonts w:cs="Tahoma" w:hAnsi="Calibri" w:ascii="Calibri"/>
          <w:szCs w:val="24"/>
        </w:rPr>
        <w:t xml:space="preserve">povod:       tužba DRUŽBE SESTARA MILOSRDNICA </w:t>
      </w:r>
      <w:proofErr w:type="spellStart"/>
      <w:r w:rsidRPr="00D0252F">
        <w:rPr>
          <w:rFonts w:cs="Tahoma" w:hAnsi="Calibri" w:ascii="Calibri"/>
          <w:szCs w:val="24"/>
        </w:rPr>
        <w:t>SV.VINKA</w:t>
      </w:r>
      <w:proofErr w:type="spellEnd"/>
      <w:r w:rsidRPr="00D0252F">
        <w:rPr>
          <w:rFonts w:cs="Tahoma" w:hAnsi="Calibri" w:ascii="Calibri"/>
          <w:szCs w:val="24"/>
        </w:rPr>
        <w:t xml:space="preserve"> </w:t>
      </w:r>
      <w:proofErr w:type="spellStart"/>
      <w:r w:rsidRPr="00D0252F">
        <w:rPr>
          <w:rFonts w:cs="Tahoma" w:hAnsi="Calibri" w:ascii="Calibri"/>
          <w:szCs w:val="24"/>
        </w:rPr>
        <w:t>PAULSKOG</w:t>
      </w:r>
      <w:proofErr w:type="spellEnd"/>
      <w:r w:rsidRPr="00D0252F">
        <w:rPr>
          <w:rFonts w:cs="Tahoma" w:hAnsi="Calibri" w:ascii="Calibri"/>
          <w:szCs w:val="24"/>
        </w:rPr>
        <w:t xml:space="preserve"> kao tužitelja</w:t>
      </w:r>
    </w:p>
    <w:p w:rsidRDefault="00EA1D8F" w:rsidP="00EA1D8F" w:rsidR="00EA1D8F" w:rsidRPr="00D0252F">
      <w:pPr>
        <w:jc w:val="both"/>
        <w:rPr>
          <w:rFonts w:cs="Tahoma" w:hAnsi="Calibri" w:ascii="Calibri"/>
          <w:szCs w:val="24"/>
        </w:rPr>
      </w:pPr>
      <w:r w:rsidRPr="00D0252F">
        <w:rPr>
          <w:rFonts w:cs="Tahoma" w:hAnsi="Calibri" w:ascii="Calibri"/>
          <w:szCs w:val="24"/>
        </w:rPr>
        <w:t xml:space="preserve">Predmet se  nalazi u rješavanju Visokog trgovačkog suda RH i to od </w:t>
      </w:r>
      <w:smartTag w:element="date" w:uri="urn:schemas-microsoft-com:office:smarttags">
        <w:smartTagPr>
          <w:attr w:val="trans" w:name="ls"/>
          <w:attr w:val="03" w:name="Month"/>
          <w:attr w:val="10" w:name="Day"/>
          <w:attr w:val="2014" w:name="Year"/>
        </w:smartTagPr>
        <w:r w:rsidRPr="00D0252F">
          <w:rPr>
            <w:rFonts w:cs="Tahoma" w:hAnsi="Calibri" w:ascii="Calibri"/>
            <w:szCs w:val="24"/>
          </w:rPr>
          <w:t>10.03.2014.</w:t>
        </w:r>
      </w:smartTag>
      <w:r w:rsidRPr="00D0252F">
        <w:rPr>
          <w:rFonts w:cs="Tahoma" w:hAnsi="Calibri" w:ascii="Calibri"/>
          <w:szCs w:val="24"/>
        </w:rPr>
        <w:t xml:space="preserve">,  a  po žalbi tužitelja. U ovom predmetu  ne  može se procijeniti vrijeme rješavanja po žalbi. Obzirom je prvostupanjskom presudom odlučeno u korist </w:t>
      </w:r>
      <w:proofErr w:type="spellStart"/>
      <w:r w:rsidRPr="00D0252F">
        <w:rPr>
          <w:rFonts w:cs="Tahoma" w:hAnsi="Calibri" w:ascii="Calibri"/>
          <w:szCs w:val="24"/>
        </w:rPr>
        <w:t>Montkemije</w:t>
      </w:r>
      <w:proofErr w:type="spellEnd"/>
      <w:r w:rsidRPr="00D0252F">
        <w:rPr>
          <w:rFonts w:cs="Tahoma" w:hAnsi="Calibri" w:ascii="Calibri"/>
          <w:szCs w:val="24"/>
        </w:rPr>
        <w:t xml:space="preserve"> d.d. u stečaju, te iz tog razloga </w:t>
      </w:r>
      <w:proofErr w:type="spellStart"/>
      <w:r w:rsidRPr="00D0252F">
        <w:rPr>
          <w:rFonts w:cs="Tahoma" w:hAnsi="Calibri" w:ascii="Calibri"/>
          <w:szCs w:val="24"/>
        </w:rPr>
        <w:t>Montkemija</w:t>
      </w:r>
      <w:proofErr w:type="spellEnd"/>
      <w:r w:rsidRPr="00D0252F">
        <w:rPr>
          <w:rFonts w:cs="Tahoma" w:hAnsi="Calibri" w:ascii="Calibri"/>
          <w:szCs w:val="24"/>
        </w:rPr>
        <w:t xml:space="preserve"> d.d. u stečaju  nema potrebe, a ni mogućnosti poduzimanja bilo kakvih radnji.</w:t>
      </w:r>
    </w:p>
    <w:p w:rsidRDefault="00EA1D8F" w:rsidP="00EA1D8F" w:rsidR="00EA1D8F">
      <w:pPr>
        <w:jc w:val="both"/>
        <w:rPr>
          <w:rFonts w:cs="Tahoma" w:hAnsi="Calibri" w:ascii="Calibri"/>
          <w:sz w:val="20"/>
        </w:rPr>
      </w:pPr>
    </w:p>
    <w:p w:rsidRDefault="00EA1D8F" w:rsidP="00EA1D8F" w:rsidR="00EA1D8F">
      <w:pPr>
        <w:jc w:val="both"/>
        <w:rPr>
          <w:rFonts w:cs="Tahoma" w:hAnsi="Calibri" w:ascii="Calibri"/>
          <w:sz w:val="20"/>
        </w:rPr>
      </w:pPr>
    </w:p>
    <w:p w:rsidRDefault="00EA1D8F" w:rsidP="00EA1D8F" w:rsidR="00EA1D8F" w:rsidRPr="00D0252F">
      <w:pPr>
        <w:jc w:val="both"/>
        <w:rPr>
          <w:rFonts w:cs="Tahoma" w:hAnsi="Calibri" w:ascii="Calibri"/>
          <w:b/>
          <w:szCs w:val="24"/>
          <w:u w:val="single"/>
        </w:rPr>
      </w:pPr>
      <w:r w:rsidRPr="00D0252F">
        <w:rPr>
          <w:rFonts w:cs="Tahoma" w:hAnsi="Calibri" w:ascii="Calibri"/>
          <w:sz w:val="20"/>
        </w:rPr>
        <w:lastRenderedPageBreak/>
        <w:br/>
      </w:r>
      <w:proofErr w:type="spellStart"/>
      <w:r w:rsidRPr="00D0252F">
        <w:rPr>
          <w:rFonts w:cs="Tahoma" w:hAnsi="Calibri" w:ascii="Calibri"/>
          <w:szCs w:val="24"/>
        </w:rPr>
        <w:t>posl</w:t>
      </w:r>
      <w:proofErr w:type="spellEnd"/>
      <w:r w:rsidRPr="00D0252F">
        <w:rPr>
          <w:rFonts w:cs="Tahoma" w:hAnsi="Calibri" w:ascii="Calibri"/>
          <w:szCs w:val="24"/>
        </w:rPr>
        <w:t xml:space="preserve">. broj:  </w:t>
      </w:r>
      <w:proofErr w:type="spellStart"/>
      <w:r w:rsidRPr="00D0252F">
        <w:rPr>
          <w:rFonts w:cs="Tahoma" w:hAnsi="Calibri" w:ascii="Calibri"/>
          <w:b/>
          <w:szCs w:val="24"/>
        </w:rPr>
        <w:t>Ovr</w:t>
      </w:r>
      <w:proofErr w:type="spellEnd"/>
      <w:r w:rsidRPr="00D0252F">
        <w:rPr>
          <w:rFonts w:cs="Tahoma" w:hAnsi="Calibri" w:ascii="Calibri"/>
          <w:b/>
          <w:szCs w:val="24"/>
        </w:rPr>
        <w:t xml:space="preserve"> </w:t>
      </w:r>
      <w:proofErr w:type="spellStart"/>
      <w:r w:rsidRPr="00D0252F">
        <w:rPr>
          <w:rFonts w:cs="Tahoma" w:hAnsi="Calibri" w:ascii="Calibri"/>
          <w:b/>
          <w:szCs w:val="24"/>
        </w:rPr>
        <w:t>441</w:t>
      </w:r>
      <w:proofErr w:type="spellEnd"/>
      <w:r w:rsidRPr="00D0252F">
        <w:rPr>
          <w:rFonts w:cs="Tahoma" w:hAnsi="Calibri" w:ascii="Calibri"/>
          <w:b/>
          <w:szCs w:val="24"/>
        </w:rPr>
        <w:t>/</w:t>
      </w:r>
      <w:proofErr w:type="spellStart"/>
      <w:r w:rsidRPr="00D0252F">
        <w:rPr>
          <w:rFonts w:cs="Tahoma" w:hAnsi="Calibri" w:ascii="Calibri"/>
          <w:b/>
          <w:szCs w:val="24"/>
        </w:rPr>
        <w:t>15</w:t>
      </w:r>
      <w:proofErr w:type="spellEnd"/>
      <w:r w:rsidRPr="00D0252F">
        <w:rPr>
          <w:rFonts w:cs="Tahoma" w:hAnsi="Calibri" w:ascii="Calibri"/>
          <w:szCs w:val="24"/>
        </w:rPr>
        <w:t xml:space="preserve"> (ranije </w:t>
      </w:r>
      <w:proofErr w:type="spellStart"/>
      <w:r w:rsidRPr="00D0252F">
        <w:rPr>
          <w:rFonts w:cs="Tahoma" w:hAnsi="Calibri" w:ascii="Calibri"/>
          <w:szCs w:val="24"/>
        </w:rPr>
        <w:t>Ovr</w:t>
      </w:r>
      <w:proofErr w:type="spellEnd"/>
      <w:r w:rsidRPr="00D0252F">
        <w:rPr>
          <w:rFonts w:cs="Tahoma" w:hAnsi="Calibri" w:ascii="Calibri"/>
          <w:szCs w:val="24"/>
        </w:rPr>
        <w:t>-</w:t>
      </w:r>
      <w:proofErr w:type="spellStart"/>
      <w:r w:rsidRPr="00D0252F">
        <w:rPr>
          <w:rFonts w:cs="Tahoma" w:hAnsi="Calibri" w:ascii="Calibri"/>
          <w:szCs w:val="24"/>
        </w:rPr>
        <w:t>912</w:t>
      </w:r>
      <w:proofErr w:type="spellEnd"/>
      <w:r w:rsidRPr="00D0252F">
        <w:rPr>
          <w:rFonts w:cs="Tahoma" w:hAnsi="Calibri" w:ascii="Calibri"/>
          <w:szCs w:val="24"/>
        </w:rPr>
        <w:t>/</w:t>
      </w:r>
      <w:proofErr w:type="spellStart"/>
      <w:r w:rsidRPr="00D0252F">
        <w:rPr>
          <w:rFonts w:cs="Tahoma" w:hAnsi="Calibri" w:ascii="Calibri"/>
          <w:szCs w:val="24"/>
        </w:rPr>
        <w:t>13</w:t>
      </w:r>
      <w:proofErr w:type="spellEnd"/>
      <w:r w:rsidRPr="00D0252F">
        <w:rPr>
          <w:rFonts w:cs="Tahoma" w:hAnsi="Calibri" w:ascii="Calibri"/>
          <w:szCs w:val="24"/>
        </w:rPr>
        <w:t>)</w:t>
      </w:r>
    </w:p>
    <w:p w:rsidRDefault="00EA1D8F" w:rsidP="00EA1D8F" w:rsidR="00EA1D8F" w:rsidRPr="00D0252F">
      <w:pPr>
        <w:jc w:val="both"/>
        <w:rPr>
          <w:rFonts w:cs="Tahoma" w:hAnsi="Calibri" w:ascii="Calibri"/>
          <w:szCs w:val="24"/>
        </w:rPr>
      </w:pPr>
      <w:r w:rsidRPr="00D0252F">
        <w:rPr>
          <w:rFonts w:cs="Tahoma" w:hAnsi="Calibri" w:ascii="Calibri"/>
          <w:szCs w:val="24"/>
        </w:rPr>
        <w:t xml:space="preserve">DRUŽBA SESTARA MILOSRDNICA c/a </w:t>
      </w:r>
      <w:proofErr w:type="spellStart"/>
      <w:r w:rsidRPr="00D0252F">
        <w:rPr>
          <w:rFonts w:cs="Tahoma" w:hAnsi="Calibri" w:ascii="Calibri"/>
          <w:szCs w:val="24"/>
        </w:rPr>
        <w:t>MONTKEMIJA</w:t>
      </w:r>
      <w:proofErr w:type="spellEnd"/>
      <w:r w:rsidRPr="00D0252F">
        <w:rPr>
          <w:rFonts w:cs="Tahoma" w:hAnsi="Calibri" w:ascii="Calibri"/>
          <w:szCs w:val="24"/>
        </w:rPr>
        <w:t xml:space="preserve"> d.d. – u stečaju</w:t>
      </w:r>
    </w:p>
    <w:p w:rsidRDefault="00EA1D8F" w:rsidP="00EA1D8F" w:rsidR="00EA1D8F" w:rsidRPr="00D0252F">
      <w:pPr>
        <w:jc w:val="both"/>
        <w:rPr>
          <w:rFonts w:cs="Tahoma" w:hAnsi="Calibri" w:ascii="Calibri"/>
          <w:szCs w:val="24"/>
        </w:rPr>
      </w:pPr>
      <w:r w:rsidRPr="00D0252F">
        <w:rPr>
          <w:rFonts w:cs="Tahoma" w:hAnsi="Calibri" w:ascii="Calibri"/>
          <w:szCs w:val="24"/>
        </w:rPr>
        <w:t>sud:           Općinski sud u Zaprešiću</w:t>
      </w:r>
    </w:p>
    <w:p w:rsidRDefault="00EA1D8F" w:rsidP="00EA1D8F" w:rsidR="00EA1D8F" w:rsidRPr="00D0252F">
      <w:pPr>
        <w:jc w:val="both"/>
        <w:rPr>
          <w:rFonts w:cs="Tahoma" w:hAnsi="Calibri" w:ascii="Calibri"/>
          <w:szCs w:val="24"/>
        </w:rPr>
      </w:pPr>
      <w:r w:rsidRPr="00D0252F">
        <w:rPr>
          <w:rFonts w:cs="Tahoma" w:hAnsi="Calibri" w:ascii="Calibri"/>
          <w:szCs w:val="24"/>
        </w:rPr>
        <w:t xml:space="preserve">radi:           osiguranja nenovčane tražbine </w:t>
      </w:r>
    </w:p>
    <w:p w:rsidRDefault="00EA1D8F" w:rsidP="00EA1D8F" w:rsidR="00EA1D8F" w:rsidRPr="00D0252F">
      <w:pPr>
        <w:jc w:val="both"/>
        <w:rPr>
          <w:rFonts w:cs="Tahoma" w:hAnsi="Calibri" w:ascii="Calibri"/>
          <w:szCs w:val="24"/>
        </w:rPr>
      </w:pPr>
      <w:r w:rsidRPr="00D0252F">
        <w:rPr>
          <w:rFonts w:cs="Tahoma" w:hAnsi="Calibri" w:ascii="Calibri"/>
          <w:szCs w:val="24"/>
        </w:rPr>
        <w:t>povod:       prijedlog predlagatelja osiguranja za određivanjem privremene mjere</w:t>
      </w:r>
    </w:p>
    <w:p w:rsidRDefault="00EA1D8F" w:rsidP="00EA1D8F" w:rsidR="00EA1D8F" w:rsidRPr="00D0252F">
      <w:pPr>
        <w:jc w:val="both"/>
        <w:rPr>
          <w:rFonts w:cs="Tahoma" w:hAnsi="Calibri" w:ascii="Calibri"/>
          <w:szCs w:val="24"/>
        </w:rPr>
      </w:pPr>
      <w:r w:rsidRPr="00D0252F">
        <w:rPr>
          <w:rFonts w:cs="Tahoma" w:hAnsi="Calibri" w:ascii="Calibri"/>
          <w:szCs w:val="24"/>
        </w:rPr>
        <w:t xml:space="preserve">U ovom ovršnom postupku koji se vodi radi osiguranja nenovčane tražbine predlagatelja osiguranja Zagrebačke provincije družbe sestara milosrdnica sv. Vinka </w:t>
      </w:r>
      <w:proofErr w:type="spellStart"/>
      <w:r w:rsidRPr="00D0252F">
        <w:rPr>
          <w:rFonts w:cs="Tahoma" w:hAnsi="Calibri" w:ascii="Calibri"/>
          <w:szCs w:val="24"/>
        </w:rPr>
        <w:t>Paulskog</w:t>
      </w:r>
      <w:proofErr w:type="spellEnd"/>
      <w:r w:rsidRPr="00D0252F">
        <w:rPr>
          <w:rFonts w:cs="Tahoma" w:hAnsi="Calibri" w:ascii="Calibri"/>
          <w:szCs w:val="24"/>
        </w:rPr>
        <w:t xml:space="preserve">, doneseno je rješenje kojim se radi osiguranja nenovčane tražbine </w:t>
      </w:r>
      <w:proofErr w:type="spellStart"/>
      <w:r w:rsidRPr="00D0252F">
        <w:rPr>
          <w:rFonts w:cs="Tahoma" w:hAnsi="Calibri" w:ascii="Calibri"/>
          <w:szCs w:val="24"/>
        </w:rPr>
        <w:t>predalagatelja</w:t>
      </w:r>
      <w:proofErr w:type="spellEnd"/>
      <w:r w:rsidRPr="00D0252F">
        <w:rPr>
          <w:rFonts w:cs="Tahoma" w:hAnsi="Calibri" w:ascii="Calibri"/>
          <w:szCs w:val="24"/>
        </w:rPr>
        <w:t xml:space="preserve"> određuje privremena mjera zabranom otuđenja i opterećenja samo na </w:t>
      </w:r>
      <w:hyperlink r:id="rId6" w:history="true" w:tgtFrame="_blank">
        <w:r w:rsidRPr="00D0252F">
          <w:rPr>
            <w:rStyle w:val="Hiperveza"/>
            <w:rFonts w:cs="Tahoma" w:hAnsi="Calibri" w:ascii="Calibri"/>
            <w:szCs w:val="24"/>
          </w:rPr>
          <w:t>k.č.br</w:t>
        </w:r>
      </w:hyperlink>
      <w:r w:rsidRPr="00D0252F">
        <w:rPr>
          <w:rFonts w:cs="Tahoma" w:hAnsi="Calibri" w:ascii="Calibri"/>
          <w:szCs w:val="24"/>
        </w:rPr>
        <w:t xml:space="preserve">. </w:t>
      </w:r>
      <w:proofErr w:type="spellStart"/>
      <w:r w:rsidRPr="00D0252F">
        <w:rPr>
          <w:rFonts w:cs="Tahoma" w:hAnsi="Calibri" w:ascii="Calibri"/>
          <w:szCs w:val="24"/>
        </w:rPr>
        <w:t>1090</w:t>
      </w:r>
      <w:proofErr w:type="spellEnd"/>
      <w:r w:rsidRPr="00D0252F">
        <w:rPr>
          <w:rFonts w:cs="Tahoma" w:hAnsi="Calibri" w:ascii="Calibri"/>
          <w:szCs w:val="24"/>
        </w:rPr>
        <w:t>/4 upisanoj u </w:t>
      </w:r>
      <w:hyperlink r:id="rId7" w:history="true" w:tgtFrame="_blank">
        <w:r w:rsidRPr="00D0252F">
          <w:rPr>
            <w:rStyle w:val="Hiperveza"/>
            <w:rFonts w:cs="Tahoma" w:hAnsi="Calibri" w:ascii="Calibri"/>
            <w:szCs w:val="24"/>
          </w:rPr>
          <w:t>zk.ul.br</w:t>
        </w:r>
      </w:hyperlink>
      <w:r w:rsidRPr="00D0252F">
        <w:rPr>
          <w:rFonts w:cs="Tahoma" w:hAnsi="Calibri" w:ascii="Calibri"/>
          <w:szCs w:val="24"/>
        </w:rPr>
        <w:t xml:space="preserve">. </w:t>
      </w:r>
      <w:proofErr w:type="spellStart"/>
      <w:r w:rsidRPr="00D0252F">
        <w:rPr>
          <w:rFonts w:cs="Tahoma" w:hAnsi="Calibri" w:ascii="Calibri"/>
          <w:szCs w:val="24"/>
        </w:rPr>
        <w:t>3609</w:t>
      </w:r>
      <w:proofErr w:type="spellEnd"/>
      <w:r w:rsidRPr="00D0252F">
        <w:rPr>
          <w:rFonts w:cs="Tahoma" w:hAnsi="Calibri" w:ascii="Calibri"/>
          <w:szCs w:val="24"/>
        </w:rPr>
        <w:t xml:space="preserve"> k.o. </w:t>
      </w:r>
      <w:proofErr w:type="spellStart"/>
      <w:r w:rsidRPr="00D0252F">
        <w:rPr>
          <w:rFonts w:cs="Tahoma" w:hAnsi="Calibri" w:ascii="Calibri"/>
          <w:szCs w:val="24"/>
        </w:rPr>
        <w:t>Brdovec</w:t>
      </w:r>
      <w:proofErr w:type="spellEnd"/>
      <w:r w:rsidRPr="00D0252F">
        <w:rPr>
          <w:rFonts w:cs="Tahoma" w:hAnsi="Calibri" w:ascii="Calibri"/>
          <w:szCs w:val="24"/>
        </w:rPr>
        <w:t xml:space="preserve"> i </w:t>
      </w:r>
      <w:hyperlink r:id="rId8" w:history="true" w:tgtFrame="_blank">
        <w:r w:rsidRPr="00D0252F">
          <w:rPr>
            <w:rStyle w:val="Hiperveza"/>
            <w:rFonts w:cs="Tahoma" w:hAnsi="Calibri" w:ascii="Calibri"/>
            <w:szCs w:val="24"/>
          </w:rPr>
          <w:t>zk.č.br</w:t>
        </w:r>
      </w:hyperlink>
      <w:r w:rsidRPr="00D0252F">
        <w:rPr>
          <w:rFonts w:cs="Tahoma" w:hAnsi="Calibri" w:ascii="Calibri"/>
          <w:szCs w:val="24"/>
        </w:rPr>
        <w:t xml:space="preserve">. </w:t>
      </w:r>
      <w:proofErr w:type="spellStart"/>
      <w:r w:rsidRPr="00D0252F">
        <w:rPr>
          <w:rFonts w:cs="Tahoma" w:hAnsi="Calibri" w:ascii="Calibri"/>
          <w:szCs w:val="24"/>
        </w:rPr>
        <w:t>1094</w:t>
      </w:r>
      <w:proofErr w:type="spellEnd"/>
      <w:r w:rsidRPr="00D0252F">
        <w:rPr>
          <w:rFonts w:cs="Tahoma" w:hAnsi="Calibri" w:ascii="Calibri"/>
          <w:szCs w:val="24"/>
        </w:rPr>
        <w:t xml:space="preserve">/1 upisanoj u zk.ul.br.5157k.o. </w:t>
      </w:r>
      <w:proofErr w:type="spellStart"/>
      <w:r w:rsidRPr="00D0252F">
        <w:rPr>
          <w:rFonts w:cs="Tahoma" w:hAnsi="Calibri" w:ascii="Calibri"/>
          <w:szCs w:val="24"/>
        </w:rPr>
        <w:t>Brdovec</w:t>
      </w:r>
      <w:proofErr w:type="spellEnd"/>
      <w:r w:rsidRPr="00D0252F">
        <w:rPr>
          <w:rFonts w:cs="Tahoma" w:hAnsi="Calibri" w:ascii="Calibri"/>
          <w:szCs w:val="24"/>
        </w:rPr>
        <w:t xml:space="preserve"> dok privremena mjera nije određena i na nekretninama upisanim u </w:t>
      </w:r>
      <w:hyperlink r:id="rId9" w:history="true" w:tgtFrame="_blank">
        <w:r w:rsidRPr="00D0252F">
          <w:rPr>
            <w:rStyle w:val="Hiperveza"/>
            <w:rFonts w:cs="Tahoma" w:hAnsi="Calibri" w:ascii="Calibri"/>
            <w:szCs w:val="24"/>
          </w:rPr>
          <w:t>zk.ul.br</w:t>
        </w:r>
      </w:hyperlink>
      <w:r w:rsidRPr="00D0252F">
        <w:rPr>
          <w:rFonts w:cs="Tahoma" w:hAnsi="Calibri" w:ascii="Calibri"/>
          <w:szCs w:val="24"/>
        </w:rPr>
        <w:t xml:space="preserve">. </w:t>
      </w:r>
      <w:proofErr w:type="spellStart"/>
      <w:r w:rsidRPr="00D0252F">
        <w:rPr>
          <w:rFonts w:cs="Tahoma" w:hAnsi="Calibri" w:ascii="Calibri"/>
          <w:szCs w:val="24"/>
        </w:rPr>
        <w:t>986</w:t>
      </w:r>
      <w:proofErr w:type="spellEnd"/>
      <w:r w:rsidRPr="00D0252F">
        <w:rPr>
          <w:rFonts w:cs="Tahoma" w:hAnsi="Calibri" w:ascii="Calibri"/>
          <w:szCs w:val="24"/>
        </w:rPr>
        <w:t xml:space="preserve"> k.o. </w:t>
      </w:r>
      <w:proofErr w:type="spellStart"/>
      <w:r w:rsidRPr="00D0252F">
        <w:rPr>
          <w:rFonts w:cs="Tahoma" w:hAnsi="Calibri" w:ascii="Calibri"/>
          <w:szCs w:val="24"/>
        </w:rPr>
        <w:t>Brdovec</w:t>
      </w:r>
      <w:proofErr w:type="spellEnd"/>
      <w:r w:rsidRPr="00D0252F">
        <w:rPr>
          <w:rFonts w:cs="Tahoma" w:hAnsi="Calibri" w:ascii="Calibri"/>
          <w:szCs w:val="24"/>
        </w:rPr>
        <w:t xml:space="preserve"> te je za navedene nekretnine postupak obustavljen. Od strane odvjetničkog ureda uložena je žalba na točku I rješenja u dijelu u kojem je privremena mjera </w:t>
      </w:r>
      <w:proofErr w:type="spellStart"/>
      <w:r w:rsidRPr="00D0252F">
        <w:rPr>
          <w:rFonts w:cs="Tahoma" w:hAnsi="Calibri" w:ascii="Calibri"/>
          <w:szCs w:val="24"/>
        </w:rPr>
        <w:t>prihvaaćena</w:t>
      </w:r>
      <w:proofErr w:type="spellEnd"/>
      <w:r w:rsidRPr="00D0252F">
        <w:rPr>
          <w:rFonts w:cs="Tahoma" w:hAnsi="Calibri" w:ascii="Calibri"/>
          <w:szCs w:val="24"/>
        </w:rPr>
        <w:t>, dok je predlagatelj uložio žalbu u dijelu u kojem je postupak obustavljen tako da je po žalbama stranaka u tijeku postupak pred višim sudom.</w:t>
      </w:r>
    </w:p>
    <w:p w:rsidRDefault="00EA1D8F" w:rsidP="00EA1D8F" w:rsidR="00EA1D8F" w:rsidRPr="00D0252F">
      <w:pPr>
        <w:jc w:val="both"/>
        <w:rPr>
          <w:rFonts w:cs="Tahoma" w:hAnsi="Calibri" w:ascii="Calibri"/>
          <w:sz w:val="20"/>
        </w:rPr>
      </w:pPr>
    </w:p>
    <w:p w:rsidRDefault="00EA1D8F" w:rsidP="00EA1D8F" w:rsidR="00EA1D8F" w:rsidRPr="00D0252F">
      <w:pPr>
        <w:jc w:val="both"/>
        <w:rPr>
          <w:rFonts w:cs="Tahoma" w:hAnsi="Calibri" w:ascii="Calibri"/>
          <w:szCs w:val="24"/>
        </w:rPr>
      </w:pPr>
      <w:proofErr w:type="spellStart"/>
      <w:r w:rsidRPr="00D0252F">
        <w:rPr>
          <w:rFonts w:cs="Tahoma" w:hAnsi="Calibri" w:ascii="Calibri"/>
          <w:szCs w:val="24"/>
        </w:rPr>
        <w:t>Posl</w:t>
      </w:r>
      <w:proofErr w:type="spellEnd"/>
      <w:r w:rsidRPr="00D0252F">
        <w:rPr>
          <w:rFonts w:cs="Tahoma" w:hAnsi="Calibri" w:ascii="Calibri"/>
          <w:szCs w:val="24"/>
        </w:rPr>
        <w:t>. broj:</w:t>
      </w:r>
      <w:r w:rsidRPr="00D0252F">
        <w:rPr>
          <w:rFonts w:cs="Tahoma" w:hAnsi="Calibri" w:ascii="Calibri"/>
          <w:szCs w:val="24"/>
        </w:rPr>
        <w:tab/>
      </w:r>
      <w:r w:rsidRPr="00D0252F">
        <w:rPr>
          <w:rFonts w:cs="Tahoma" w:hAnsi="Calibri" w:ascii="Calibri"/>
          <w:b/>
          <w:szCs w:val="24"/>
        </w:rPr>
        <w:t>P-</w:t>
      </w:r>
      <w:proofErr w:type="spellStart"/>
      <w:r w:rsidRPr="00D0252F">
        <w:rPr>
          <w:rFonts w:cs="Tahoma" w:hAnsi="Calibri" w:ascii="Calibri"/>
          <w:b/>
          <w:szCs w:val="24"/>
        </w:rPr>
        <w:t>1338</w:t>
      </w:r>
      <w:proofErr w:type="spellEnd"/>
      <w:r w:rsidRPr="00D0252F">
        <w:rPr>
          <w:rFonts w:cs="Tahoma" w:hAnsi="Calibri" w:ascii="Calibri"/>
          <w:b/>
          <w:szCs w:val="24"/>
        </w:rPr>
        <w:t>/</w:t>
      </w:r>
      <w:proofErr w:type="spellStart"/>
      <w:r w:rsidRPr="00D0252F">
        <w:rPr>
          <w:rFonts w:cs="Tahoma" w:hAnsi="Calibri" w:ascii="Calibri"/>
          <w:b/>
          <w:szCs w:val="24"/>
        </w:rPr>
        <w:t>2011</w:t>
      </w:r>
      <w:proofErr w:type="spellEnd"/>
    </w:p>
    <w:p w:rsidRDefault="00EA1D8F" w:rsidP="00EA1D8F" w:rsidR="00EA1D8F" w:rsidRPr="00D0252F">
      <w:pPr>
        <w:jc w:val="both"/>
        <w:rPr>
          <w:rFonts w:cs="Tahoma" w:hAnsi="Calibri" w:ascii="Calibri"/>
          <w:szCs w:val="24"/>
        </w:rPr>
      </w:pPr>
      <w:r>
        <w:rPr>
          <w:rFonts w:cs="Tahoma" w:hAnsi="Calibri" w:ascii="Calibri"/>
          <w:szCs w:val="24"/>
        </w:rPr>
        <w:t>Tužitelj:</w:t>
      </w:r>
      <w:r>
        <w:rPr>
          <w:rFonts w:cs="Tahoma" w:hAnsi="Calibri" w:ascii="Calibri"/>
          <w:szCs w:val="24"/>
        </w:rPr>
        <w:tab/>
      </w:r>
      <w:proofErr w:type="spellStart"/>
      <w:r w:rsidRPr="00D0252F">
        <w:rPr>
          <w:rFonts w:cs="Tahoma" w:hAnsi="Calibri" w:ascii="Calibri"/>
          <w:szCs w:val="24"/>
        </w:rPr>
        <w:t>Montkemija</w:t>
      </w:r>
      <w:proofErr w:type="spellEnd"/>
      <w:r w:rsidRPr="00D0252F">
        <w:rPr>
          <w:rFonts w:cs="Tahoma" w:hAnsi="Calibri" w:ascii="Calibri"/>
          <w:szCs w:val="24"/>
        </w:rPr>
        <w:t xml:space="preserve"> d.d. u stečaju</w:t>
      </w:r>
    </w:p>
    <w:p w:rsidRDefault="00EA1D8F" w:rsidP="00EA1D8F" w:rsidR="00EA1D8F"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t>Trgovački sud u Zagrebu</w:t>
      </w:r>
    </w:p>
    <w:p w:rsidRDefault="00EA1D8F" w:rsidP="00EA1D8F" w:rsidR="00EA1D8F" w:rsidRPr="00D0252F">
      <w:pPr>
        <w:jc w:val="both"/>
        <w:rPr>
          <w:rFonts w:cs="Tahoma" w:hAnsi="Calibri" w:ascii="Calibri"/>
          <w:szCs w:val="24"/>
        </w:rPr>
      </w:pPr>
      <w:r w:rsidRPr="00D0252F">
        <w:rPr>
          <w:rFonts w:cs="Tahoma" w:hAnsi="Calibri" w:ascii="Calibri"/>
          <w:szCs w:val="24"/>
        </w:rPr>
        <w:t>Tuženik:</w:t>
      </w:r>
      <w:r w:rsidRPr="00D0252F">
        <w:rPr>
          <w:rFonts w:cs="Tahoma" w:hAnsi="Calibri" w:ascii="Calibri"/>
          <w:szCs w:val="24"/>
        </w:rPr>
        <w:tab/>
      </w:r>
      <w:proofErr w:type="spellStart"/>
      <w:r w:rsidRPr="00D0252F">
        <w:rPr>
          <w:rFonts w:cs="Tahoma" w:hAnsi="Calibri" w:ascii="Calibri"/>
          <w:szCs w:val="24"/>
        </w:rPr>
        <w:t>Automaksimir</w:t>
      </w:r>
      <w:proofErr w:type="spellEnd"/>
      <w:r w:rsidRPr="00D0252F">
        <w:rPr>
          <w:rFonts w:cs="Tahoma" w:hAnsi="Calibri" w:ascii="Calibri"/>
          <w:szCs w:val="24"/>
        </w:rPr>
        <w:t xml:space="preserve"> d.o.o., Zagreb, Kraljevićeva </w:t>
      </w:r>
      <w:proofErr w:type="spellStart"/>
      <w:r w:rsidRPr="00D0252F">
        <w:rPr>
          <w:rFonts w:cs="Tahoma" w:hAnsi="Calibri" w:ascii="Calibri"/>
          <w:szCs w:val="24"/>
        </w:rPr>
        <w:t>24</w:t>
      </w:r>
      <w:proofErr w:type="spellEnd"/>
    </w:p>
    <w:p w:rsidRDefault="00EA1D8F" w:rsidP="00EA1D8F" w:rsidR="00EA1D8F" w:rsidRPr="00D0252F">
      <w:pPr>
        <w:jc w:val="both"/>
        <w:rPr>
          <w:rFonts w:cs="Tahoma" w:hAnsi="Calibri" w:ascii="Calibri"/>
          <w:szCs w:val="24"/>
        </w:rPr>
      </w:pPr>
      <w:r w:rsidRPr="00D0252F">
        <w:rPr>
          <w:rFonts w:cs="Tahoma" w:hAnsi="Calibri" w:ascii="Calibri"/>
          <w:szCs w:val="24"/>
        </w:rPr>
        <w:t>Radi:</w:t>
      </w:r>
      <w:r w:rsidRPr="00D0252F">
        <w:rPr>
          <w:rFonts w:cs="Tahoma" w:hAnsi="Calibri" w:ascii="Calibri"/>
          <w:szCs w:val="24"/>
        </w:rPr>
        <w:tab/>
      </w:r>
      <w:r w:rsidRPr="00D0252F">
        <w:rPr>
          <w:rFonts w:cs="Tahoma" w:hAnsi="Calibri" w:ascii="Calibri"/>
          <w:szCs w:val="24"/>
        </w:rPr>
        <w:tab/>
        <w:t xml:space="preserve">predaje vozila – </w:t>
      </w:r>
      <w:proofErr w:type="spellStart"/>
      <w:r w:rsidRPr="00D0252F">
        <w:rPr>
          <w:rFonts w:cs="Tahoma" w:hAnsi="Calibri" w:ascii="Calibri"/>
          <w:szCs w:val="24"/>
        </w:rPr>
        <w:t>VPS</w:t>
      </w:r>
      <w:proofErr w:type="spellEnd"/>
      <w:r w:rsidRPr="00D0252F">
        <w:rPr>
          <w:rFonts w:cs="Tahoma" w:hAnsi="Calibri" w:ascii="Calibri"/>
          <w:szCs w:val="24"/>
        </w:rPr>
        <w:t xml:space="preserve">: </w:t>
      </w:r>
      <w:proofErr w:type="spellStart"/>
      <w:r w:rsidRPr="00D0252F">
        <w:rPr>
          <w:rFonts w:cs="Tahoma" w:hAnsi="Calibri" w:ascii="Calibri"/>
          <w:szCs w:val="24"/>
        </w:rPr>
        <w:t>49.000</w:t>
      </w:r>
      <w:proofErr w:type="spellEnd"/>
      <w:r w:rsidRPr="00D0252F">
        <w:rPr>
          <w:rFonts w:cs="Tahoma" w:hAnsi="Calibri" w:ascii="Calibri"/>
          <w:szCs w:val="24"/>
        </w:rPr>
        <w:t>,</w:t>
      </w:r>
      <w:proofErr w:type="spellStart"/>
      <w:r w:rsidRPr="00D0252F">
        <w:rPr>
          <w:rFonts w:cs="Tahoma" w:hAnsi="Calibri" w:ascii="Calibri"/>
          <w:szCs w:val="24"/>
        </w:rPr>
        <w:t>00</w:t>
      </w:r>
      <w:proofErr w:type="spellEnd"/>
      <w:r w:rsidRPr="00D0252F">
        <w:rPr>
          <w:rFonts w:cs="Tahoma" w:hAnsi="Calibri" w:ascii="Calibri"/>
          <w:szCs w:val="24"/>
        </w:rPr>
        <w:t xml:space="preserve"> kn </w:t>
      </w:r>
    </w:p>
    <w:p w:rsidRDefault="00EA1D8F" w:rsidP="00EA1D8F" w:rsidR="00EA1D8F" w:rsidRPr="00D0252F">
      <w:pPr>
        <w:jc w:val="both"/>
        <w:rPr>
          <w:rFonts w:cs="Tahoma" w:hAnsi="Calibri" w:ascii="Calibri"/>
          <w:bCs/>
          <w:szCs w:val="24"/>
        </w:rPr>
      </w:pPr>
      <w:r w:rsidRPr="00D0252F">
        <w:rPr>
          <w:rFonts w:cs="Tahoma" w:hAnsi="Calibri" w:ascii="Calibri"/>
          <w:bCs/>
          <w:szCs w:val="24"/>
        </w:rPr>
        <w:t>Stečajni dužnik podnio je tužbeni zahtjev kojim traži da mu tuženik preda u posjed vozilo reg. oznake ZG-</w:t>
      </w:r>
      <w:proofErr w:type="spellStart"/>
      <w:r w:rsidRPr="00D0252F">
        <w:rPr>
          <w:rFonts w:cs="Tahoma" w:hAnsi="Calibri" w:ascii="Calibri"/>
          <w:bCs/>
          <w:szCs w:val="24"/>
        </w:rPr>
        <w:t>608</w:t>
      </w:r>
      <w:proofErr w:type="spellEnd"/>
      <w:r w:rsidRPr="00D0252F">
        <w:rPr>
          <w:rFonts w:cs="Tahoma" w:hAnsi="Calibri" w:ascii="Calibri"/>
          <w:bCs/>
          <w:szCs w:val="24"/>
        </w:rPr>
        <w:t>-</w:t>
      </w:r>
      <w:proofErr w:type="spellStart"/>
      <w:r w:rsidRPr="00D0252F">
        <w:rPr>
          <w:rFonts w:cs="Tahoma" w:hAnsi="Calibri" w:ascii="Calibri"/>
          <w:bCs/>
          <w:szCs w:val="24"/>
        </w:rPr>
        <w:t>AZ</w:t>
      </w:r>
      <w:proofErr w:type="spellEnd"/>
      <w:r w:rsidRPr="00D0252F">
        <w:rPr>
          <w:rFonts w:cs="Tahoma" w:hAnsi="Calibri" w:ascii="Calibri"/>
          <w:bCs/>
          <w:szCs w:val="24"/>
        </w:rPr>
        <w:t xml:space="preserve">, marke Peugeot </w:t>
      </w:r>
      <w:proofErr w:type="spellStart"/>
      <w:smartTag w:element="metricconverter" w:uri="urn:schemas-microsoft-com:office:smarttags">
        <w:smartTagPr>
          <w:attr w:val="407 ST" w:name="ProductID"/>
        </w:smartTagPr>
        <w:r w:rsidRPr="00D0252F">
          <w:rPr>
            <w:rFonts w:cs="Tahoma" w:hAnsi="Calibri" w:ascii="Calibri"/>
            <w:bCs/>
            <w:szCs w:val="24"/>
          </w:rPr>
          <w:t>407</w:t>
        </w:r>
        <w:proofErr w:type="spellEnd"/>
        <w:r w:rsidRPr="00D0252F">
          <w:rPr>
            <w:rFonts w:cs="Tahoma" w:hAnsi="Calibri" w:ascii="Calibri"/>
            <w:bCs/>
            <w:szCs w:val="24"/>
          </w:rPr>
          <w:t xml:space="preserve"> ST</w:t>
        </w:r>
      </w:smartTag>
      <w:r w:rsidRPr="00D0252F">
        <w:rPr>
          <w:rFonts w:cs="Tahoma" w:hAnsi="Calibri" w:ascii="Calibri"/>
          <w:bCs/>
          <w:szCs w:val="24"/>
        </w:rPr>
        <w:t xml:space="preserve"> </w:t>
      </w:r>
      <w:proofErr w:type="spellStart"/>
      <w:r w:rsidRPr="00D0252F">
        <w:rPr>
          <w:rFonts w:cs="Tahoma" w:hAnsi="Calibri" w:ascii="Calibri"/>
          <w:bCs/>
          <w:szCs w:val="24"/>
        </w:rPr>
        <w:t>Comfort</w:t>
      </w:r>
      <w:proofErr w:type="spellEnd"/>
      <w:r w:rsidRPr="00D0252F">
        <w:rPr>
          <w:rFonts w:cs="Tahoma" w:hAnsi="Calibri" w:ascii="Calibri"/>
          <w:bCs/>
          <w:szCs w:val="24"/>
        </w:rPr>
        <w:t xml:space="preserve"> </w:t>
      </w:r>
      <w:proofErr w:type="spellStart"/>
      <w:r w:rsidRPr="00D0252F">
        <w:rPr>
          <w:rFonts w:cs="Tahoma" w:hAnsi="Calibri" w:ascii="Calibri"/>
          <w:bCs/>
          <w:szCs w:val="24"/>
        </w:rPr>
        <w:t>2.0</w:t>
      </w:r>
      <w:proofErr w:type="spellEnd"/>
      <w:r w:rsidRPr="00D0252F">
        <w:rPr>
          <w:rFonts w:cs="Tahoma" w:hAnsi="Calibri" w:ascii="Calibri"/>
          <w:bCs/>
          <w:szCs w:val="24"/>
        </w:rPr>
        <w:t xml:space="preserve"> </w:t>
      </w:r>
      <w:proofErr w:type="spellStart"/>
      <w:r w:rsidRPr="00D0252F">
        <w:rPr>
          <w:rFonts w:cs="Tahoma" w:hAnsi="Calibri" w:ascii="Calibri"/>
          <w:bCs/>
          <w:szCs w:val="24"/>
        </w:rPr>
        <w:t>HDI</w:t>
      </w:r>
      <w:proofErr w:type="spellEnd"/>
      <w:r w:rsidRPr="00D0252F">
        <w:rPr>
          <w:rFonts w:cs="Tahoma" w:hAnsi="Calibri" w:ascii="Calibri"/>
          <w:bCs/>
          <w:szCs w:val="24"/>
        </w:rPr>
        <w:t xml:space="preserve">, godina proizvodnje </w:t>
      </w:r>
      <w:proofErr w:type="spellStart"/>
      <w:r w:rsidRPr="00D0252F">
        <w:rPr>
          <w:rFonts w:cs="Tahoma" w:hAnsi="Calibri" w:ascii="Calibri"/>
          <w:bCs/>
          <w:szCs w:val="24"/>
        </w:rPr>
        <w:t>2004</w:t>
      </w:r>
      <w:proofErr w:type="spellEnd"/>
      <w:r w:rsidRPr="00D0252F">
        <w:rPr>
          <w:rFonts w:cs="Tahoma" w:hAnsi="Calibri" w:ascii="Calibri"/>
          <w:bCs/>
          <w:szCs w:val="24"/>
        </w:rPr>
        <w:t xml:space="preserve">., broj šasije </w:t>
      </w:r>
      <w:proofErr w:type="spellStart"/>
      <w:r w:rsidRPr="00D0252F">
        <w:rPr>
          <w:rFonts w:cs="Tahoma" w:hAnsi="Calibri" w:ascii="Calibri"/>
          <w:bCs/>
          <w:szCs w:val="24"/>
        </w:rPr>
        <w:t>VF36DRHRH21077441</w:t>
      </w:r>
      <w:proofErr w:type="spellEnd"/>
      <w:r w:rsidRPr="00D0252F">
        <w:rPr>
          <w:rFonts w:cs="Tahoma" w:hAnsi="Calibri" w:ascii="Calibri"/>
          <w:bCs/>
          <w:szCs w:val="24"/>
        </w:rPr>
        <w:t>.</w:t>
      </w:r>
    </w:p>
    <w:p w:rsidRDefault="00EA1D8F" w:rsidP="00EA1D8F" w:rsidR="00EA1D8F" w:rsidRPr="00D0252F">
      <w:pPr>
        <w:jc w:val="both"/>
        <w:rPr>
          <w:rFonts w:cs="Tahoma" w:hAnsi="Calibri" w:ascii="Calibri"/>
          <w:szCs w:val="24"/>
        </w:rPr>
      </w:pPr>
      <w:r w:rsidRPr="00D0252F">
        <w:rPr>
          <w:rFonts w:cs="Tahoma" w:hAnsi="Calibri" w:ascii="Calibri"/>
          <w:szCs w:val="24"/>
        </w:rPr>
        <w:t xml:space="preserve">Trgovački sud u Zagrebu dana </w:t>
      </w:r>
      <w:proofErr w:type="spellStart"/>
      <w:smartTag w:element="date" w:uri="urn:schemas-microsoft-com:office:smarttags">
        <w:smartTagPr>
          <w:attr w:val="trans" w:name="ls"/>
          <w:attr w:val="11" w:name="Month"/>
          <w:attr w:val="22" w:name="Day"/>
          <w:attr w:val="2013" w:name="Year"/>
        </w:smartTagPr>
        <w:r w:rsidRPr="00D0252F">
          <w:rPr>
            <w:rFonts w:cs="Tahoma" w:hAnsi="Calibri" w:ascii="Calibri"/>
            <w:szCs w:val="24"/>
          </w:rPr>
          <w:t>22</w:t>
        </w:r>
        <w:proofErr w:type="spellEnd"/>
        <w:r w:rsidRPr="00D0252F">
          <w:rPr>
            <w:rFonts w:cs="Tahoma" w:hAnsi="Calibri" w:ascii="Calibri"/>
            <w:szCs w:val="24"/>
          </w:rPr>
          <w:t xml:space="preserve">. studenog </w:t>
        </w:r>
        <w:proofErr w:type="spellStart"/>
        <w:r w:rsidRPr="00D0252F">
          <w:rPr>
            <w:rFonts w:cs="Tahoma" w:hAnsi="Calibri" w:ascii="Calibri"/>
            <w:szCs w:val="24"/>
          </w:rPr>
          <w:t>2013</w:t>
        </w:r>
      </w:smartTag>
      <w:proofErr w:type="spellEnd"/>
      <w:r w:rsidRPr="00D0252F">
        <w:rPr>
          <w:rFonts w:cs="Tahoma" w:hAnsi="Calibri" w:ascii="Calibri"/>
          <w:szCs w:val="24"/>
        </w:rPr>
        <w:t xml:space="preserve">. godine donio je presudu kojom se odbija tužbeni zahtjev tužitelja </w:t>
      </w:r>
      <w:proofErr w:type="spellStart"/>
      <w:r w:rsidRPr="00D0252F">
        <w:rPr>
          <w:rFonts w:cs="Tahoma" w:hAnsi="Calibri" w:ascii="Calibri"/>
          <w:szCs w:val="24"/>
        </w:rPr>
        <w:t>Montkemija</w:t>
      </w:r>
      <w:proofErr w:type="spellEnd"/>
      <w:r w:rsidRPr="00D0252F">
        <w:rPr>
          <w:rFonts w:cs="Tahoma" w:hAnsi="Calibri" w:ascii="Calibri"/>
          <w:szCs w:val="24"/>
        </w:rPr>
        <w:t xml:space="preserve"> d.d. u stečaju uz obrazloženje kako tužitelj nije dokazao da je usluga plaćena tuženiku, slijedom čega je i odbijen tužbeni zahtjev. Dana </w:t>
      </w:r>
      <w:proofErr w:type="spellStart"/>
      <w:smartTag w:element="date" w:uri="urn:schemas-microsoft-com:office:smarttags">
        <w:smartTagPr>
          <w:attr w:val="trans" w:name="ls"/>
          <w:attr w:val="11" w:name="Month"/>
          <w:attr w:val="26" w:name="Day"/>
          <w:attr w:val="2013" w:name="Year"/>
        </w:smartTagPr>
        <w:r w:rsidRPr="00D0252F">
          <w:rPr>
            <w:rFonts w:cs="Tahoma" w:hAnsi="Calibri" w:ascii="Calibri"/>
            <w:szCs w:val="24"/>
          </w:rPr>
          <w:t>26</w:t>
        </w:r>
        <w:proofErr w:type="spellEnd"/>
        <w:r w:rsidRPr="00D0252F">
          <w:rPr>
            <w:rFonts w:cs="Tahoma" w:hAnsi="Calibri" w:ascii="Calibri"/>
            <w:szCs w:val="24"/>
          </w:rPr>
          <w:t xml:space="preserve">. studenog </w:t>
        </w:r>
        <w:proofErr w:type="spellStart"/>
        <w:r w:rsidRPr="00D0252F">
          <w:rPr>
            <w:rFonts w:cs="Tahoma" w:hAnsi="Calibri" w:ascii="Calibri"/>
            <w:szCs w:val="24"/>
          </w:rPr>
          <w:t>2013</w:t>
        </w:r>
      </w:smartTag>
      <w:proofErr w:type="spellEnd"/>
      <w:r w:rsidRPr="00D0252F">
        <w:rPr>
          <w:rFonts w:cs="Tahoma" w:hAnsi="Calibri" w:ascii="Calibri"/>
          <w:szCs w:val="24"/>
        </w:rPr>
        <w:t xml:space="preserve">. godine stečajni upravitelj je putem punomoćnika Trgovačkom sudu u Zagrebu  podnio Žalbu tužitelja zbog bitne povrede odredbi parničnog postupka, pogrešno i nepotpuno utvrđenog činjeničnog stanja, te pogrešne primjene materijalnog prava. Tuženik je zadržao automobil zato što mu tužitelj nije platio prijašnje račune koji su  nastali prije nego je nad tužiteljem otvoren stečajni postupak, a ne zbog neplaćenog računa nakon otvaranja stečajnog postupka. Za tako ispostavljene, a neplaćene račune, tuženik se prijavio u stečajnu masu, sukladno zakonu, jer je stečajni vjerovnik i njegova tražbina je priznata. Žalba je još uvijek na </w:t>
      </w:r>
      <w:proofErr w:type="spellStart"/>
      <w:r w:rsidRPr="00D0252F">
        <w:rPr>
          <w:rFonts w:cs="Tahoma" w:hAnsi="Calibri" w:ascii="Calibri"/>
          <w:szCs w:val="24"/>
        </w:rPr>
        <w:t>VTS</w:t>
      </w:r>
      <w:proofErr w:type="spellEnd"/>
      <w:r w:rsidRPr="00D0252F">
        <w:rPr>
          <w:rFonts w:cs="Tahoma" w:hAnsi="Calibri" w:ascii="Calibri"/>
          <w:szCs w:val="24"/>
        </w:rPr>
        <w:t>-u, te kada stečajni dužnik dobije odluku višeg suda o tome će izvijestiti stečajnog suca.</w:t>
      </w:r>
    </w:p>
    <w:p w:rsidRDefault="00EA1D8F" w:rsidP="00EA1D8F" w:rsidR="00EA1D8F" w:rsidRPr="00D0252F">
      <w:pPr>
        <w:jc w:val="both"/>
        <w:rPr>
          <w:rFonts w:cs="Tahoma" w:hAnsi="Calibri" w:ascii="Calibri"/>
          <w:sz w:val="20"/>
        </w:rPr>
      </w:pPr>
    </w:p>
    <w:p w:rsidRDefault="00EA1D8F" w:rsidP="00EA1D8F" w:rsidR="00EA1D8F">
      <w:pPr>
        <w:jc w:val="both"/>
        <w:rPr>
          <w:rFonts w:cs="Tahoma" w:hAnsi="Calibri" w:ascii="Calibri"/>
          <w:b/>
          <w:szCs w:val="24"/>
        </w:rPr>
      </w:pPr>
      <w:proofErr w:type="spellStart"/>
      <w:r w:rsidRPr="00D0252F">
        <w:rPr>
          <w:rFonts w:cs="Tahoma" w:hAnsi="Calibri" w:ascii="Calibri"/>
          <w:szCs w:val="24"/>
        </w:rPr>
        <w:t>Posl.broj</w:t>
      </w:r>
      <w:proofErr w:type="spellEnd"/>
      <w:r w:rsidRPr="00D0252F">
        <w:rPr>
          <w:rFonts w:cs="Tahoma" w:hAnsi="Calibri" w:ascii="Calibri"/>
          <w:szCs w:val="24"/>
        </w:rPr>
        <w:t>:</w:t>
      </w:r>
      <w:r w:rsidRPr="00D0252F">
        <w:rPr>
          <w:rFonts w:cs="Tahoma" w:hAnsi="Calibri" w:ascii="Calibri"/>
          <w:b/>
          <w:szCs w:val="24"/>
        </w:rPr>
        <w:tab/>
      </w:r>
      <w:r>
        <w:rPr>
          <w:rFonts w:cs="Tahoma" w:hAnsi="Calibri" w:ascii="Calibri"/>
          <w:b/>
          <w:szCs w:val="24"/>
        </w:rPr>
        <w:t>P-</w:t>
      </w:r>
      <w:proofErr w:type="spellStart"/>
      <w:r>
        <w:rPr>
          <w:rFonts w:cs="Tahoma" w:hAnsi="Calibri" w:ascii="Calibri"/>
          <w:b/>
          <w:szCs w:val="24"/>
        </w:rPr>
        <w:t>3001</w:t>
      </w:r>
      <w:proofErr w:type="spellEnd"/>
      <w:r>
        <w:rPr>
          <w:rFonts w:cs="Tahoma" w:hAnsi="Calibri" w:ascii="Calibri"/>
          <w:b/>
          <w:szCs w:val="24"/>
        </w:rPr>
        <w:t>/</w:t>
      </w:r>
      <w:proofErr w:type="spellStart"/>
      <w:r>
        <w:rPr>
          <w:rFonts w:cs="Tahoma" w:hAnsi="Calibri" w:ascii="Calibri"/>
          <w:b/>
          <w:szCs w:val="24"/>
        </w:rPr>
        <w:t>12</w:t>
      </w:r>
      <w:proofErr w:type="spellEnd"/>
      <w:r>
        <w:rPr>
          <w:rFonts w:cs="Tahoma" w:hAnsi="Calibri" w:ascii="Calibri"/>
          <w:b/>
          <w:szCs w:val="24"/>
        </w:rPr>
        <w:t xml:space="preserve"> (</w:t>
      </w:r>
      <w:proofErr w:type="spellStart"/>
      <w:r>
        <w:rPr>
          <w:rFonts w:cs="Tahoma" w:hAnsi="Calibri" w:ascii="Calibri"/>
          <w:b/>
          <w:szCs w:val="24"/>
        </w:rPr>
        <w:t>Pž</w:t>
      </w:r>
      <w:proofErr w:type="spellEnd"/>
      <w:r>
        <w:rPr>
          <w:rFonts w:cs="Tahoma" w:hAnsi="Calibri" w:ascii="Calibri"/>
          <w:b/>
          <w:szCs w:val="24"/>
        </w:rPr>
        <w:t>-</w:t>
      </w:r>
      <w:proofErr w:type="spellStart"/>
      <w:r>
        <w:rPr>
          <w:rFonts w:cs="Tahoma" w:hAnsi="Calibri" w:ascii="Calibri"/>
          <w:b/>
          <w:szCs w:val="24"/>
        </w:rPr>
        <w:t>5824</w:t>
      </w:r>
      <w:proofErr w:type="spellEnd"/>
      <w:r>
        <w:rPr>
          <w:rFonts w:cs="Tahoma" w:hAnsi="Calibri" w:ascii="Calibri"/>
          <w:b/>
          <w:szCs w:val="24"/>
        </w:rPr>
        <w:t>/</w:t>
      </w:r>
      <w:proofErr w:type="spellStart"/>
      <w:r>
        <w:rPr>
          <w:rFonts w:cs="Tahoma" w:hAnsi="Calibri" w:ascii="Calibri"/>
          <w:b/>
          <w:szCs w:val="24"/>
        </w:rPr>
        <w:t>15</w:t>
      </w:r>
      <w:proofErr w:type="spellEnd"/>
      <w:r>
        <w:rPr>
          <w:rFonts w:cs="Tahoma" w:hAnsi="Calibri" w:ascii="Calibri"/>
          <w:b/>
          <w:szCs w:val="24"/>
        </w:rPr>
        <w:t>)</w:t>
      </w:r>
      <w:r w:rsidRPr="00D0252F">
        <w:rPr>
          <w:rFonts w:cs="Tahoma" w:hAnsi="Calibri" w:ascii="Calibri"/>
          <w:b/>
          <w:szCs w:val="24"/>
        </w:rPr>
        <w:t xml:space="preserve"> </w:t>
      </w:r>
    </w:p>
    <w:p w:rsidRDefault="00EA1D8F" w:rsidP="00EA1D8F" w:rsidR="00EA1D8F" w:rsidRPr="00D0252F">
      <w:pPr>
        <w:jc w:val="both"/>
        <w:rPr>
          <w:rFonts w:cs="Tahoma" w:hAnsi="Calibri" w:ascii="Calibri"/>
          <w:szCs w:val="24"/>
        </w:rPr>
      </w:pPr>
      <w:r>
        <w:rPr>
          <w:rFonts w:cs="Tahoma" w:hAnsi="Calibri" w:ascii="Calibri"/>
          <w:szCs w:val="24"/>
        </w:rPr>
        <w:t>Tužitelj:</w:t>
      </w:r>
      <w:r>
        <w:rPr>
          <w:rFonts w:cs="Tahoma" w:hAnsi="Calibri" w:ascii="Calibri"/>
          <w:szCs w:val="24"/>
        </w:rPr>
        <w:tab/>
        <w:t xml:space="preserve">Ana </w:t>
      </w:r>
      <w:proofErr w:type="spellStart"/>
      <w:r>
        <w:rPr>
          <w:rFonts w:cs="Tahoma" w:hAnsi="Calibri" w:ascii="Calibri"/>
          <w:szCs w:val="24"/>
        </w:rPr>
        <w:t>Ferdelja</w:t>
      </w:r>
      <w:proofErr w:type="spellEnd"/>
      <w:r>
        <w:rPr>
          <w:rFonts w:cs="Tahoma" w:hAnsi="Calibri" w:ascii="Calibri"/>
          <w:szCs w:val="24"/>
        </w:rPr>
        <w:t xml:space="preserve"> i </w:t>
      </w:r>
      <w:proofErr w:type="spellStart"/>
      <w:r>
        <w:rPr>
          <w:rFonts w:cs="Tahoma" w:hAnsi="Calibri" w:ascii="Calibri"/>
          <w:szCs w:val="24"/>
        </w:rPr>
        <w:t>dr</w:t>
      </w:r>
      <w:proofErr w:type="spellEnd"/>
    </w:p>
    <w:p w:rsidRDefault="00EA1D8F" w:rsidP="00EA1D8F" w:rsidR="00EA1D8F"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r>
      <w:r>
        <w:rPr>
          <w:rFonts w:cs="Tahoma" w:hAnsi="Calibri" w:ascii="Calibri"/>
          <w:szCs w:val="24"/>
        </w:rPr>
        <w:t>Trgovački sud u Zagrebu</w:t>
      </w:r>
    </w:p>
    <w:p w:rsidRDefault="00EA1D8F" w:rsidP="00EA1D8F" w:rsidR="00EA1D8F" w:rsidRPr="00D0252F">
      <w:pPr>
        <w:jc w:val="both"/>
        <w:rPr>
          <w:rFonts w:cs="Tahoma" w:hAnsi="Calibri" w:ascii="Calibri"/>
          <w:szCs w:val="24"/>
        </w:rPr>
      </w:pPr>
      <w:r w:rsidRPr="00D0252F">
        <w:rPr>
          <w:rFonts w:cs="Tahoma" w:hAnsi="Calibri" w:ascii="Calibri"/>
          <w:szCs w:val="24"/>
        </w:rPr>
        <w:t>Tuženik:</w:t>
      </w:r>
      <w:r w:rsidRPr="00D0252F">
        <w:rPr>
          <w:rFonts w:cs="Tahoma" w:hAnsi="Calibri" w:ascii="Calibri"/>
          <w:szCs w:val="24"/>
        </w:rPr>
        <w:tab/>
      </w:r>
      <w:proofErr w:type="spellStart"/>
      <w:r w:rsidRPr="00D0252F">
        <w:rPr>
          <w:rFonts w:cs="Tahoma" w:hAnsi="Calibri" w:ascii="Calibri"/>
          <w:szCs w:val="24"/>
        </w:rPr>
        <w:t>Montkemija</w:t>
      </w:r>
      <w:proofErr w:type="spellEnd"/>
      <w:r w:rsidRPr="00D0252F">
        <w:rPr>
          <w:rFonts w:cs="Tahoma" w:hAnsi="Calibri" w:ascii="Calibri"/>
          <w:szCs w:val="24"/>
        </w:rPr>
        <w:t xml:space="preserve"> d.d. u stečaju</w:t>
      </w:r>
    </w:p>
    <w:p w:rsidRDefault="00EA1D8F" w:rsidP="00EA1D8F" w:rsidR="00EA1D8F" w:rsidRPr="00A2674A">
      <w:pPr>
        <w:jc w:val="both"/>
        <w:rPr>
          <w:rFonts w:cs="Tahoma" w:hAnsi="Calibri" w:ascii="Calibri"/>
          <w:szCs w:val="24"/>
        </w:rPr>
      </w:pPr>
      <w:r w:rsidRPr="00A2674A">
        <w:rPr>
          <w:rFonts w:cs="Tahoma" w:hAnsi="Calibri" w:ascii="Calibri"/>
          <w:szCs w:val="24"/>
        </w:rPr>
        <w:t xml:space="preserve">Dana </w:t>
      </w:r>
      <w:smartTag w:element="date" w:uri="urn:schemas-microsoft-com:office:smarttags">
        <w:smartTagPr>
          <w:attr w:val="2016" w:name="Year"/>
          <w:attr w:val="18" w:name="Day"/>
          <w:attr w:val="01" w:name="Month"/>
          <w:attr w:val="trans" w:name="ls"/>
        </w:smartTagPr>
        <w:r w:rsidRPr="00A2674A">
          <w:rPr>
            <w:rFonts w:cs="Tahoma" w:hAnsi="Calibri" w:ascii="Calibri"/>
            <w:szCs w:val="24"/>
          </w:rPr>
          <w:t>18.01.2016.</w:t>
        </w:r>
      </w:smartTag>
      <w:r w:rsidRPr="00A2674A">
        <w:rPr>
          <w:rFonts w:cs="Tahoma" w:hAnsi="Calibri" w:ascii="Calibri"/>
          <w:szCs w:val="24"/>
        </w:rPr>
        <w:t xml:space="preserve"> godine uložena je revizija.</w:t>
      </w:r>
    </w:p>
    <w:p w:rsidRDefault="00EA1D8F" w:rsidP="00EA1D8F" w:rsidR="00EA1D8F">
      <w:pPr>
        <w:jc w:val="both"/>
        <w:rPr>
          <w:rFonts w:cs="Tahoma" w:hAnsi="Calibri" w:ascii="Calibri"/>
          <w:sz w:val="20"/>
        </w:rPr>
      </w:pPr>
    </w:p>
    <w:p w:rsidRDefault="00EA1D8F" w:rsidP="00EA1D8F" w:rsidR="00EA1D8F" w:rsidRPr="00D0252F">
      <w:pPr>
        <w:jc w:val="both"/>
        <w:rPr>
          <w:rFonts w:cs="Tahoma" w:hAnsi="Calibri" w:ascii="Calibri"/>
          <w:sz w:val="20"/>
        </w:rPr>
      </w:pPr>
    </w:p>
    <w:p w:rsidRDefault="00EA1D8F" w:rsidP="00EA1D8F" w:rsidR="00EA1D8F" w:rsidRPr="00D0252F">
      <w:pPr>
        <w:jc w:val="both"/>
        <w:rPr>
          <w:rFonts w:cs="Tahoma" w:hAnsi="Calibri" w:ascii="Calibri"/>
          <w:b/>
          <w:szCs w:val="24"/>
        </w:rPr>
      </w:pPr>
      <w:proofErr w:type="spellStart"/>
      <w:r w:rsidRPr="00D0252F">
        <w:rPr>
          <w:rFonts w:cs="Tahoma" w:hAnsi="Calibri" w:ascii="Calibri"/>
          <w:szCs w:val="24"/>
        </w:rPr>
        <w:t>Posl.broj</w:t>
      </w:r>
      <w:proofErr w:type="spellEnd"/>
      <w:r w:rsidRPr="00D0252F">
        <w:rPr>
          <w:rFonts w:cs="Tahoma" w:hAnsi="Calibri" w:ascii="Calibri"/>
          <w:szCs w:val="24"/>
        </w:rPr>
        <w:t>:</w:t>
      </w:r>
      <w:r w:rsidRPr="00D0252F">
        <w:rPr>
          <w:rFonts w:cs="Tahoma" w:hAnsi="Calibri" w:ascii="Calibri"/>
          <w:b/>
          <w:szCs w:val="24"/>
        </w:rPr>
        <w:tab/>
      </w:r>
      <w:proofErr w:type="spellStart"/>
      <w:r w:rsidRPr="00D0252F">
        <w:rPr>
          <w:rFonts w:cs="Tahoma" w:hAnsi="Calibri" w:ascii="Calibri"/>
          <w:b/>
          <w:szCs w:val="24"/>
        </w:rPr>
        <w:t>UP</w:t>
      </w:r>
      <w:proofErr w:type="spellEnd"/>
      <w:r w:rsidRPr="00D0252F">
        <w:rPr>
          <w:rFonts w:cs="Tahoma" w:hAnsi="Calibri" w:ascii="Calibri"/>
          <w:b/>
          <w:szCs w:val="24"/>
        </w:rPr>
        <w:t>/I-</w:t>
      </w:r>
      <w:proofErr w:type="spellStart"/>
      <w:r w:rsidRPr="00D0252F">
        <w:rPr>
          <w:rFonts w:cs="Tahoma" w:hAnsi="Calibri" w:ascii="Calibri"/>
          <w:b/>
          <w:szCs w:val="24"/>
        </w:rPr>
        <w:t>363</w:t>
      </w:r>
      <w:proofErr w:type="spellEnd"/>
      <w:r w:rsidRPr="00D0252F">
        <w:rPr>
          <w:rFonts w:cs="Tahoma" w:hAnsi="Calibri" w:ascii="Calibri"/>
          <w:b/>
          <w:szCs w:val="24"/>
        </w:rPr>
        <w:t>-</w:t>
      </w:r>
      <w:proofErr w:type="spellStart"/>
      <w:r w:rsidRPr="00D0252F">
        <w:rPr>
          <w:rFonts w:cs="Tahoma" w:hAnsi="Calibri" w:ascii="Calibri"/>
          <w:b/>
          <w:szCs w:val="24"/>
        </w:rPr>
        <w:t>04</w:t>
      </w:r>
      <w:proofErr w:type="spellEnd"/>
      <w:r w:rsidRPr="00D0252F">
        <w:rPr>
          <w:rFonts w:cs="Tahoma" w:hAnsi="Calibri" w:ascii="Calibri"/>
          <w:b/>
          <w:szCs w:val="24"/>
        </w:rPr>
        <w:t>/</w:t>
      </w:r>
      <w:proofErr w:type="spellStart"/>
      <w:r w:rsidRPr="00D0252F">
        <w:rPr>
          <w:rFonts w:cs="Tahoma" w:hAnsi="Calibri" w:ascii="Calibri"/>
          <w:b/>
          <w:szCs w:val="24"/>
        </w:rPr>
        <w:t>14</w:t>
      </w:r>
      <w:proofErr w:type="spellEnd"/>
      <w:r w:rsidRPr="00D0252F">
        <w:rPr>
          <w:rFonts w:cs="Tahoma" w:hAnsi="Calibri" w:ascii="Calibri"/>
          <w:b/>
          <w:szCs w:val="24"/>
        </w:rPr>
        <w:t>-</w:t>
      </w:r>
      <w:proofErr w:type="spellStart"/>
      <w:r w:rsidRPr="00D0252F">
        <w:rPr>
          <w:rFonts w:cs="Tahoma" w:hAnsi="Calibri" w:ascii="Calibri"/>
          <w:b/>
          <w:szCs w:val="24"/>
        </w:rPr>
        <w:t>01</w:t>
      </w:r>
      <w:proofErr w:type="spellEnd"/>
      <w:r w:rsidRPr="00D0252F">
        <w:rPr>
          <w:rFonts w:cs="Tahoma" w:hAnsi="Calibri" w:ascii="Calibri"/>
          <w:b/>
          <w:szCs w:val="24"/>
        </w:rPr>
        <w:t>/</w:t>
      </w:r>
      <w:proofErr w:type="spellStart"/>
      <w:r w:rsidRPr="00D0252F">
        <w:rPr>
          <w:rFonts w:cs="Tahoma" w:hAnsi="Calibri" w:ascii="Calibri"/>
          <w:b/>
          <w:szCs w:val="24"/>
        </w:rPr>
        <w:t>32</w:t>
      </w:r>
      <w:proofErr w:type="spellEnd"/>
      <w:r w:rsidRPr="00D0252F">
        <w:rPr>
          <w:rFonts w:cs="Tahoma" w:hAnsi="Calibri" w:ascii="Calibri"/>
          <w:b/>
          <w:szCs w:val="24"/>
        </w:rPr>
        <w:t xml:space="preserve"> </w:t>
      </w:r>
    </w:p>
    <w:p w:rsidRDefault="00EA1D8F" w:rsidP="00EA1D8F" w:rsidR="00EA1D8F"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t>Grad Zaprešić, Upravni odjel za graditeljstvo i zaštitu okoliša</w:t>
      </w:r>
    </w:p>
    <w:p w:rsidRDefault="00EA1D8F" w:rsidP="00EA1D8F" w:rsidR="00EA1D8F" w:rsidRPr="00D0252F">
      <w:pPr>
        <w:jc w:val="both"/>
        <w:rPr>
          <w:rFonts w:cs="Tahoma" w:hAnsi="Calibri" w:ascii="Calibri"/>
          <w:szCs w:val="24"/>
        </w:rPr>
      </w:pPr>
      <w:r w:rsidRPr="00D0252F">
        <w:rPr>
          <w:rFonts w:cs="Tahoma" w:hAnsi="Calibri" w:ascii="Calibri"/>
          <w:szCs w:val="24"/>
        </w:rPr>
        <w:t>Radi:</w:t>
      </w:r>
      <w:r w:rsidRPr="00D0252F">
        <w:rPr>
          <w:rFonts w:cs="Tahoma" w:hAnsi="Calibri" w:ascii="Calibri"/>
          <w:szCs w:val="24"/>
        </w:rPr>
        <w:tab/>
      </w:r>
      <w:r w:rsidRPr="00D0252F">
        <w:rPr>
          <w:rFonts w:cs="Tahoma" w:hAnsi="Calibri" w:ascii="Calibri"/>
          <w:szCs w:val="24"/>
        </w:rPr>
        <w:tab/>
        <w:t xml:space="preserve">uklanjanja ruševine zgrade na k.č.br. </w:t>
      </w:r>
      <w:proofErr w:type="spellStart"/>
      <w:r w:rsidRPr="00D0252F">
        <w:rPr>
          <w:rFonts w:cs="Tahoma" w:hAnsi="Calibri" w:ascii="Calibri"/>
          <w:szCs w:val="24"/>
        </w:rPr>
        <w:t>1090</w:t>
      </w:r>
      <w:proofErr w:type="spellEnd"/>
      <w:r w:rsidRPr="00D0252F">
        <w:rPr>
          <w:rFonts w:cs="Tahoma" w:hAnsi="Calibri" w:ascii="Calibri"/>
          <w:szCs w:val="24"/>
        </w:rPr>
        <w:t xml:space="preserve">/1, </w:t>
      </w:r>
      <w:proofErr w:type="spellStart"/>
      <w:r w:rsidRPr="00D0252F">
        <w:rPr>
          <w:rFonts w:cs="Tahoma" w:hAnsi="Calibri" w:ascii="Calibri"/>
          <w:szCs w:val="24"/>
        </w:rPr>
        <w:t>1094</w:t>
      </w:r>
      <w:proofErr w:type="spellEnd"/>
      <w:r w:rsidRPr="00D0252F">
        <w:rPr>
          <w:rFonts w:cs="Tahoma" w:hAnsi="Calibri" w:ascii="Calibri"/>
          <w:szCs w:val="24"/>
        </w:rPr>
        <w:t xml:space="preserve">/1 sve k.o. </w:t>
      </w:r>
      <w:proofErr w:type="spellStart"/>
      <w:r w:rsidRPr="00D0252F">
        <w:rPr>
          <w:rFonts w:cs="Tahoma" w:hAnsi="Calibri" w:ascii="Calibri"/>
          <w:szCs w:val="24"/>
        </w:rPr>
        <w:t>Brdovec</w:t>
      </w:r>
      <w:proofErr w:type="spellEnd"/>
    </w:p>
    <w:p w:rsidRDefault="00EA1D8F" w:rsidP="00EA1D8F" w:rsidR="00EA1D8F" w:rsidRPr="00D0252F">
      <w:pPr>
        <w:jc w:val="both"/>
        <w:rPr>
          <w:rFonts w:cs="Tahoma" w:hAnsi="Calibri" w:ascii="Calibri"/>
          <w:szCs w:val="24"/>
        </w:rPr>
      </w:pPr>
      <w:r w:rsidRPr="00D0252F">
        <w:rPr>
          <w:rFonts w:cs="Tahoma" w:hAnsi="Calibri" w:ascii="Calibri"/>
          <w:szCs w:val="24"/>
        </w:rPr>
        <w:t>Povod:</w:t>
      </w:r>
      <w:r w:rsidRPr="00D0252F">
        <w:rPr>
          <w:rFonts w:cs="Tahoma" w:hAnsi="Calibri" w:ascii="Calibri"/>
          <w:szCs w:val="24"/>
        </w:rPr>
        <w:tab/>
      </w:r>
      <w:r w:rsidRPr="00D0252F">
        <w:rPr>
          <w:rFonts w:cs="Tahoma" w:hAnsi="Calibri" w:ascii="Calibri"/>
          <w:szCs w:val="24"/>
        </w:rPr>
        <w:tab/>
        <w:t>izvršenje rješenja komunalnog redara</w:t>
      </w:r>
    </w:p>
    <w:p w:rsidRDefault="00EA1D8F" w:rsidP="00EA1D8F" w:rsidR="00EA1D8F" w:rsidRPr="00D0252F">
      <w:pPr>
        <w:jc w:val="both"/>
        <w:rPr>
          <w:rFonts w:cs="Tahoma" w:hAnsi="Calibri" w:ascii="Calibri"/>
          <w:szCs w:val="24"/>
        </w:rPr>
      </w:pPr>
      <w:r w:rsidRPr="00D0252F">
        <w:rPr>
          <w:rFonts w:cs="Tahoma" w:hAnsi="Calibri" w:ascii="Calibri"/>
          <w:szCs w:val="24"/>
        </w:rPr>
        <w:t>Upravni postupak uklanjanja ruševine na </w:t>
      </w:r>
      <w:hyperlink r:id="rId10" w:history="true" w:tgtFrame="_blank">
        <w:r w:rsidRPr="00D0252F">
          <w:rPr>
            <w:rStyle w:val="Hiperveza"/>
            <w:rFonts w:cs="Tahoma" w:hAnsi="Calibri" w:ascii="Calibri"/>
            <w:szCs w:val="24"/>
          </w:rPr>
          <w:t>k.č.br</w:t>
        </w:r>
      </w:hyperlink>
      <w:r w:rsidRPr="00D0252F">
        <w:rPr>
          <w:rFonts w:cs="Tahoma" w:hAnsi="Calibri" w:ascii="Calibri"/>
          <w:szCs w:val="24"/>
        </w:rPr>
        <w:t xml:space="preserve">. </w:t>
      </w:r>
      <w:proofErr w:type="spellStart"/>
      <w:r w:rsidRPr="00D0252F">
        <w:rPr>
          <w:rFonts w:cs="Tahoma" w:hAnsi="Calibri" w:ascii="Calibri"/>
          <w:szCs w:val="24"/>
        </w:rPr>
        <w:t>1090</w:t>
      </w:r>
      <w:proofErr w:type="spellEnd"/>
      <w:r w:rsidRPr="00D0252F">
        <w:rPr>
          <w:rFonts w:cs="Tahoma" w:hAnsi="Calibri" w:ascii="Calibri"/>
          <w:szCs w:val="24"/>
        </w:rPr>
        <w:t>/</w:t>
      </w:r>
      <w:smartTag w:element="date" w:uri="urn:schemas-microsoft-com:office:smarttags">
        <w:smartTagPr>
          <w:attr w:val="trans" w:name="ls"/>
          <w:attr w:val="1" w:name="Month"/>
          <w:attr w:val="1" w:name="Day"/>
          <w:attr w:val="10" w:name="Year"/>
        </w:smartTagPr>
        <w:r w:rsidRPr="00D0252F">
          <w:rPr>
            <w:rFonts w:cs="Tahoma" w:hAnsi="Calibri" w:ascii="Calibri"/>
            <w:szCs w:val="24"/>
          </w:rPr>
          <w:t xml:space="preserve">1 i </w:t>
        </w:r>
        <w:proofErr w:type="spellStart"/>
        <w:r w:rsidRPr="00D0252F">
          <w:rPr>
            <w:rFonts w:cs="Tahoma" w:hAnsi="Calibri" w:ascii="Calibri"/>
            <w:szCs w:val="24"/>
          </w:rPr>
          <w:t>10</w:t>
        </w:r>
      </w:smartTag>
      <w:r w:rsidRPr="00D0252F">
        <w:rPr>
          <w:rFonts w:cs="Tahoma" w:hAnsi="Calibri" w:ascii="Calibri"/>
          <w:szCs w:val="24"/>
        </w:rPr>
        <w:t>94</w:t>
      </w:r>
      <w:proofErr w:type="spellEnd"/>
      <w:r w:rsidRPr="00D0252F">
        <w:rPr>
          <w:rFonts w:cs="Tahoma" w:hAnsi="Calibri" w:ascii="Calibri"/>
          <w:szCs w:val="24"/>
        </w:rPr>
        <w:t xml:space="preserve">/1 sve k.o. </w:t>
      </w:r>
      <w:proofErr w:type="spellStart"/>
      <w:r w:rsidRPr="00D0252F">
        <w:rPr>
          <w:rFonts w:cs="Tahoma" w:hAnsi="Calibri" w:ascii="Calibri"/>
          <w:szCs w:val="24"/>
        </w:rPr>
        <w:t>Brdovec</w:t>
      </w:r>
      <w:proofErr w:type="spellEnd"/>
    </w:p>
    <w:p w:rsidRDefault="00EA1D8F" w:rsidP="00EA1D8F" w:rsidR="00EA1D8F">
      <w:pPr>
        <w:jc w:val="both"/>
        <w:rPr>
          <w:rFonts w:cs="Tahoma" w:hAnsi="Calibri" w:ascii="Calibri"/>
          <w:szCs w:val="24"/>
        </w:rPr>
      </w:pPr>
      <w:r w:rsidRPr="00D0252F">
        <w:rPr>
          <w:rFonts w:cs="Tahoma" w:hAnsi="Calibri" w:ascii="Calibri"/>
          <w:szCs w:val="24"/>
        </w:rPr>
        <w:lastRenderedPageBreak/>
        <w:t xml:space="preserve">Po rješenju Upravnog odjela za graditeljstvo, zaštitu okoliša, stambene i komunalne poslove Grada Zaprešića od </w:t>
      </w:r>
      <w:smartTag w:element="date" w:uri="urn:schemas-microsoft-com:office:smarttags">
        <w:smartTagPr>
          <w:attr w:val="trans" w:name="ls"/>
          <w:attr w:val="12" w:name="Month"/>
          <w:attr w:val="8" w:name="Day"/>
          <w:attr w:val="2014" w:name="Year"/>
        </w:smartTagPr>
        <w:r w:rsidRPr="00D0252F">
          <w:rPr>
            <w:rFonts w:cs="Tahoma" w:hAnsi="Calibri" w:ascii="Calibri"/>
            <w:szCs w:val="24"/>
          </w:rPr>
          <w:t>8.12.2014.</w:t>
        </w:r>
      </w:smartTag>
      <w:r w:rsidRPr="00D0252F">
        <w:rPr>
          <w:rFonts w:cs="Tahoma" w:hAnsi="Calibri" w:ascii="Calibri"/>
          <w:szCs w:val="24"/>
        </w:rPr>
        <w:t xml:space="preserve">kojim je naređeno stečajnom upravitelju ukloniti ruševnu zgradu na navedenim česticama, a po uloženoj žalbi od strane odvjetničkog ureda kojeg je angažirao stečajni dužnik od </w:t>
      </w:r>
      <w:smartTag w:element="date" w:uri="urn:schemas-microsoft-com:office:smarttags">
        <w:smartTagPr>
          <w:attr w:val="trans" w:name="ls"/>
          <w:attr w:val="12" w:name="Month"/>
          <w:attr w:val="19" w:name="Day"/>
          <w:attr w:val="2014" w:name="Year"/>
        </w:smartTagPr>
        <w:r w:rsidRPr="00D0252F">
          <w:rPr>
            <w:rFonts w:cs="Tahoma" w:hAnsi="Calibri" w:ascii="Calibri"/>
            <w:szCs w:val="24"/>
          </w:rPr>
          <w:t>19.12.2014.</w:t>
        </w:r>
      </w:smartTag>
      <w:r w:rsidRPr="00D0252F">
        <w:rPr>
          <w:rFonts w:cs="Tahoma" w:hAnsi="Calibri" w:ascii="Calibri"/>
          <w:szCs w:val="24"/>
        </w:rPr>
        <w:t xml:space="preserve">, rješenjem istog tijela od </w:t>
      </w:r>
      <w:smartTag w:element="date" w:uri="urn:schemas-microsoft-com:office:smarttags">
        <w:smartTagPr>
          <w:attr w:val="trans" w:name="ls"/>
          <w:attr w:val="1" w:name="Month"/>
          <w:attr w:val="8" w:name="Day"/>
          <w:attr w:val="2015" w:name="Year"/>
        </w:smartTagPr>
        <w:r w:rsidRPr="00D0252F">
          <w:rPr>
            <w:rFonts w:cs="Tahoma" w:hAnsi="Calibri" w:ascii="Calibri"/>
            <w:szCs w:val="24"/>
          </w:rPr>
          <w:t>8.1.2015.</w:t>
        </w:r>
      </w:smartTag>
      <w:r w:rsidRPr="00D0252F">
        <w:rPr>
          <w:rFonts w:cs="Tahoma" w:hAnsi="Calibri" w:ascii="Calibri"/>
          <w:szCs w:val="24"/>
        </w:rPr>
        <w:t xml:space="preserve"> odgođen je postupak izvršenja rješenja za uklanjanjem građevine jer izvršenje nije moguće provesti radi utvrđivanja prava vlasništva.</w:t>
      </w:r>
    </w:p>
    <w:p w:rsidRDefault="00EA1D8F" w:rsidP="00EA1D8F" w:rsidR="00EA1D8F">
      <w:pPr>
        <w:jc w:val="both"/>
        <w:rPr>
          <w:rFonts w:cs="Tahoma" w:hAnsi="Calibri" w:ascii="Calibri"/>
          <w:szCs w:val="24"/>
        </w:rPr>
      </w:pPr>
    </w:p>
    <w:p w:rsidRDefault="00EA1D8F" w:rsidP="00EA1D8F" w:rsidR="00EA1D8F" w:rsidRPr="00D0252F">
      <w:pPr>
        <w:jc w:val="both"/>
        <w:rPr>
          <w:rFonts w:cs="Tahoma" w:hAnsi="Calibri" w:ascii="Calibri"/>
          <w:szCs w:val="24"/>
        </w:rPr>
      </w:pPr>
    </w:p>
    <w:p w:rsidRDefault="00EA1D8F" w:rsidP="00EA1D8F" w:rsidR="00EA1D8F" w:rsidRPr="00D0252F">
      <w:pPr>
        <w:shd w:fill="FFFFFF" w:color="auto" w:val="clear"/>
        <w:rPr>
          <w:rFonts w:cs="Arial" w:hAnsi="Calibri" w:ascii="Calibri"/>
          <w:color w:val="222222"/>
          <w:sz w:val="19"/>
          <w:szCs w:val="19"/>
        </w:rPr>
      </w:pPr>
    </w:p>
    <w:p w:rsidRDefault="00EA1D8F" w:rsidP="00EA1D8F" w:rsidR="00EA1D8F" w:rsidRPr="00D0252F">
      <w:pPr>
        <w:ind w:firstLine="708"/>
        <w:rPr>
          <w:rFonts w:cs="Tahoma" w:hAnsi="Calibri" w:ascii="Calibri"/>
          <w:b/>
          <w:bCs/>
          <w:szCs w:val="24"/>
          <w:lang w:val="pl-PL"/>
        </w:rPr>
      </w:pPr>
      <w:r w:rsidRPr="00D0252F">
        <w:rPr>
          <w:rFonts w:cs="Tahoma" w:hAnsi="Calibri" w:ascii="Calibri"/>
          <w:b/>
          <w:bCs/>
          <w:szCs w:val="24"/>
          <w:lang w:val="pl-PL"/>
        </w:rPr>
        <w:t>III. RADNJE KOJE ĆE SE PODUZETI U NAREDNOM RAZDOBLJU</w:t>
      </w:r>
    </w:p>
    <w:p w:rsidRDefault="00EA1D8F" w:rsidP="00EA1D8F" w:rsidR="00EA1D8F" w:rsidRPr="00D0252F">
      <w:pPr>
        <w:jc w:val="both"/>
        <w:rPr>
          <w:rFonts w:cs="Tahoma" w:hAnsi="Calibri" w:ascii="Calibri"/>
          <w:szCs w:val="24"/>
          <w:lang w:val="pl-PL"/>
        </w:rPr>
      </w:pPr>
    </w:p>
    <w:p w:rsidRDefault="00EA1D8F" w:rsidP="00EA1D8F" w:rsidR="00EA1D8F" w:rsidRPr="00D0252F">
      <w:pPr>
        <w:jc w:val="both"/>
        <w:rPr>
          <w:rFonts w:cs="Tahoma" w:hAnsi="Calibri" w:ascii="Calibri"/>
          <w:szCs w:val="24"/>
          <w:lang w:val="pl-PL"/>
        </w:rPr>
      </w:pPr>
      <w:r w:rsidRPr="00D0252F">
        <w:rPr>
          <w:rFonts w:cs="Tahoma" w:hAnsi="Calibri" w:ascii="Calibri"/>
          <w:szCs w:val="24"/>
          <w:lang w:val="pl-PL"/>
        </w:rPr>
        <w:t>U narednom tromjesečnom razdoblju poduzet će se slijedeće radnje:</w:t>
      </w:r>
    </w:p>
    <w:p w:rsidRDefault="00EA1D8F" w:rsidP="00EA1D8F" w:rsidR="00EA1D8F" w:rsidRPr="00D0252F">
      <w:pPr>
        <w:numPr>
          <w:ilvl w:val="0"/>
          <w:numId w:val="2"/>
        </w:numPr>
        <w:tabs>
          <w:tab w:pos="720" w:val="clear"/>
          <w:tab w:pos="360" w:val="num"/>
        </w:tabs>
        <w:ind w:left="360"/>
        <w:jc w:val="both"/>
        <w:rPr>
          <w:rFonts w:cs="Tahoma" w:hAnsi="Calibri" w:ascii="Calibri"/>
          <w:szCs w:val="24"/>
          <w:lang w:val="pl-PL"/>
        </w:rPr>
      </w:pPr>
      <w:r w:rsidRPr="00D0252F">
        <w:rPr>
          <w:rFonts w:cs="Tahoma" w:hAnsi="Calibri" w:ascii="Calibri"/>
          <w:szCs w:val="24"/>
          <w:lang w:val="pl-PL"/>
        </w:rPr>
        <w:t>Po okončanju pravnih postupaka pristupit će se unovčenju nekretnina stečajnog dužnika</w:t>
      </w:r>
    </w:p>
    <w:p w:rsidRDefault="00EA1D8F" w:rsidP="00EA1D8F" w:rsidR="00EA1D8F" w:rsidRPr="00D0252F">
      <w:pPr>
        <w:ind w:left="360"/>
        <w:rPr>
          <w:rFonts w:cs="Tahoma" w:hAnsi="Calibri" w:ascii="Calibri"/>
          <w:sz w:val="20"/>
          <w:lang w:val="pl-PL"/>
        </w:rPr>
      </w:pPr>
    </w:p>
    <w:p w:rsidRDefault="00EA1D8F" w:rsidP="00EA1D8F" w:rsidR="00EA1D8F" w:rsidRPr="00D0252F">
      <w:pPr>
        <w:ind w:left="360"/>
        <w:rPr>
          <w:rFonts w:cs="Tahoma" w:hAnsi="Calibri" w:ascii="Calibri"/>
          <w:sz w:val="20"/>
          <w:lang w:val="pl-PL"/>
        </w:rPr>
      </w:pPr>
    </w:p>
    <w:p w:rsidRDefault="00EA1D8F" w:rsidP="00EA1D8F" w:rsidR="00EA1D8F" w:rsidRPr="00D0252F">
      <w:pPr>
        <w:ind w:left="360"/>
        <w:rPr>
          <w:rFonts w:cs="Tahoma" w:hAnsi="Calibri" w:ascii="Calibri"/>
          <w:sz w:val="20"/>
          <w:lang w:val="pl-PL"/>
        </w:rPr>
      </w:pPr>
    </w:p>
    <w:p w:rsidRDefault="00EA1D8F" w:rsidP="00EA1D8F" w:rsidR="00EA1D8F" w:rsidRPr="00D0252F">
      <w:pPr>
        <w:ind w:left="360"/>
        <w:rPr>
          <w:rFonts w:cs="Tahoma" w:hAnsi="Calibri" w:ascii="Calibri"/>
          <w:sz w:val="20"/>
          <w:lang w:val="pl-PL"/>
        </w:rPr>
      </w:pPr>
    </w:p>
    <w:p w:rsidRDefault="00EA1D8F" w:rsidP="00EA1D8F" w:rsidR="00EA1D8F" w:rsidRPr="00D0252F">
      <w:pPr>
        <w:ind w:left="360"/>
        <w:rPr>
          <w:rFonts w:cs="Tahoma" w:hAnsi="Calibri" w:ascii="Calibri"/>
          <w:sz w:val="20"/>
          <w:lang w:val="pl-PL"/>
        </w:rPr>
      </w:pPr>
    </w:p>
    <w:p w:rsidRDefault="00EA1D8F" w:rsidP="00EA1D8F" w:rsidR="00EA1D8F" w:rsidRPr="00D0252F">
      <w:pPr>
        <w:tabs>
          <w:tab w:pos="720" w:val="left"/>
        </w:tabs>
        <w:ind w:left="540"/>
        <w:rPr>
          <w:rFonts w:cs="Tahoma" w:hAnsi="Calibri" w:ascii="Calibri"/>
          <w:b/>
          <w:bCs/>
          <w:szCs w:val="24"/>
        </w:rPr>
      </w:pPr>
      <w:r w:rsidRPr="00D0252F">
        <w:rPr>
          <w:rFonts w:cs="Tahoma" w:hAnsi="Calibri" w:ascii="Calibri"/>
          <w:b/>
          <w:bCs/>
          <w:szCs w:val="24"/>
        </w:rPr>
        <w:t>PRIJEDLOZI STEČAJNOG UPRAVITELJA</w:t>
      </w:r>
    </w:p>
    <w:p w:rsidRDefault="00EA1D8F" w:rsidP="00EA1D8F" w:rsidR="00EA1D8F" w:rsidRPr="00D0252F">
      <w:pPr>
        <w:rPr>
          <w:rFonts w:cs="Tahoma" w:hAnsi="Calibri" w:ascii="Calibri"/>
          <w:sz w:val="20"/>
          <w:lang w:val="pl-PL"/>
        </w:rPr>
      </w:pPr>
    </w:p>
    <w:p w:rsidRDefault="00EA1D8F" w:rsidP="00EA1D8F" w:rsidR="00EA1D8F" w:rsidRPr="00D0252F">
      <w:pPr>
        <w:rPr>
          <w:rFonts w:cs="Tahoma" w:hAnsi="Calibri" w:ascii="Calibri"/>
          <w:szCs w:val="24"/>
          <w:lang w:val="pl-PL"/>
        </w:rPr>
      </w:pPr>
      <w:r w:rsidRPr="00D0252F">
        <w:rPr>
          <w:rFonts w:cs="Tahoma" w:hAnsi="Calibri" w:ascii="Calibri"/>
          <w:szCs w:val="24"/>
          <w:lang w:val="pl-PL"/>
        </w:rPr>
        <w:t xml:space="preserve">Shodno svemu iznesenome u ovome izvješću stečajni upravitelj </w:t>
      </w:r>
    </w:p>
    <w:p w:rsidRDefault="00EA1D8F" w:rsidP="00EA1D8F" w:rsidR="00EA1D8F" w:rsidRPr="00D0252F">
      <w:pPr>
        <w:rPr>
          <w:rFonts w:cs="Tahoma" w:hAnsi="Calibri" w:ascii="Calibri"/>
          <w:sz w:val="20"/>
          <w:lang w:val="pl-PL"/>
        </w:rPr>
      </w:pPr>
    </w:p>
    <w:p w:rsidRDefault="00EA1D8F" w:rsidP="00EA1D8F" w:rsidR="00EA1D8F" w:rsidRPr="00D0252F">
      <w:pPr>
        <w:jc w:val="center"/>
        <w:rPr>
          <w:rFonts w:cs="Tahoma" w:hAnsi="Calibri" w:ascii="Calibri"/>
          <w:i/>
          <w:iCs/>
          <w:szCs w:val="24"/>
          <w:lang w:val="pl-PL"/>
        </w:rPr>
      </w:pPr>
      <w:r w:rsidRPr="00D0252F">
        <w:rPr>
          <w:rFonts w:cs="Tahoma" w:hAnsi="Calibri" w:ascii="Calibri"/>
          <w:i/>
          <w:iCs/>
          <w:szCs w:val="24"/>
          <w:lang w:val="pl-PL"/>
        </w:rPr>
        <w:t>p r e d l a ž e</w:t>
      </w:r>
    </w:p>
    <w:p w:rsidRDefault="00EA1D8F" w:rsidP="00EA1D8F" w:rsidR="00EA1D8F" w:rsidRPr="00D0252F">
      <w:pPr>
        <w:jc w:val="center"/>
        <w:rPr>
          <w:rFonts w:cs="Tahoma" w:hAnsi="Calibri" w:ascii="Calibri"/>
          <w:i/>
          <w:iCs/>
          <w:sz w:val="20"/>
          <w:lang w:val="pl-PL"/>
        </w:rPr>
      </w:pPr>
    </w:p>
    <w:p w:rsidRDefault="00EA1D8F" w:rsidP="00EA1D8F" w:rsidR="00EA1D8F" w:rsidRPr="00D0252F">
      <w:pPr>
        <w:numPr>
          <w:ilvl w:val="0"/>
          <w:numId w:val="1"/>
        </w:numPr>
        <w:tabs>
          <w:tab w:pos="720" w:val="clear"/>
        </w:tabs>
        <w:spacing w:after="80"/>
        <w:rPr>
          <w:rFonts w:cs="Tahoma" w:hAnsi="Calibri" w:ascii="Calibri"/>
          <w:szCs w:val="24"/>
        </w:rPr>
      </w:pPr>
      <w:r w:rsidRPr="00D0252F">
        <w:rPr>
          <w:rFonts w:cs="Tahoma" w:hAnsi="Calibri" w:ascii="Calibri"/>
          <w:szCs w:val="24"/>
        </w:rPr>
        <w:t xml:space="preserve">da stečajni sudac primi na znanje sve radnje koje je stečajni upravitelj poduzeo od u razdoblju od </w:t>
      </w:r>
      <w:smartTag w:element="date" w:uri="urn:schemas-microsoft-com:office:smarttags">
        <w:smartTagPr>
          <w:attr w:val="trans" w:name="ls"/>
          <w:attr w:val="04" w:name="Month"/>
          <w:attr w:val="25" w:name="Day"/>
          <w:attr w:val="2017" w:name="Year"/>
        </w:smartTagPr>
        <w:r>
          <w:rPr>
            <w:rFonts w:cs="Tahoma" w:hAnsi="Calibri" w:ascii="Calibri"/>
            <w:bCs/>
            <w:szCs w:val="24"/>
          </w:rPr>
          <w:t>25</w:t>
        </w:r>
        <w:r w:rsidRPr="00D0252F">
          <w:rPr>
            <w:rFonts w:cs="Tahoma" w:hAnsi="Calibri" w:ascii="Calibri"/>
            <w:bCs/>
            <w:szCs w:val="24"/>
          </w:rPr>
          <w:t>.</w:t>
        </w:r>
        <w:r>
          <w:rPr>
            <w:rFonts w:cs="Tahoma" w:hAnsi="Calibri" w:ascii="Calibri"/>
            <w:bCs/>
            <w:szCs w:val="24"/>
          </w:rPr>
          <w:t>04.2017</w:t>
        </w:r>
        <w:r w:rsidRPr="00D0252F">
          <w:rPr>
            <w:rFonts w:cs="Tahoma" w:hAnsi="Calibri" w:ascii="Calibri"/>
            <w:bCs/>
            <w:szCs w:val="24"/>
          </w:rPr>
          <w:t>.</w:t>
        </w:r>
      </w:smartTag>
      <w:r w:rsidRPr="00D0252F">
        <w:rPr>
          <w:rFonts w:cs="Tahoma" w:hAnsi="Calibri" w:ascii="Calibri"/>
          <w:bCs/>
          <w:szCs w:val="24"/>
        </w:rPr>
        <w:t xml:space="preserve">  do  </w:t>
      </w:r>
      <w:smartTag w:element="date" w:uri="urn:schemas-microsoft-com:office:smarttags">
        <w:smartTagPr>
          <w:attr w:val="trans" w:name="ls"/>
          <w:attr w:val="07" w:name="Month"/>
          <w:attr w:val="25" w:name="Day"/>
          <w:attr w:val="2017" w:name="Year"/>
        </w:smartTagPr>
        <w:r>
          <w:rPr>
            <w:rFonts w:cs="Tahoma" w:hAnsi="Calibri" w:ascii="Calibri"/>
            <w:bCs/>
            <w:szCs w:val="24"/>
          </w:rPr>
          <w:t>25.07</w:t>
        </w:r>
        <w:r w:rsidRPr="00D0252F">
          <w:rPr>
            <w:rFonts w:cs="Tahoma" w:hAnsi="Calibri" w:ascii="Calibri"/>
            <w:bCs/>
            <w:szCs w:val="24"/>
          </w:rPr>
          <w:t>.2017.</w:t>
        </w:r>
      </w:smartTag>
      <w:r w:rsidRPr="00D0252F">
        <w:rPr>
          <w:rFonts w:cs="Tahoma" w:hAnsi="Calibri" w:ascii="Calibri"/>
          <w:bCs/>
          <w:szCs w:val="24"/>
        </w:rPr>
        <w:t xml:space="preserve"> godine</w:t>
      </w:r>
    </w:p>
    <w:p w:rsidRDefault="00EA1D8F" w:rsidP="00EA1D8F" w:rsidR="00EA1D8F" w:rsidRPr="00D0252F">
      <w:pPr>
        <w:ind w:left="360"/>
        <w:rPr>
          <w:rFonts w:cs="Tahoma" w:hAnsi="Calibri" w:ascii="Calibri"/>
          <w:sz w:val="20"/>
          <w:lang w:val="pl-PL"/>
        </w:rPr>
      </w:pPr>
    </w:p>
    <w:p w:rsidRDefault="00EA1D8F" w:rsidP="00EA1D8F" w:rsidR="00EA1D8F" w:rsidRPr="00D0252F">
      <w:pPr>
        <w:ind w:left="360"/>
        <w:rPr>
          <w:rFonts w:cs="Tahoma" w:hAnsi="Calibri" w:ascii="Calibri"/>
          <w:sz w:val="20"/>
          <w:lang w:val="pl-PL"/>
        </w:rPr>
      </w:pPr>
    </w:p>
    <w:p w:rsidRDefault="00EA1D8F" w:rsidP="00EA1D8F" w:rsidR="00EA1D8F" w:rsidRPr="00D0252F">
      <w:pPr>
        <w:ind w:firstLine="360"/>
        <w:rPr>
          <w:rFonts w:cs="Tahoma" w:hAnsi="Calibri" w:ascii="Calibri"/>
          <w:szCs w:val="24"/>
          <w:lang w:val="pl-PL"/>
        </w:rPr>
      </w:pPr>
      <w:r w:rsidRPr="00D0252F">
        <w:rPr>
          <w:rFonts w:cs="Tahoma" w:hAnsi="Calibri" w:ascii="Calibri"/>
          <w:szCs w:val="24"/>
          <w:lang w:val="pl-PL"/>
        </w:rPr>
        <w:t xml:space="preserve">    Mjesto i datum: </w:t>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t>Stečajni upravitelj:</w:t>
      </w:r>
    </w:p>
    <w:p w:rsidRDefault="00EA1D8F" w:rsidP="00EA1D8F" w:rsidR="00EA1D8F" w:rsidRPr="00D0252F">
      <w:pPr>
        <w:ind w:firstLine="360"/>
        <w:rPr>
          <w:rFonts w:cs="Tahoma" w:hAnsi="Calibri" w:ascii="Calibri"/>
          <w:sz w:val="16"/>
          <w:szCs w:val="16"/>
          <w:lang w:val="pl-PL"/>
        </w:rPr>
      </w:pPr>
    </w:p>
    <w:p w:rsidRDefault="00EA1D8F" w:rsidP="00EA1D8F" w:rsidR="00EA1D8F" w:rsidRPr="00D0252F">
      <w:pPr>
        <w:rPr>
          <w:rFonts w:cs="Arial" w:hAnsi="Calibri" w:ascii="Calibri"/>
          <w:szCs w:val="24"/>
        </w:rPr>
      </w:pPr>
      <w:r w:rsidRPr="00D0252F">
        <w:rPr>
          <w:rFonts w:cs="Tahoma" w:hAnsi="Calibri" w:ascii="Calibri"/>
          <w:szCs w:val="24"/>
          <w:lang w:val="pl-PL"/>
        </w:rPr>
        <w:t xml:space="preserve">Zagreb, </w:t>
      </w:r>
      <w:smartTag w:element="date" w:uri="urn:schemas-microsoft-com:office:smarttags">
        <w:smartTagPr>
          <w:attr w:val="trans" w:name="ls"/>
          <w:attr w:val="8" w:name="Month"/>
          <w:attr w:val="25" w:name="Day"/>
          <w:attr w:val="2017" w:name="Year"/>
        </w:smartTagPr>
        <w:r>
          <w:rPr>
            <w:rFonts w:cs="Tahoma" w:hAnsi="Calibri" w:ascii="Calibri"/>
            <w:szCs w:val="24"/>
            <w:lang w:val="pl-PL"/>
          </w:rPr>
          <w:t xml:space="preserve">25. srpnja </w:t>
        </w:r>
        <w:r w:rsidRPr="00D0252F">
          <w:rPr>
            <w:rFonts w:cs="Tahoma" w:hAnsi="Calibri" w:ascii="Calibri"/>
            <w:szCs w:val="24"/>
            <w:lang w:val="pl-PL"/>
          </w:rPr>
          <w:t xml:space="preserve"> 2017</w:t>
        </w:r>
      </w:smartTag>
      <w:r w:rsidRPr="00D0252F">
        <w:rPr>
          <w:rFonts w:cs="Tahoma" w:hAnsi="Calibri" w:ascii="Calibri"/>
          <w:szCs w:val="24"/>
          <w:lang w:val="pl-PL"/>
        </w:rPr>
        <w:t>. godine</w:t>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Pr>
          <w:rFonts w:cs="Tahoma" w:hAnsi="Calibri" w:ascii="Calibri"/>
          <w:szCs w:val="24"/>
          <w:lang w:val="pl-PL"/>
        </w:rPr>
        <w:tab/>
      </w:r>
      <w:r w:rsidRPr="00D0252F">
        <w:rPr>
          <w:rFonts w:cs="Tahoma" w:hAnsi="Calibri" w:ascii="Calibri"/>
          <w:szCs w:val="24"/>
          <w:lang w:val="pl-PL"/>
        </w:rPr>
        <w:t>Miron Markičević</w:t>
      </w:r>
    </w:p>
    <w:p w:rsidRDefault="00EA1D8F" w:rsidP="00EA1D8F" w:rsidR="00EA1D8F" w:rsidRPr="00D0252F">
      <w:pPr>
        <w:tabs>
          <w:tab w:pos="720" w:val="left"/>
        </w:tabs>
        <w:jc w:val="both"/>
        <w:rPr>
          <w:rFonts w:cs="Arial" w:hAnsi="Calibri" w:ascii="Calibri"/>
          <w:sz w:val="16"/>
          <w:szCs w:val="16"/>
        </w:rPr>
      </w:pPr>
    </w:p>
    <w:p w:rsidRDefault="00EA1D8F" w:rsidP="00EA1D8F" w:rsidR="00EA1D8F" w:rsidRPr="00D0252F">
      <w:pPr>
        <w:tabs>
          <w:tab w:pos="720" w:val="left"/>
        </w:tabs>
        <w:jc w:val="both"/>
        <w:rPr>
          <w:rFonts w:cs="Arial" w:hAnsi="Calibri" w:ascii="Calibri"/>
          <w:sz w:val="16"/>
          <w:szCs w:val="16"/>
        </w:rPr>
      </w:pPr>
    </w:p>
    <w:p w:rsidRDefault="00EA1D8F" w:rsidP="00EA1D8F" w:rsidR="00EA1D8F" w:rsidRPr="00D0252F">
      <w:pPr>
        <w:tabs>
          <w:tab w:pos="720" w:val="left"/>
        </w:tabs>
        <w:jc w:val="both"/>
        <w:rPr>
          <w:rFonts w:cs="Arial" w:hAnsi="Calibri" w:ascii="Calibri"/>
          <w:sz w:val="16"/>
          <w:szCs w:val="16"/>
        </w:rPr>
      </w:pPr>
    </w:p>
    <w:p w:rsidRDefault="00EA1D8F" w:rsidP="00EA1D8F" w:rsidR="00EA1D8F" w:rsidRPr="00D0252F">
      <w:pPr>
        <w:rPr>
          <w:rFonts w:hAnsi="Calibri" w:ascii="Calibri"/>
        </w:rPr>
      </w:pPr>
    </w:p>
    <w:p w:rsidRDefault="00EA1D8F" w:rsidP="00EA1D8F" w:rsidR="00EA1D8F"/>
    <w:p w:rsidRDefault="001218BE" w:rsidR="001218BE">
      <w:bookmarkStart w:name="_GoBack" w:id="0"/>
      <w:bookmarkEnd w:id="0"/>
    </w:p>
    <w:sectPr w:rsidSect="00681911" w:rsidR="001218BE">
      <w:footerReference w:type="even" r:id="rId11"/>
      <w:footerReference w:type="default" r:id="rId12"/>
      <w:pgSz w:h="15842" w:w="12242"/>
      <w:pgMar w:gutter="0" w:footer="720" w:header="720" w:left="1440" w:bottom="180" w:right="1262" w:top="90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D8F" w:rsidP="00681911" w:rsidR="00600E80">
    <w:pPr>
      <w:pStyle w:val="Podnoje"/>
      <w:framePr w:y="1" w:xAlign="right"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1D8F" w:rsidP="00681911" w:rsidR="00600E8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D8F" w:rsidP="00681911" w:rsidR="00600E80" w:rsidRPr="00D72EEB">
    <w:pPr>
      <w:pStyle w:val="Podnoje"/>
      <w:framePr w:y="1" w:xAlign="right" w:vAnchor="text" w:hAnchor="margin" w:wrap="auto"/>
      <w:rPr>
        <w:rStyle w:val="Brojstranice"/>
        <w:rFonts w:cs="Arial"/>
        <w:sz w:val="18"/>
        <w:szCs w:val="18"/>
      </w:rPr>
    </w:pPr>
    <w:r w:rsidRPr="00D72EEB">
      <w:rPr>
        <w:rStyle w:val="Brojstranice"/>
        <w:rFonts w:cs="Arial"/>
        <w:sz w:val="18"/>
        <w:szCs w:val="18"/>
      </w:rPr>
      <w:fldChar w:fldCharType="begin"/>
    </w:r>
    <w:r w:rsidRPr="00D72EEB">
      <w:rPr>
        <w:rStyle w:val="Brojstranice"/>
        <w:rFonts w:cs="Arial"/>
        <w:sz w:val="18"/>
        <w:szCs w:val="18"/>
      </w:rPr>
      <w:instrText xml:space="preserve">PAGE  </w:instrText>
    </w:r>
    <w:r w:rsidRPr="00D72EEB">
      <w:rPr>
        <w:rStyle w:val="Brojstranice"/>
        <w:rFonts w:cs="Arial"/>
        <w:sz w:val="18"/>
        <w:szCs w:val="18"/>
      </w:rPr>
      <w:fldChar w:fldCharType="separate"/>
    </w:r>
    <w:r>
      <w:rPr>
        <w:rStyle w:val="Brojstranice"/>
        <w:rFonts w:cs="Arial"/>
        <w:noProof/>
        <w:sz w:val="18"/>
        <w:szCs w:val="18"/>
      </w:rPr>
      <w:t>4</w:t>
    </w:r>
    <w:r w:rsidRPr="00D72EEB">
      <w:rPr>
        <w:rStyle w:val="Brojstranice"/>
        <w:rFonts w:cs="Arial"/>
        <w:sz w:val="18"/>
        <w:szCs w:val="18"/>
      </w:rPr>
      <w:fldChar w:fldCharType="end"/>
    </w:r>
  </w:p>
  <w:p w:rsidRDefault="00EA1D8F" w:rsidP="00681911" w:rsidR="00600E80">
    <w:pPr>
      <w:pStyle w:val="Podnoje"/>
      <w:ind w:right="360"/>
    </w:pPr>
  </w:p>
</w:ft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rPr>
        <w:rFonts w:cs="Times New Roman"/>
      </w:rPr>
    </w:lvl>
    <w:lvl w:tplc="04090019" w:ilvl="1">
      <w:start w:val="1"/>
      <w:numFmt w:val="lowerLetter"/>
      <w:lvlText w:val="%2."/>
      <w:lvlJc w:val="left"/>
      <w:pPr>
        <w:tabs>
          <w:tab w:pos="1440" w:val="num"/>
        </w:tabs>
        <w:ind w:hanging="360" w:left="1440"/>
      </w:pPr>
      <w:rPr>
        <w:rFonts w:cs="Times New Roman"/>
      </w:rPr>
    </w:lvl>
    <w:lvl w:tplc="0409001B" w:ilvl="2">
      <w:start w:val="1"/>
      <w:numFmt w:val="lowerRoman"/>
      <w:lvlText w:val="%3."/>
      <w:lvlJc w:val="right"/>
      <w:pPr>
        <w:tabs>
          <w:tab w:pos="2160" w:val="num"/>
        </w:tabs>
        <w:ind w:hanging="18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lowerLetter"/>
      <w:lvlText w:val="%5."/>
      <w:lvlJc w:val="left"/>
      <w:pPr>
        <w:tabs>
          <w:tab w:pos="3600" w:val="num"/>
        </w:tabs>
        <w:ind w:hanging="360" w:left="3600"/>
      </w:pPr>
      <w:rPr>
        <w:rFonts w:cs="Times New Roman"/>
      </w:rPr>
    </w:lvl>
    <w:lvl w:tplc="0409001B" w:ilvl="5">
      <w:start w:val="1"/>
      <w:numFmt w:val="lowerRoman"/>
      <w:lvlText w:val="%6."/>
      <w:lvlJc w:val="right"/>
      <w:pPr>
        <w:tabs>
          <w:tab w:pos="4320" w:val="num"/>
        </w:tabs>
        <w:ind w:hanging="18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lowerLetter"/>
      <w:lvlText w:val="%8."/>
      <w:lvlJc w:val="left"/>
      <w:pPr>
        <w:tabs>
          <w:tab w:pos="5760" w:val="num"/>
        </w:tabs>
        <w:ind w:hanging="360" w:left="5760"/>
      </w:pPr>
      <w:rPr>
        <w:rFonts w:cs="Times New Roman"/>
      </w:rPr>
    </w:lvl>
    <w:lvl w:tplc="0409001B" w:ilvl="8">
      <w:start w:val="1"/>
      <w:numFmt w:val="lowerRoman"/>
      <w:lvlText w:val="%9."/>
      <w:lvlJc w:val="right"/>
      <w:pPr>
        <w:tabs>
          <w:tab w:pos="6480" w:val="num"/>
        </w:tabs>
        <w:ind w:hanging="180" w:left="6480"/>
      </w:pPr>
      <w:rPr>
        <w:rFonts w:cs="Times New Roman"/>
      </w:rPr>
    </w:lvl>
  </w:abstractNum>
  <w:abstractNum w:abstractNumId="1">
    <w:nsid w:val="2EFF2D6C"/>
    <w:multiLevelType w:val="hybridMultilevel"/>
    <w:tmpl w:val="02944BF0"/>
    <w:lvl w:tplc="6EE495BE" w:ilvl="0">
      <w:start w:val="10"/>
      <w:numFmt w:val="bullet"/>
      <w:lvlText w:val="-"/>
      <w:lvlJc w:val="left"/>
      <w:pPr>
        <w:ind w:hanging="360" w:left="360"/>
      </w:pPr>
      <w:rPr>
        <w:rFonts w:eastAsia="Times New Roman" w:hAnsi="Cambria" w:ascii="Cambria" w:hint="default"/>
      </w:rPr>
    </w:lvl>
    <w:lvl w:tplc="041A0003" w:ilvl="1">
      <w:start w:val="1"/>
      <w:numFmt w:val="bullet"/>
      <w:lvlText w:val="o"/>
      <w:lvlJc w:val="left"/>
      <w:pPr>
        <w:ind w:hanging="360" w:left="1080"/>
      </w:pPr>
      <w:rPr>
        <w:rFonts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1D8F"/>
    <w:rsid w:val="001218BE"/>
    <w:rsid w:val="00EA1D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1D8F"/>
    <w:pPr>
      <w:spacing w:lineRule="auto" w:line="240"/>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EA1D8F"/>
    <w:pPr>
      <w:tabs>
        <w:tab w:pos="4536" w:val="center"/>
        <w:tab w:pos="9072" w:val="right"/>
      </w:tabs>
    </w:pPr>
  </w:style>
  <w:style w:customStyle="true" w:styleId="PodnojeChar" w:type="character">
    <w:name w:val="Podnožje Char"/>
    <w:basedOn w:val="Zadanifontodlomka"/>
    <w:link w:val="Podnoje"/>
    <w:rsid w:val="00EA1D8F"/>
    <w:rPr>
      <w:rFonts w:cs="Times New Roman" w:eastAsia="Times New Roman" w:hAnsi="Arial" w:ascii="Arial"/>
      <w:szCs w:val="20"/>
      <w:lang w:eastAsia="hr-HR"/>
    </w:rPr>
  </w:style>
  <w:style w:styleId="Brojstranice" w:type="character">
    <w:name w:val="page number"/>
    <w:rsid w:val="00EA1D8F"/>
    <w:rPr>
      <w:rFonts w:cs="Times New Roman"/>
    </w:rPr>
  </w:style>
  <w:style w:styleId="Hiperveza" w:type="character">
    <w:name w:val="Hyperlink"/>
    <w:rsid w:val="00EA1D8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1D8F"/>
    <w:pPr>
      <w:spacing w:line="240" w:lineRule="auto"/>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EA1D8F"/>
    <w:pPr>
      <w:tabs>
        <w:tab w:pos="4536" w:val="center"/>
        <w:tab w:pos="9072" w:val="right"/>
      </w:tabs>
    </w:pPr>
  </w:style>
  <w:style w:customStyle="1" w:styleId="PodnojeChar" w:type="character">
    <w:name w:val="Podnožje Char"/>
    <w:basedOn w:val="Zadanifontodlomka"/>
    <w:link w:val="Podnoje"/>
    <w:rsid w:val="00EA1D8F"/>
    <w:rPr>
      <w:rFonts w:ascii="Arial" w:cs="Times New Roman" w:eastAsia="Times New Roman" w:hAnsi="Arial"/>
      <w:szCs w:val="20"/>
      <w:lang w:eastAsia="hr-HR"/>
    </w:rPr>
  </w:style>
  <w:style w:styleId="Brojstranice" w:type="character">
    <w:name w:val="page number"/>
    <w:rsid w:val="00EA1D8F"/>
    <w:rPr>
      <w:rFonts w:cs="Times New Roman"/>
    </w:rPr>
  </w:style>
  <w:style w:styleId="Hiperveza" w:type="character">
    <w:name w:val="Hyperlink"/>
    <w:rsid w:val="00EA1D8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zk.xn--bea.b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zk.ul.b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xn--bea.br/" TargetMode="Externa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k.xn--bea.br/" TargetMode="External"/><Relationship Id="rId4" Type="http://schemas.openxmlformats.org/officeDocument/2006/relationships/settings" Target="settings.xml"/><Relationship Id="rId9" Type="http://schemas.openxmlformats.org/officeDocument/2006/relationships/hyperlink" Target="http://zk.ul.br/" TargetMode="External"/><Relationship Id="rId14" Type="http://schemas.openxmlformats.org/officeDocument/2006/relationships/theme" Target="theme/theme1.xml"/><Relationship Id="rId15"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1338</properties:Words>
  <properties:Characters>7633</properties:Characters>
  <properties:Lines>63</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2017-07-24T10:53:00Z</dcterms:created>
  <dc:creator>Petra Čiček</dc:creator>
  <cp:lastModifiedBy>Petra Čiček</cp:lastModifiedBy>
  <dcterms:modified xmlns:xsi="http://www.w3.org/2001/XMLSchema-instance" xsi:type="dcterms:W3CDTF">2017-07-24T10:53:00Z</dcterms:modified>
  <cp:revision>1</cp:revision>
</cp:coreProperties>
</file>