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0f0b" w14:paraId="3490f0b" w:rsidRDefault="00AB30E7" w:rsidP="004C3F3E" w:rsidR="00A90BBA" w:rsidRPr="004C3F3E">
      <w:pPr>
        <w:jc w:val="both"/>
        <w15:collapsed w:val="false"/>
      </w:pPr>
      <w:bookmarkStart w:name="_GoBack" w:id="0"/>
      <w:bookmarkEnd w:id="0"/>
      <w:r>
        <w:rPr>
          <w:noProof/>
        </w:rPr>
        <w:drawing>
          <wp:inline distR="0" distL="0" distB="0" distT="0">
            <wp:extent cy="723900" cx="5524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454829" w:rsidRPr="00454829">
        <w:rPr>
          <w:b/>
        </w:rPr>
        <w:t xml:space="preserve"> </w:t>
      </w:r>
      <w:r w:rsidR="00454829">
        <w:rPr>
          <w:b/>
        </w:rPr>
        <w:tab/>
      </w:r>
      <w:r w:rsidR="00454829">
        <w:rPr>
          <w:b/>
        </w:rPr>
        <w:tab/>
      </w:r>
      <w:r w:rsidR="00454829">
        <w:rPr>
          <w:b/>
        </w:rPr>
        <w:tab/>
      </w:r>
      <w:r w:rsidR="00454829">
        <w:rPr>
          <w:b/>
        </w:rPr>
        <w:tab/>
      </w:r>
      <w:r w:rsidR="00454829">
        <w:rPr>
          <w:b/>
        </w:rPr>
        <w:tab/>
      </w:r>
      <w:r w:rsidR="00454829">
        <w:rPr>
          <w:b/>
        </w:rPr>
        <w:tab/>
      </w:r>
      <w:r w:rsidR="00454829">
        <w:rPr>
          <w:b/>
        </w:rPr>
        <w:tab/>
      </w:r>
      <w:r w:rsidR="00454829">
        <w:rPr>
          <w:b/>
        </w:rPr>
        <w:tab/>
        <w:t xml:space="preserve"> </w:t>
      </w:r>
      <w:r w:rsidR="00D35208">
        <w:rPr>
          <w:b/>
        </w:rPr>
        <w:t>Broj:7/</w:t>
      </w:r>
      <w:r w:rsidR="00454829" w:rsidRPr="00454829">
        <w:rPr>
          <w:b/>
        </w:rPr>
        <w:t>St-</w:t>
      </w:r>
      <w:r w:rsidR="00455FDD">
        <w:rPr>
          <w:b/>
        </w:rPr>
        <w:t>503</w:t>
      </w:r>
      <w:r w:rsidR="00454829" w:rsidRPr="00454829">
        <w:rPr>
          <w:b/>
        </w:rPr>
        <w:t>/201</w:t>
      </w:r>
      <w:r w:rsidR="00455FDD">
        <w:rPr>
          <w:b/>
        </w:rPr>
        <w:t>1</w:t>
      </w:r>
      <w:r w:rsidR="00454829" w:rsidRPr="00454829">
        <w:rPr>
          <w:b/>
        </w:rPr>
        <w:t>-</w:t>
      </w:r>
      <w:r w:rsidR="00EF6870">
        <w:rPr>
          <w:b/>
        </w:rPr>
        <w:t>175</w:t>
      </w:r>
    </w:p>
    <w:p w:rsidRDefault="00BC3012" w:rsidP="004C3F3E" w:rsidR="00BC3012" w:rsidRPr="00123978">
      <w:pPr>
        <w:jc w:val="both"/>
        <w:rPr>
          <w:b/>
        </w:rPr>
      </w:pPr>
      <w:r w:rsidRPr="00123978">
        <w:rPr>
          <w:b/>
        </w:rPr>
        <w:t xml:space="preserve">REPUBLIKA HRVATSKA                                                       </w:t>
      </w:r>
      <w:r w:rsidR="00BD353A">
        <w:rPr>
          <w:b/>
        </w:rPr>
        <w:t xml:space="preserve">     </w:t>
      </w:r>
      <w:r w:rsidR="004C3F3E" w:rsidRPr="00123978">
        <w:rPr>
          <w:b/>
        </w:rPr>
        <w:t xml:space="preserve"> </w:t>
      </w:r>
    </w:p>
    <w:p w:rsidRDefault="00BC3012" w:rsidP="004C3F3E" w:rsidR="00BC3012" w:rsidRPr="00123978">
      <w:pPr>
        <w:jc w:val="both"/>
        <w:rPr>
          <w:b/>
        </w:rPr>
      </w:pPr>
      <w:r w:rsidRPr="00123978">
        <w:rPr>
          <w:b/>
        </w:rPr>
        <w:t>TRGOVAČKI SUD U OSIJEKU</w:t>
      </w:r>
    </w:p>
    <w:p w:rsidRDefault="00BC3012" w:rsidP="004C3F3E" w:rsidR="00BC3012" w:rsidRPr="00123978">
      <w:pPr>
        <w:jc w:val="both"/>
        <w:rPr>
          <w:b/>
        </w:rPr>
      </w:pPr>
      <w:r w:rsidRPr="00123978">
        <w:rPr>
          <w:b/>
        </w:rPr>
        <w:t>STALNA SLUŽBA U SLAVONSKOM BRODU</w:t>
      </w:r>
    </w:p>
    <w:p w:rsidRDefault="00BC3012" w:rsidP="004C3F3E" w:rsidR="00BC3012" w:rsidRPr="00123978">
      <w:pPr>
        <w:jc w:val="both"/>
        <w:rPr>
          <w:b/>
        </w:rPr>
      </w:pPr>
      <w:r w:rsidRPr="00123978">
        <w:rPr>
          <w:b/>
        </w:rPr>
        <w:t>Trg pobjede 13</w:t>
      </w:r>
    </w:p>
    <w:p w:rsidRDefault="00D35208" w:rsidP="004C3F3E" w:rsidR="00BC3012" w:rsidRPr="00123978">
      <w:pPr>
        <w:jc w:val="both"/>
        <w:rPr>
          <w:b/>
        </w:rPr>
      </w:pPr>
      <w:r>
        <w:rPr>
          <w:b/>
        </w:rPr>
        <w:t>Slavonski Brod</w:t>
      </w:r>
    </w:p>
    <w:p w:rsidRDefault="006C07AE" w:rsidP="006C07AE" w:rsidR="006C07AE">
      <w:pPr>
        <w:jc w:val="both"/>
      </w:pPr>
    </w:p>
    <w:p w:rsidRDefault="006C07AE" w:rsidP="006C07AE" w:rsidR="006C07AE" w:rsidRPr="006C07AE">
      <w:pPr>
        <w:jc w:val="center"/>
        <w:rPr>
          <w:b/>
        </w:rPr>
      </w:pPr>
      <w:r w:rsidRPr="006C07AE">
        <w:rPr>
          <w:b/>
        </w:rPr>
        <w:t>R E P U B L I K A   H R V A T S K A</w:t>
      </w:r>
    </w:p>
    <w:p w:rsidRDefault="006C07AE" w:rsidP="006C07AE" w:rsidR="006C07AE" w:rsidRPr="006C07AE">
      <w:pPr>
        <w:jc w:val="center"/>
        <w:rPr>
          <w:b/>
        </w:rPr>
      </w:pPr>
    </w:p>
    <w:p w:rsidRDefault="006C07AE" w:rsidP="006C07AE" w:rsidR="006C07AE" w:rsidRPr="006C07AE">
      <w:pPr>
        <w:jc w:val="center"/>
        <w:rPr>
          <w:b/>
        </w:rPr>
      </w:pPr>
      <w:r w:rsidRPr="006C07AE">
        <w:rPr>
          <w:b/>
        </w:rPr>
        <w:t>R J E Š E N J E</w:t>
      </w:r>
    </w:p>
    <w:p w:rsidRDefault="006C07AE" w:rsidP="006C07AE" w:rsidR="006C07AE">
      <w:pPr>
        <w:jc w:val="both"/>
      </w:pPr>
    </w:p>
    <w:p w:rsidRDefault="006C07AE" w:rsidP="006C07AE" w:rsidR="006C07AE">
      <w:pPr>
        <w:jc w:val="both"/>
      </w:pPr>
      <w:r>
        <w:t xml:space="preserve"> </w:t>
      </w:r>
      <w:r>
        <w:tab/>
        <w:t xml:space="preserve"> </w:t>
      </w:r>
      <w:r>
        <w:tab/>
        <w:t xml:space="preserve">TRGOVAČKI SUD U OSIJEKU, STALNA SLUŽBA </w:t>
      </w:r>
      <w:r w:rsidR="00090CBE">
        <w:t>U SLAVONSKOM BRODU</w:t>
      </w:r>
      <w:r>
        <w:t xml:space="preserve">, po stečajnoj sutkinji Mirni Vujčić, u stečajnom postupku nad stečajnim dužnikom </w:t>
      </w:r>
      <w:r w:rsidR="00455FDD">
        <w:t>DBN ŠPORT</w:t>
      </w:r>
      <w:r w:rsidR="00347C6B">
        <w:t xml:space="preserve"> za trgovinu i usluge „u stečaju“</w:t>
      </w:r>
      <w:r w:rsidR="00D35208" w:rsidRPr="00D35208">
        <w:t xml:space="preserve">, skraćena tvrtka: </w:t>
      </w:r>
      <w:r w:rsidR="00BD3885">
        <w:t>DBN ŠPORT</w:t>
      </w:r>
      <w:r w:rsidR="00347C6B">
        <w:t xml:space="preserve"> d.o.o. „u stečaju“, Lipik, Slavonska ulica 49 OIB:  17386105166</w:t>
      </w:r>
      <w:r>
        <w:t xml:space="preserve">, nakon održanog ročišta za diobu kupovnine, dana </w:t>
      </w:r>
      <w:r w:rsidR="00455FDD">
        <w:t>1</w:t>
      </w:r>
      <w:r w:rsidR="007972F8">
        <w:t>8</w:t>
      </w:r>
      <w:r w:rsidR="00D35208">
        <w:t>. siječnja 2017</w:t>
      </w:r>
      <w:r>
        <w:t>. godine</w:t>
      </w:r>
    </w:p>
    <w:p w:rsidRDefault="006C07AE" w:rsidP="006C07AE" w:rsidR="006C07AE">
      <w:pPr>
        <w:jc w:val="both"/>
      </w:pPr>
    </w:p>
    <w:p w:rsidRDefault="006C07AE" w:rsidP="00454829" w:rsidR="006C07AE">
      <w:pPr>
        <w:jc w:val="center"/>
      </w:pPr>
      <w:r>
        <w:t>r i j e š i o   j e</w:t>
      </w:r>
    </w:p>
    <w:p w:rsidRDefault="006C07AE" w:rsidP="006C07AE" w:rsidR="006C07AE">
      <w:pPr>
        <w:jc w:val="both"/>
      </w:pPr>
    </w:p>
    <w:p w:rsidRDefault="006C07AE" w:rsidP="00D35208" w:rsidR="00455FDD">
      <w:pPr>
        <w:jc w:val="both"/>
      </w:pPr>
      <w:r>
        <w:t xml:space="preserve"> </w:t>
      </w:r>
      <w:r>
        <w:tab/>
        <w:t xml:space="preserve"> </w:t>
      </w:r>
      <w:r>
        <w:tab/>
        <w:t>I</w:t>
      </w:r>
      <w:r w:rsidR="006F22D8">
        <w:t>.</w:t>
      </w:r>
      <w:r>
        <w:t xml:space="preserve"> Od diobne mase - kupovnine u iznosu od </w:t>
      </w:r>
      <w:r w:rsidR="00455FDD">
        <w:t>387</w:t>
      </w:r>
      <w:r w:rsidR="00042EA8" w:rsidRPr="006D4188">
        <w:t>.</w:t>
      </w:r>
      <w:r w:rsidR="00D35208">
        <w:t>0</w:t>
      </w:r>
      <w:r w:rsidR="00042EA8" w:rsidRPr="006D4188">
        <w:t>00,00 Kn</w:t>
      </w:r>
      <w:r w:rsidR="00042EA8" w:rsidRPr="00042EA8">
        <w:rPr>
          <w:b/>
        </w:rPr>
        <w:t xml:space="preserve"> </w:t>
      </w:r>
      <w:r>
        <w:t xml:space="preserve">ostvarene prodajom predmeta stečajne mase stečajnog dužnika i </w:t>
      </w:r>
      <w:r w:rsidR="00D35208" w:rsidRPr="00D35208">
        <w:t>to</w:t>
      </w:r>
      <w:r w:rsidR="00D35208">
        <w:t>:</w:t>
      </w:r>
    </w:p>
    <w:p w:rsidRDefault="00D35208" w:rsidP="00D35208" w:rsidR="00D35208" w:rsidRPr="00D35208">
      <w:pPr>
        <w:jc w:val="both"/>
      </w:pPr>
      <w:r>
        <w:t xml:space="preserve"> </w:t>
      </w:r>
      <w:r>
        <w:tab/>
        <w:t xml:space="preserve"> </w:t>
      </w:r>
      <w:r>
        <w:tab/>
      </w:r>
      <w:r w:rsidRPr="00D35208">
        <w:t xml:space="preserve">                        </w:t>
      </w:r>
    </w:p>
    <w:p w:rsidRDefault="00D35208" w:rsidP="00455FDD" w:rsidR="00455FDD" w:rsidRPr="00455FDD">
      <w:pPr>
        <w:jc w:val="both"/>
      </w:pPr>
      <w:r w:rsidRPr="00D35208">
        <w:t xml:space="preserve"> </w:t>
      </w:r>
      <w:r w:rsidRPr="00D35208">
        <w:tab/>
        <w:t xml:space="preserve">  </w:t>
      </w:r>
      <w:r w:rsidRPr="00D35208">
        <w:tab/>
      </w:r>
      <w:r w:rsidR="00E80CC7">
        <w:t>nekretnina upisanih</w:t>
      </w:r>
      <w:r w:rsidR="00455FDD" w:rsidRPr="00455FDD">
        <w:t xml:space="preserve"> u zk.ul. 6144 k.o. Požega i to:</w:t>
      </w:r>
    </w:p>
    <w:p w:rsidRDefault="00455FDD" w:rsidP="00455FDD" w:rsidR="00455FDD" w:rsidRPr="00455FDD">
      <w:pPr>
        <w:jc w:val="both"/>
      </w:pPr>
      <w:r w:rsidRPr="00455FDD">
        <w:t xml:space="preserve"> </w:t>
      </w:r>
      <w:r w:rsidRPr="00455FDD">
        <w:tab/>
        <w:t xml:space="preserve"> </w:t>
      </w:r>
      <w:r w:rsidRPr="00455FDD">
        <w:tab/>
        <w:t xml:space="preserve">- kč.br. 4257 Livada Arslanovci sa </w:t>
      </w:r>
      <w:smartTag w:element="metricconverter" w:uri="urn:schemas-microsoft-com:office:smarttags">
        <w:smartTagPr>
          <w:attr w:val="2923 m2" w:name="ProductID"/>
        </w:smartTagPr>
        <w:r w:rsidRPr="00455FDD">
          <w:t>2923 m2</w:t>
        </w:r>
      </w:smartTag>
    </w:p>
    <w:p w:rsidRDefault="00455FDD" w:rsidP="00455FDD" w:rsidR="00455FDD" w:rsidRPr="00455FDD">
      <w:pPr>
        <w:jc w:val="both"/>
      </w:pPr>
      <w:r w:rsidRPr="00455FDD">
        <w:t xml:space="preserve"> </w:t>
      </w:r>
      <w:r w:rsidRPr="00455FDD">
        <w:tab/>
        <w:t xml:space="preserve"> </w:t>
      </w:r>
      <w:r w:rsidRPr="00455FDD">
        <w:tab/>
        <w:t xml:space="preserve">- kč.br. 4258/5 Livada Arslanovci sa </w:t>
      </w:r>
      <w:smartTag w:element="metricconverter" w:uri="urn:schemas-microsoft-com:office:smarttags">
        <w:smartTagPr>
          <w:attr w:val="772 m2" w:name="ProductID"/>
        </w:smartTagPr>
        <w:r w:rsidRPr="00455FDD">
          <w:t>772 m2</w:t>
        </w:r>
      </w:smartTag>
    </w:p>
    <w:p w:rsidRDefault="00455FDD" w:rsidP="00455FDD" w:rsidR="00455FDD">
      <w:pPr>
        <w:jc w:val="both"/>
      </w:pPr>
      <w:r w:rsidRPr="00455FDD">
        <w:t xml:space="preserve"> </w:t>
      </w:r>
      <w:r w:rsidRPr="00455FDD">
        <w:tab/>
        <w:t xml:space="preserve"> </w:t>
      </w:r>
      <w:r w:rsidRPr="00455FDD">
        <w:tab/>
        <w:t>- kč.br. 4258/6 Oranica Arslanovci sa 40 m2</w:t>
      </w:r>
      <w:r w:rsidR="00E80CC7">
        <w:t>,</w:t>
      </w:r>
    </w:p>
    <w:p w:rsidRDefault="00E80CC7" w:rsidP="00455FDD" w:rsidR="00E80CC7">
      <w:pPr>
        <w:jc w:val="both"/>
      </w:pPr>
      <w:r>
        <w:t xml:space="preserve">                      </w:t>
      </w:r>
    </w:p>
    <w:p w:rsidRDefault="00E80CC7" w:rsidP="00455FDD" w:rsidR="00E80CC7" w:rsidRPr="00455FDD">
      <w:pPr>
        <w:jc w:val="both"/>
      </w:pPr>
      <w:r>
        <w:t xml:space="preserve">   </w:t>
      </w:r>
      <w:r>
        <w:tab/>
      </w:r>
      <w:r>
        <w:tab/>
        <w:t>namiruje se:</w:t>
      </w:r>
    </w:p>
    <w:p w:rsidRDefault="00D35208" w:rsidP="00D35208" w:rsidR="00D35208">
      <w:pPr>
        <w:jc w:val="both"/>
      </w:pPr>
    </w:p>
    <w:p w:rsidRDefault="006C07AE" w:rsidP="006C07AE" w:rsidR="006C07AE">
      <w:pPr>
        <w:jc w:val="both"/>
      </w:pPr>
      <w:r>
        <w:t xml:space="preserve"> </w:t>
      </w:r>
      <w:r>
        <w:tab/>
        <w:t xml:space="preserve"> </w:t>
      </w:r>
      <w:r>
        <w:tab/>
        <w:t>a) stečajna masa stečajnog dužnika u iznosu od</w:t>
      </w:r>
      <w:r w:rsidR="006D4188">
        <w:t xml:space="preserve"> </w:t>
      </w:r>
      <w:r w:rsidR="00E052C4">
        <w:t>9</w:t>
      </w:r>
      <w:r w:rsidR="004469FA">
        <w:t>7.771,64</w:t>
      </w:r>
      <w:r w:rsidR="00D35208" w:rsidRPr="00D35208">
        <w:t xml:space="preserve"> Kn</w:t>
      </w:r>
      <w:r w:rsidR="00D35208">
        <w:t xml:space="preserve"> </w:t>
      </w:r>
      <w:r>
        <w:t>sukladno odredbi čl. 170. Stečajnog zakona</w:t>
      </w:r>
      <w:r w:rsidR="00E80CC7">
        <w:t xml:space="preserve"> </w:t>
      </w:r>
      <w:r>
        <w:t xml:space="preserve"> po osnovi troškova utvrđivan</w:t>
      </w:r>
      <w:r w:rsidR="000217BB">
        <w:t>ja tražbine</w:t>
      </w:r>
      <w:r w:rsidR="006D4188">
        <w:t xml:space="preserve"> i </w:t>
      </w:r>
      <w:r w:rsidR="008A4003">
        <w:t xml:space="preserve">troškova </w:t>
      </w:r>
      <w:r w:rsidR="006D4188">
        <w:t>unovčenja</w:t>
      </w:r>
      <w:r w:rsidR="00E47435">
        <w:t>.</w:t>
      </w:r>
    </w:p>
    <w:p w:rsidRDefault="006C07AE" w:rsidP="006C07AE" w:rsidR="006C07AE">
      <w:pPr>
        <w:jc w:val="both"/>
      </w:pPr>
    </w:p>
    <w:p w:rsidRDefault="006C07AE" w:rsidP="00BC6650" w:rsidR="006C07AE">
      <w:pPr>
        <w:jc w:val="both"/>
      </w:pPr>
      <w:r>
        <w:t xml:space="preserve"> </w:t>
      </w:r>
      <w:r>
        <w:tab/>
        <w:t xml:space="preserve"> </w:t>
      </w:r>
      <w:r>
        <w:tab/>
        <w:t xml:space="preserve">b) tražbina razlučnog vjerovnika </w:t>
      </w:r>
      <w:r w:rsidR="00455FDD">
        <w:t>CROATIA OSIGURANJE d.d. Zagreb</w:t>
      </w:r>
      <w:r w:rsidR="00BC6650">
        <w:t>,</w:t>
      </w:r>
      <w:r w:rsidR="00455FDD">
        <w:t xml:space="preserve"> Vatroslava Jagića 33,</w:t>
      </w:r>
      <w:r w:rsidR="00BC6650">
        <w:t xml:space="preserve"> OIB: </w:t>
      </w:r>
      <w:r w:rsidR="00455FDD">
        <w:t>26187994862</w:t>
      </w:r>
      <w:r w:rsidR="006D4188">
        <w:t xml:space="preserve"> </w:t>
      </w:r>
      <w:r w:rsidRPr="00FB60FB">
        <w:t xml:space="preserve">u iznosu od </w:t>
      </w:r>
      <w:r w:rsidR="004469FA">
        <w:t>2</w:t>
      </w:r>
      <w:r w:rsidR="00E052C4">
        <w:t>8</w:t>
      </w:r>
      <w:r w:rsidR="004469FA">
        <w:t>9.228,36</w:t>
      </w:r>
      <w:r w:rsidR="00BC6650" w:rsidRPr="00BC6650">
        <w:t xml:space="preserve"> </w:t>
      </w:r>
      <w:r w:rsidR="000217BB" w:rsidRPr="00FB60FB">
        <w:t>Kn</w:t>
      </w:r>
      <w:r w:rsidR="00253398">
        <w:t xml:space="preserve"> </w:t>
      </w:r>
      <w:r w:rsidR="00BC6650" w:rsidRPr="00BC6650">
        <w:t xml:space="preserve">po osnovi </w:t>
      </w:r>
      <w:r w:rsidR="00455FDD">
        <w:t>S</w:t>
      </w:r>
      <w:r w:rsidR="00BC6650" w:rsidRPr="00BC6650">
        <w:t>porazum</w:t>
      </w:r>
      <w:r w:rsidR="00455FDD">
        <w:t>a</w:t>
      </w:r>
      <w:r w:rsidR="00BC6650" w:rsidRPr="00BC6650">
        <w:t xml:space="preserve"> o osiguranju novčane tražbine </w:t>
      </w:r>
      <w:r w:rsidR="00455FDD">
        <w:t xml:space="preserve">zasnivanjem založnog prava na nekretnini </w:t>
      </w:r>
      <w:r w:rsidR="00253398">
        <w:t xml:space="preserve">od </w:t>
      </w:r>
      <w:r w:rsidR="00455FDD">
        <w:t>18</w:t>
      </w:r>
      <w:r w:rsidR="00253398">
        <w:t xml:space="preserve">. </w:t>
      </w:r>
      <w:r w:rsidR="00455FDD">
        <w:t>listopada</w:t>
      </w:r>
      <w:r w:rsidR="00253398">
        <w:t xml:space="preserve"> 20</w:t>
      </w:r>
      <w:r w:rsidR="00E80CC7">
        <w:t>06. godine  solem</w:t>
      </w:r>
      <w:r w:rsidR="00455FDD">
        <w:t xml:space="preserve">niziranog po javnom bilježniku pod </w:t>
      </w:r>
      <w:r w:rsidR="00253398">
        <w:t xml:space="preserve"> </w:t>
      </w:r>
      <w:r w:rsidR="00BC6650" w:rsidRPr="00BC6650">
        <w:t>br</w:t>
      </w:r>
      <w:r w:rsidR="00253398">
        <w:t>oj</w:t>
      </w:r>
      <w:r w:rsidR="00455FDD">
        <w:t xml:space="preserve">em </w:t>
      </w:r>
      <w:r w:rsidR="00BC6650" w:rsidRPr="00BC6650">
        <w:t xml:space="preserve"> O</w:t>
      </w:r>
      <w:r w:rsidR="00455FDD">
        <w:t>u</w:t>
      </w:r>
      <w:r w:rsidR="00BC6650" w:rsidRPr="00BC6650">
        <w:t>-</w:t>
      </w:r>
      <w:r w:rsidR="00455FDD">
        <w:t>508</w:t>
      </w:r>
      <w:r w:rsidR="00B545BA">
        <w:t>/</w:t>
      </w:r>
      <w:r w:rsidR="00455FDD">
        <w:t>06 i ugovora o zajmu od 18. listopada 2006. godine</w:t>
      </w:r>
      <w:r w:rsidR="00B545BA">
        <w:t xml:space="preserve"> i to po osnovi dijela zateznih kamata. </w:t>
      </w:r>
    </w:p>
    <w:p w:rsidRDefault="006C07AE" w:rsidP="006C07AE" w:rsidR="006C07AE">
      <w:pPr>
        <w:jc w:val="both"/>
      </w:pPr>
    </w:p>
    <w:p w:rsidRDefault="006C07AE" w:rsidP="006C07AE" w:rsidR="006C07AE" w:rsidRPr="00D35208">
      <w:pPr>
        <w:jc w:val="both"/>
        <w:rPr>
          <w:b/>
        </w:rPr>
      </w:pPr>
      <w:r>
        <w:t xml:space="preserve"> </w:t>
      </w:r>
      <w:r>
        <w:tab/>
        <w:t xml:space="preserve"> </w:t>
      </w:r>
      <w:r>
        <w:tab/>
        <w:t>II</w:t>
      </w:r>
      <w:r w:rsidR="006F22D8">
        <w:t>.</w:t>
      </w:r>
      <w:r>
        <w:t xml:space="preserve"> Nalaže se računovodstvu suda iznos naveden u točci I a) izreke rješenja isplatiti na poslovni račun stečajnog dužnika poslovni </w:t>
      </w:r>
      <w:r w:rsidRPr="00FB60FB">
        <w:t xml:space="preserve">broj </w:t>
      </w:r>
      <w:r w:rsidR="00455FDD" w:rsidRPr="00455FDD">
        <w:t xml:space="preserve">IBAN HR 8524850031100278682 </w:t>
      </w:r>
      <w:r w:rsidR="00850CDA">
        <w:t>otvoren kod Croatia banke</w:t>
      </w:r>
      <w:r w:rsidR="00455FDD" w:rsidRPr="00455FDD">
        <w:t xml:space="preserve"> d.d.</w:t>
      </w:r>
      <w:r w:rsidR="00172634">
        <w:rPr>
          <w:b/>
        </w:rPr>
        <w:t xml:space="preserve">, </w:t>
      </w:r>
      <w:r w:rsidRPr="00FB60FB">
        <w:t xml:space="preserve">a iznos iz točke I b) izreke rješenja na poslovni račun razlučnog vjerovnika </w:t>
      </w:r>
      <w:r w:rsidR="005C5436">
        <w:t xml:space="preserve">Croatia osiguranje d.d. </w:t>
      </w:r>
      <w:r w:rsidRPr="00FB60FB">
        <w:t>broj IBAN</w:t>
      </w:r>
      <w:r w:rsidR="00E47435">
        <w:t>:</w:t>
      </w:r>
      <w:r w:rsidRPr="00FB60FB">
        <w:t xml:space="preserve"> </w:t>
      </w:r>
      <w:r w:rsidR="00BC6650" w:rsidRPr="00A051FF">
        <w:t>HR</w:t>
      </w:r>
      <w:r w:rsidR="00455FDD" w:rsidRPr="00A051FF">
        <w:t>9423400091100555008, model:HR00, poziv na broj primatelja 09881-261000206</w:t>
      </w:r>
      <w:r w:rsidR="00BC6650" w:rsidRPr="00A051FF">
        <w:t xml:space="preserve"> </w:t>
      </w:r>
      <w:r w:rsidRPr="00A051FF">
        <w:t>,</w:t>
      </w:r>
      <w:r w:rsidRPr="00FB60FB">
        <w:t xml:space="preserve"> a po pravomoćnosti ovoga rješenja.</w:t>
      </w:r>
    </w:p>
    <w:p w:rsidRDefault="006C07AE" w:rsidP="006C07AE" w:rsidR="006C07AE">
      <w:pPr>
        <w:jc w:val="both"/>
      </w:pPr>
    </w:p>
    <w:p w:rsidRDefault="006C07AE" w:rsidP="006C07AE" w:rsidR="00EF6870">
      <w:pPr>
        <w:jc w:val="both"/>
      </w:pPr>
      <w:r>
        <w:t xml:space="preserve"> </w:t>
      </w:r>
      <w:r>
        <w:tab/>
        <w:t xml:space="preserve"> </w:t>
      </w:r>
      <w:r>
        <w:tab/>
        <w:t>III</w:t>
      </w:r>
      <w:r w:rsidR="006F22D8">
        <w:t>.</w:t>
      </w:r>
      <w:r>
        <w:t xml:space="preserve"> U</w:t>
      </w:r>
      <w:r w:rsidR="00292D95">
        <w:t xml:space="preserve"> preostalom dijelu u iznosu od </w:t>
      </w:r>
      <w:r w:rsidR="004469FA">
        <w:t>1.2</w:t>
      </w:r>
      <w:r w:rsidR="00F51D23">
        <w:t>6</w:t>
      </w:r>
      <w:r w:rsidR="004469FA">
        <w:t>5.204,60</w:t>
      </w:r>
      <w:r w:rsidR="006D4188">
        <w:t xml:space="preserve"> </w:t>
      </w:r>
      <w:r>
        <w:t xml:space="preserve">Kn tražbina razlučnog vjerovnika </w:t>
      </w:r>
      <w:r w:rsidR="00455FDD" w:rsidRPr="00455FDD">
        <w:rPr>
          <w:bCs/>
        </w:rPr>
        <w:t>CROATIA OSIGURANJE d.d. Zagreb, Vatroslava Jagića 33, OIB: 26187994862</w:t>
      </w:r>
      <w:r w:rsidR="00455FDD">
        <w:rPr>
          <w:bCs/>
        </w:rPr>
        <w:t xml:space="preserve"> </w:t>
      </w:r>
      <w:r>
        <w:t>koja je uzeta</w:t>
      </w:r>
      <w:r w:rsidR="00253398">
        <w:t xml:space="preserve"> u obzir</w:t>
      </w:r>
      <w:r>
        <w:t xml:space="preserve"> pri diobi</w:t>
      </w:r>
      <w:r w:rsidR="00B545BA">
        <w:t xml:space="preserve"> </w:t>
      </w:r>
      <w:r w:rsidR="00B545BA" w:rsidRPr="00B545BA">
        <w:t xml:space="preserve">po osnovi </w:t>
      </w:r>
      <w:r w:rsidR="00593F88" w:rsidRPr="00593F88">
        <w:t xml:space="preserve">Sporazuma o osiguranju novčane tražbine </w:t>
      </w:r>
    </w:p>
    <w:p w:rsidRDefault="00EF6870" w:rsidP="00EF6870" w:rsidR="00EF6870">
      <w:pPr>
        <w:jc w:val="right"/>
        <w:rPr>
          <w:b/>
        </w:rPr>
      </w:pPr>
      <w:r w:rsidRPr="00EF6870">
        <w:rPr>
          <w:b/>
        </w:rPr>
        <w:lastRenderedPageBreak/>
        <w:t>Broj:7/St-503/2011-175</w:t>
      </w:r>
    </w:p>
    <w:p w:rsidRDefault="00EF6870" w:rsidP="00EF6870" w:rsidR="00EF6870">
      <w:pPr>
        <w:jc w:val="right"/>
      </w:pPr>
    </w:p>
    <w:p w:rsidRDefault="00593F88" w:rsidP="006C07AE" w:rsidR="006C07AE">
      <w:pPr>
        <w:jc w:val="both"/>
      </w:pPr>
      <w:r w:rsidRPr="00593F88">
        <w:t>zasnivanjem založnog prava na nekretnini od 18. listopada 2006. godine  soleminiziranog po javnom bilježniku pod  brojem  Ou-508/06 i ugovora o zajmu od 18. listopada 2006. godine</w:t>
      </w:r>
      <w:r w:rsidR="006C07AE">
        <w:t xml:space="preserve"> ostaj</w:t>
      </w:r>
      <w:r w:rsidR="006D4188">
        <w:t>e nenamirena, a po osnovi</w:t>
      </w:r>
      <w:r w:rsidR="00212A21">
        <w:t xml:space="preserve"> dijela zateznih kamata</w:t>
      </w:r>
      <w:r w:rsidR="00455FDD">
        <w:t>, ugovornih kamata i glavnog duga.</w:t>
      </w:r>
    </w:p>
    <w:p w:rsidRDefault="006C07AE" w:rsidP="006C07AE" w:rsidR="006C07AE">
      <w:pPr>
        <w:jc w:val="both"/>
      </w:pPr>
    </w:p>
    <w:p w:rsidRDefault="001D1308" w:rsidP="006C07AE" w:rsidR="006C07AE" w:rsidRPr="00253398">
      <w:pPr>
        <w:jc w:val="both"/>
        <w:rPr>
          <w:b/>
          <w:bCs/>
        </w:rPr>
      </w:pPr>
      <w:r>
        <w:t xml:space="preserve"> </w:t>
      </w:r>
      <w:r>
        <w:tab/>
        <w:t xml:space="preserve"> </w:t>
      </w:r>
      <w:r>
        <w:tab/>
        <w:t>IV. Utvrđ</w:t>
      </w:r>
      <w:r w:rsidR="00D1312A">
        <w:t>uje se da u cijelosti ostaje ne</w:t>
      </w:r>
      <w:r>
        <w:t xml:space="preserve">namirena  </w:t>
      </w:r>
      <w:r w:rsidRPr="001D1308">
        <w:t xml:space="preserve">tražbina razlučnog vjerovnika </w:t>
      </w:r>
      <w:r w:rsidR="00593F88">
        <w:rPr>
          <w:bCs/>
        </w:rPr>
        <w:t xml:space="preserve">REPUBLIKE HRVATSKE, Ministarstva financija, Porezne </w:t>
      </w:r>
      <w:r w:rsidR="00D5707C">
        <w:rPr>
          <w:bCs/>
        </w:rPr>
        <w:t>u</w:t>
      </w:r>
      <w:r w:rsidR="00593F88">
        <w:rPr>
          <w:bCs/>
        </w:rPr>
        <w:t>prave Požega</w:t>
      </w:r>
      <w:r w:rsidR="00B545BA">
        <w:rPr>
          <w:bCs/>
        </w:rPr>
        <w:t>,</w:t>
      </w:r>
      <w:r w:rsidR="00593F88">
        <w:rPr>
          <w:bCs/>
        </w:rPr>
        <w:t xml:space="preserve"> a po osnovi rješenja i naloga Općinskog suda u Požegi od 16. veljače 2010. godine broj Ovr-251/10 kojim je uknjiženo ovršno pravo zaloga radi osiguranja novčane tražbine u ukupnom iznosu od 5.995.284,10 Kn ( 4.809.968,08 kuna za glavni dug i 1.185.316,02 kuna na ime kamata ) kao i propisanih zateznih i zakonskih kamata koji na iznos glavnog duga od 4.809.968,08 Kn teku od 28. siječnja 2010. godine</w:t>
      </w:r>
      <w:r w:rsidR="009A5012">
        <w:rPr>
          <w:bCs/>
        </w:rPr>
        <w:t xml:space="preserve"> do isplate.</w:t>
      </w:r>
    </w:p>
    <w:p w:rsidRDefault="001D1308" w:rsidP="006C07AE" w:rsidR="001D1308" w:rsidRPr="00253398">
      <w:pPr>
        <w:jc w:val="both"/>
        <w:rPr>
          <w:b/>
          <w:bCs/>
        </w:rPr>
      </w:pPr>
    </w:p>
    <w:p w:rsidRDefault="006C07AE" w:rsidP="006C07AE" w:rsidR="006C07AE">
      <w:pPr>
        <w:jc w:val="center"/>
      </w:pPr>
      <w:r>
        <w:t>Obrazloženje</w:t>
      </w:r>
    </w:p>
    <w:p w:rsidRDefault="006C07AE" w:rsidP="006C07AE" w:rsidR="006C07AE">
      <w:pPr>
        <w:jc w:val="both"/>
      </w:pPr>
    </w:p>
    <w:p w:rsidRDefault="006C07AE" w:rsidP="006D4188" w:rsidR="00042EA8">
      <w:pPr>
        <w:jc w:val="both"/>
      </w:pPr>
      <w:r>
        <w:t xml:space="preserve"> </w:t>
      </w:r>
      <w:r>
        <w:tab/>
        <w:t xml:space="preserve"> </w:t>
      </w:r>
      <w:r>
        <w:tab/>
      </w:r>
      <w:r w:rsidR="00042EA8">
        <w:t xml:space="preserve">Na javnoj dražbi u ovoj pravnoj stvari održanoj dana </w:t>
      </w:r>
      <w:r w:rsidR="00593F88">
        <w:t>09</w:t>
      </w:r>
      <w:r w:rsidR="00D35208">
        <w:t>. studenog</w:t>
      </w:r>
      <w:r w:rsidR="00042EA8">
        <w:t xml:space="preserve"> 2016. godine prodane su </w:t>
      </w:r>
      <w:r w:rsidR="006D4188" w:rsidRPr="006D4188">
        <w:t>nekretnine</w:t>
      </w:r>
      <w:r w:rsidR="00B464D8">
        <w:t xml:space="preserve"> stečajnog dužnika</w:t>
      </w:r>
      <w:r w:rsidR="00E80CC7">
        <w:t xml:space="preserve"> </w:t>
      </w:r>
      <w:r w:rsidR="00593F88" w:rsidRPr="00593F88">
        <w:t>upisane u zk.ul. 6144 k.o. Požega i to:</w:t>
      </w:r>
      <w:r w:rsidR="00E80CC7">
        <w:t xml:space="preserve"> </w:t>
      </w:r>
      <w:r w:rsidR="00593F88" w:rsidRPr="00593F88">
        <w:t xml:space="preserve">- kč.br. 4257 Livada Arslanovci sa </w:t>
      </w:r>
      <w:smartTag w:element="metricconverter" w:uri="urn:schemas-microsoft-com:office:smarttags">
        <w:smartTagPr>
          <w:attr w:val="2923 m2" w:name="ProductID"/>
        </w:smartTagPr>
        <w:r w:rsidR="00593F88" w:rsidRPr="00593F88">
          <w:t>2923 m2</w:t>
        </w:r>
        <w:r w:rsidR="00E80CC7">
          <w:t xml:space="preserve">, </w:t>
        </w:r>
      </w:smartTag>
      <w:r w:rsidR="00593F88" w:rsidRPr="00593F88">
        <w:t xml:space="preserve">kč.br. 4258/5 Livada Arslanovci sa </w:t>
      </w:r>
      <w:smartTag w:element="metricconverter" w:uri="urn:schemas-microsoft-com:office:smarttags">
        <w:smartTagPr>
          <w:attr w:val="772 m2" w:name="ProductID"/>
        </w:smartTagPr>
        <w:r w:rsidR="00593F88" w:rsidRPr="00593F88">
          <w:t>772 m2</w:t>
        </w:r>
        <w:r w:rsidR="00E80CC7">
          <w:t xml:space="preserve">, </w:t>
        </w:r>
      </w:smartTag>
      <w:r w:rsidR="00593F88" w:rsidRPr="00593F88">
        <w:t xml:space="preserve"> kč.br. 4258/6 Oranica Arslanovci sa 40 m2</w:t>
      </w:r>
      <w:r w:rsidR="00E80CC7">
        <w:t xml:space="preserve"> </w:t>
      </w:r>
      <w:r w:rsidR="00D35208" w:rsidRPr="00D35208">
        <w:t>koje su opterećene razlučnim pravom</w:t>
      </w:r>
      <w:r w:rsidR="00B464D8">
        <w:t xml:space="preserve"> </w:t>
      </w:r>
      <w:r w:rsidR="00042EA8">
        <w:t xml:space="preserve">sukladno zaključku o prodaji poslovni broj </w:t>
      </w:r>
      <w:r w:rsidR="00593F88">
        <w:t>7/St-503</w:t>
      </w:r>
      <w:r w:rsidR="00D35208" w:rsidRPr="00D35208">
        <w:t>/201</w:t>
      </w:r>
      <w:r w:rsidR="00593F88">
        <w:t>1</w:t>
      </w:r>
      <w:r w:rsidR="00D35208" w:rsidRPr="00D35208">
        <w:t>-1</w:t>
      </w:r>
      <w:r w:rsidR="00593F88">
        <w:t>55</w:t>
      </w:r>
      <w:r w:rsidR="00D35208" w:rsidRPr="00D35208">
        <w:t xml:space="preserve"> od 12. rujna 2016</w:t>
      </w:r>
      <w:r w:rsidR="00D35208">
        <w:t xml:space="preserve"> godine</w:t>
      </w:r>
      <w:r w:rsidR="00042EA8">
        <w:t>.</w:t>
      </w:r>
    </w:p>
    <w:p w:rsidRDefault="00042EA8" w:rsidP="00042EA8" w:rsidR="00042EA8">
      <w:pPr>
        <w:jc w:val="both"/>
      </w:pPr>
      <w:r>
        <w:t xml:space="preserve"> </w:t>
      </w:r>
      <w:r>
        <w:tab/>
        <w:t xml:space="preserve"> </w:t>
      </w:r>
      <w:r>
        <w:tab/>
        <w:t>Rješenj</w:t>
      </w:r>
      <w:r w:rsidR="00AE270A">
        <w:t xml:space="preserve">e o dosudi poslovni broj </w:t>
      </w:r>
      <w:r w:rsidR="00D35208" w:rsidRPr="00D35208">
        <w:t>7/ St-</w:t>
      </w:r>
      <w:r w:rsidR="00593F88">
        <w:t>503</w:t>
      </w:r>
      <w:r w:rsidR="00D35208" w:rsidRPr="00D35208">
        <w:t>/201</w:t>
      </w:r>
      <w:r w:rsidR="00593F88">
        <w:t>1</w:t>
      </w:r>
      <w:r w:rsidR="00D35208" w:rsidRPr="00D35208">
        <w:t>-1</w:t>
      </w:r>
      <w:r w:rsidR="00593F88">
        <w:t>61</w:t>
      </w:r>
      <w:r w:rsidR="00D35208">
        <w:rPr>
          <w:b/>
        </w:rPr>
        <w:t xml:space="preserve"> </w:t>
      </w:r>
      <w:r>
        <w:t xml:space="preserve">od </w:t>
      </w:r>
      <w:r w:rsidR="00D35208">
        <w:t>10. studenog</w:t>
      </w:r>
      <w:r>
        <w:t xml:space="preserve"> 2016. godine postalo je pravomoćno i na</w:t>
      </w:r>
      <w:r w:rsidR="00AE270A">
        <w:t>stavno tome  zakazano je i održano</w:t>
      </w:r>
      <w:r w:rsidR="00B464D8">
        <w:t xml:space="preserve"> ročište</w:t>
      </w:r>
      <w:r w:rsidR="00AE270A">
        <w:t xml:space="preserve"> </w:t>
      </w:r>
      <w:r>
        <w:t>za diobu kupovnine na koje su pozvane osobe koje prema stanju spisa i podacima iz zemljišnih knjiga polažu pravo na namirenje iz kupovnine, kao i stečajn</w:t>
      </w:r>
      <w:r w:rsidR="00D35208">
        <w:t>i</w:t>
      </w:r>
      <w:r>
        <w:t xml:space="preserve"> upravitelj. </w:t>
      </w:r>
    </w:p>
    <w:p w:rsidRDefault="00042EA8" w:rsidP="00042EA8" w:rsidR="00042EA8">
      <w:pPr>
        <w:ind w:firstLine="708"/>
        <w:jc w:val="both"/>
      </w:pPr>
      <w:r>
        <w:t xml:space="preserve"> </w:t>
      </w:r>
      <w:r>
        <w:tab/>
        <w:t xml:space="preserve">Diobnu masu čini kupovnina koja je realizirana prodajom predmetne nekretnine u iznosu od </w:t>
      </w:r>
      <w:r w:rsidR="00593F88">
        <w:t>387.000,00</w:t>
      </w:r>
      <w:r>
        <w:t xml:space="preserve"> Kn.</w:t>
      </w:r>
      <w:r w:rsidRPr="00EE3297">
        <w:t xml:space="preserve"> </w:t>
      </w:r>
    </w:p>
    <w:p w:rsidRDefault="00042EA8" w:rsidP="00042EA8" w:rsidR="00042EA8">
      <w:pPr>
        <w:ind w:firstLine="708" w:left="708"/>
        <w:jc w:val="both"/>
      </w:pPr>
      <w:r>
        <w:t>U stečajnom postupku razlučni vjerovnici se namiruju redoslijedom propisanim</w:t>
      </w:r>
    </w:p>
    <w:p w:rsidRDefault="00042EA8" w:rsidP="00042EA8" w:rsidR="00042EA8">
      <w:pPr>
        <w:jc w:val="both"/>
      </w:pPr>
      <w:r>
        <w:t xml:space="preserve">odredbom čl. </w:t>
      </w:r>
      <w:smartTag w:element="metricconverter" w:uri="urn:schemas-microsoft-com:office:smarttags">
        <w:smartTagPr>
          <w:attr w:val="164. a" w:name="ProductID"/>
        </w:smartTagPr>
        <w:r>
          <w:t>164. a</w:t>
        </w:r>
      </w:smartTag>
      <w:r>
        <w:t xml:space="preserve">. st.3. Stečajnog zakona (dalje SZ, NN 44/96, 29/99, 129/00, 123/03, 82/06, 116/10 , 125/12 i 133/12 ) uz odgovarajuću primjenu pravila o ovrsi koja se na ovaj odnos primjenjuje na temelju odredbe čl. 441. st.1.Stečajnog zakona ( NN 71/15 ),  te je odredbom čl. 170. SZ-a određeno da se troškovi utvrđivanja tražbine koji obuhvaćaju troškove utvrđivanja istovjetnosti predmeta i prava na tom predmetu određuju paušalno u iznosu od 5% od utrška, a troškovi unovčenja određuju se paušalno u iznosu od 5% od utrška, a ako su stvarni troškovi nastali znatno niži ili viši odredit će se u stvarnoj visini. </w:t>
      </w:r>
    </w:p>
    <w:p w:rsidRDefault="00042EA8" w:rsidP="00E023F7" w:rsidR="00AE270A">
      <w:pPr>
        <w:ind w:firstLine="1416"/>
        <w:jc w:val="both"/>
      </w:pPr>
      <w:r>
        <w:t>Stečajn</w:t>
      </w:r>
      <w:r w:rsidR="00D35208">
        <w:t>i</w:t>
      </w:r>
      <w:r>
        <w:t xml:space="preserve"> upravitelj</w:t>
      </w:r>
      <w:r w:rsidR="00103886">
        <w:t xml:space="preserve"> se u</w:t>
      </w:r>
      <w:r>
        <w:t xml:space="preserve"> podnesku, kao i na ročištu za diobu kupovnine, očitova</w:t>
      </w:r>
      <w:r w:rsidR="00D35208">
        <w:t>o</w:t>
      </w:r>
      <w:r w:rsidR="00AE270A">
        <w:t xml:space="preserve"> </w:t>
      </w:r>
      <w:r>
        <w:t>da je iz iznosa realiziranog prodajom nek</w:t>
      </w:r>
      <w:r w:rsidR="00562597">
        <w:t>retnine</w:t>
      </w:r>
      <w:r>
        <w:t xml:space="preserve"> potrebno u korist stečajne mase izdvojiti ukupno iznos od </w:t>
      </w:r>
      <w:r w:rsidR="00593F88">
        <w:t>102.784,58</w:t>
      </w:r>
      <w:r w:rsidRPr="00B24150">
        <w:t xml:space="preserve"> </w:t>
      </w:r>
      <w:r>
        <w:t>Kn. Iz specifikacije troška koju je sačini</w:t>
      </w:r>
      <w:r w:rsidR="00B464D8">
        <w:t>o</w:t>
      </w:r>
      <w:r>
        <w:t xml:space="preserve"> stečajn</w:t>
      </w:r>
      <w:r w:rsidR="00B464D8">
        <w:t xml:space="preserve">i </w:t>
      </w:r>
      <w:r>
        <w:t>upravitelj</w:t>
      </w:r>
      <w:r w:rsidR="00B464D8">
        <w:t xml:space="preserve"> </w:t>
      </w:r>
      <w:r>
        <w:t xml:space="preserve">proizlazi  da se po osnovi troškova utvrđivanja tražbine u korist mase treba izdvojiti iznos od </w:t>
      </w:r>
      <w:r w:rsidR="00593F88">
        <w:t>19.350,00</w:t>
      </w:r>
      <w:r>
        <w:t xml:space="preserve"> Kn,</w:t>
      </w:r>
      <w:r w:rsidR="00E023F7">
        <w:t xml:space="preserve"> a po osnovi </w:t>
      </w:r>
      <w:r w:rsidR="00E023F7" w:rsidRPr="00383A1F">
        <w:t>troškova unovčenja</w:t>
      </w:r>
      <w:r>
        <w:t xml:space="preserve"> </w:t>
      </w:r>
      <w:r w:rsidR="00264DC2">
        <w:t xml:space="preserve"> izravni trošak unovčenja koji involvira </w:t>
      </w:r>
      <w:r w:rsidR="00B464D8" w:rsidRPr="00B464D8">
        <w:t>trošak nagrade za rad stečajn</w:t>
      </w:r>
      <w:r w:rsidR="00B464D8">
        <w:t>og</w:t>
      </w:r>
      <w:r w:rsidR="00B464D8" w:rsidRPr="00B464D8">
        <w:t xml:space="preserve"> upravitelj</w:t>
      </w:r>
      <w:r w:rsidR="00B464D8">
        <w:t>a</w:t>
      </w:r>
      <w:r w:rsidR="00B464D8" w:rsidRPr="00B464D8">
        <w:t xml:space="preserve"> u iznosu od </w:t>
      </w:r>
      <w:r w:rsidR="00593F88">
        <w:t xml:space="preserve">27.090,00 </w:t>
      </w:r>
      <w:r w:rsidR="00B464D8" w:rsidRPr="00B464D8">
        <w:t>Kn</w:t>
      </w:r>
      <w:r w:rsidR="00264DC2">
        <w:t>, trošak doprinosa i poreza</w:t>
      </w:r>
      <w:r w:rsidR="00593F88">
        <w:t xml:space="preserve"> na nagradu 26.692,24 Kn</w:t>
      </w:r>
      <w:r w:rsidR="00264DC2">
        <w:t xml:space="preserve">, </w:t>
      </w:r>
      <w:r>
        <w:t xml:space="preserve">trošak </w:t>
      </w:r>
      <w:r w:rsidR="00103886">
        <w:t xml:space="preserve">oglašavanja u iznosu od </w:t>
      </w:r>
      <w:r w:rsidR="00593F88">
        <w:t>19.550,00</w:t>
      </w:r>
      <w:r w:rsidR="00B464D8">
        <w:t xml:space="preserve"> Kn</w:t>
      </w:r>
      <w:r w:rsidR="00264DC2">
        <w:t xml:space="preserve"> i</w:t>
      </w:r>
      <w:r w:rsidR="00593F88">
        <w:t xml:space="preserve"> trošak komunalne naknade u iznosu od 4.771,64 Kn</w:t>
      </w:r>
      <w:r w:rsidR="00E023F7">
        <w:t xml:space="preserve"> te po osnovi neizravnih troškova unovčenja razmjerni trošak knjigovodstvenih usluga u iznosu od </w:t>
      </w:r>
      <w:r w:rsidR="00593F88">
        <w:t>5.400,00</w:t>
      </w:r>
      <w:r w:rsidR="00E023F7">
        <w:t xml:space="preserve"> Kn, jer i razlučni vjerovnik sudjeluje u ovim troškovima  </w:t>
      </w:r>
      <w:r w:rsidR="00E023F7" w:rsidRPr="00E023F7">
        <w:t>u opsegu u kojem prodana imovin</w:t>
      </w:r>
      <w:r w:rsidR="00E023F7">
        <w:t>a</w:t>
      </w:r>
      <w:r w:rsidR="00E023F7" w:rsidRPr="00E023F7">
        <w:t xml:space="preserve"> sudjeluje u ukupnoj stečajnoj masi </w:t>
      </w:r>
      <w:r w:rsidR="00E023F7">
        <w:t xml:space="preserve">tj. u postotku od </w:t>
      </w:r>
      <w:r w:rsidR="00593F88">
        <w:t>30</w:t>
      </w:r>
      <w:r w:rsidR="00E023F7">
        <w:t xml:space="preserve"> % </w:t>
      </w:r>
      <w:r w:rsidR="00E023F7" w:rsidRPr="00E023F7">
        <w:t xml:space="preserve">odnosno ukupno po osnovi troškova unovčenja iznos od </w:t>
      </w:r>
      <w:r w:rsidR="00593F88">
        <w:t>102.784,58</w:t>
      </w:r>
      <w:r w:rsidR="00E023F7" w:rsidRPr="00E023F7">
        <w:t xml:space="preserve"> </w:t>
      </w:r>
      <w:r w:rsidR="00E023F7">
        <w:t>Kn.</w:t>
      </w:r>
      <w:r w:rsidR="004D2D68">
        <w:tab/>
      </w:r>
      <w:r w:rsidR="004D2D68">
        <w:tab/>
      </w:r>
      <w:r w:rsidR="00635378">
        <w:tab/>
        <w:t xml:space="preserve"> </w:t>
      </w:r>
      <w:r w:rsidR="00635378">
        <w:tab/>
      </w:r>
    </w:p>
    <w:p w:rsidRDefault="00E023F7" w:rsidP="00E023F7" w:rsidR="00EF6870">
      <w:pPr>
        <w:jc w:val="both"/>
        <w:rPr>
          <w:bCs/>
        </w:rPr>
      </w:pPr>
      <w:r>
        <w:t xml:space="preserve"> </w:t>
      </w:r>
      <w:r>
        <w:tab/>
        <w:t xml:space="preserve"> </w:t>
      </w:r>
      <w:r>
        <w:tab/>
        <w:t>Na ročištu za diobu kupovnine utvrđeno je da</w:t>
      </w:r>
      <w:r w:rsidR="00593F88">
        <w:t xml:space="preserve"> prioritetno </w:t>
      </w:r>
      <w:r>
        <w:t xml:space="preserve"> pravo na namirenje</w:t>
      </w:r>
      <w:r w:rsidR="00593F88">
        <w:t xml:space="preserve"> iz iznosa realiziranog prodajom nekretnine ostvaruje razlučni vjerovnik</w:t>
      </w:r>
      <w:r w:rsidR="00544A9C">
        <w:t xml:space="preserve"> </w:t>
      </w:r>
      <w:r w:rsidR="00544A9C" w:rsidRPr="00544A9C">
        <w:rPr>
          <w:bCs/>
        </w:rPr>
        <w:t xml:space="preserve">CROATIA OSIGURANJE d.d. Zagreb, Vatroslava Jagića 33, OIB: 26187994862 </w:t>
      </w:r>
      <w:r w:rsidR="00981B1F">
        <w:rPr>
          <w:bCs/>
        </w:rPr>
        <w:t xml:space="preserve">, a temeljem založnog </w:t>
      </w:r>
    </w:p>
    <w:p w:rsidRDefault="00EF6870" w:rsidP="00EF6870" w:rsidR="00EF6870">
      <w:pPr>
        <w:jc w:val="right"/>
        <w:rPr>
          <w:b/>
          <w:bCs/>
        </w:rPr>
      </w:pPr>
      <w:r w:rsidRPr="00EF6870">
        <w:rPr>
          <w:b/>
          <w:bCs/>
        </w:rPr>
        <w:lastRenderedPageBreak/>
        <w:t>Broj:7/St-503/2011-175</w:t>
      </w:r>
    </w:p>
    <w:p w:rsidRDefault="00EF6870" w:rsidP="00EF6870" w:rsidR="00EF6870">
      <w:pPr>
        <w:jc w:val="right"/>
        <w:rPr>
          <w:bCs/>
        </w:rPr>
      </w:pPr>
    </w:p>
    <w:p w:rsidRDefault="00981B1F" w:rsidP="00E023F7" w:rsidR="002B75EF">
      <w:pPr>
        <w:jc w:val="both"/>
        <w:rPr>
          <w:bCs/>
        </w:rPr>
      </w:pPr>
      <w:r>
        <w:rPr>
          <w:bCs/>
        </w:rPr>
        <w:t>prava uknjiženog pod brojem Z-</w:t>
      </w:r>
      <w:r w:rsidR="00264DC2">
        <w:rPr>
          <w:bCs/>
        </w:rPr>
        <w:t xml:space="preserve">5741/06 </w:t>
      </w:r>
      <w:r w:rsidR="00544A9C">
        <w:rPr>
          <w:bCs/>
        </w:rPr>
        <w:t xml:space="preserve">po osnovi </w:t>
      </w:r>
      <w:r w:rsidR="00544A9C" w:rsidRPr="00544A9C">
        <w:rPr>
          <w:bCs/>
        </w:rPr>
        <w:t>Sporazuma o osiguranju novčane tražbine zasnivanjem založnog prava na nekretnini od 18</w:t>
      </w:r>
      <w:r w:rsidR="00264DC2">
        <w:rPr>
          <w:bCs/>
        </w:rPr>
        <w:t>. listopada 2006. godine  solem</w:t>
      </w:r>
      <w:r w:rsidR="00544A9C" w:rsidRPr="00544A9C">
        <w:rPr>
          <w:bCs/>
        </w:rPr>
        <w:t>niziranog po javnom bilježniku pod  brojem  Ou-508/06 i ugovora o zajmu od 18. listopada 2006. godine</w:t>
      </w:r>
      <w:r w:rsidR="00544A9C">
        <w:rPr>
          <w:bCs/>
        </w:rPr>
        <w:t>.</w:t>
      </w:r>
    </w:p>
    <w:p w:rsidRDefault="00290174" w:rsidP="00290174" w:rsidR="00290174" w:rsidRPr="00290174">
      <w:pPr>
        <w:jc w:val="both"/>
        <w:rPr>
          <w:bCs/>
        </w:rPr>
      </w:pPr>
      <w:r>
        <w:rPr>
          <w:bCs/>
        </w:rPr>
        <w:t xml:space="preserve"> </w:t>
      </w:r>
      <w:r>
        <w:rPr>
          <w:bCs/>
        </w:rPr>
        <w:tab/>
        <w:t xml:space="preserve"> </w:t>
      </w:r>
      <w:r>
        <w:rPr>
          <w:bCs/>
        </w:rPr>
        <w:tab/>
      </w:r>
      <w:r w:rsidRPr="00290174">
        <w:rPr>
          <w:bCs/>
        </w:rPr>
        <w:t xml:space="preserve">Nastavno tome, od iznosa ostvarenog prodajom </w:t>
      </w:r>
      <w:r w:rsidR="002B75EF">
        <w:rPr>
          <w:bCs/>
        </w:rPr>
        <w:t xml:space="preserve">nekretnine </w:t>
      </w:r>
      <w:r w:rsidRPr="00290174">
        <w:rPr>
          <w:bCs/>
        </w:rPr>
        <w:t>u korist stečajne mase</w:t>
      </w:r>
      <w:r w:rsidR="002B75EF">
        <w:rPr>
          <w:bCs/>
        </w:rPr>
        <w:t xml:space="preserve"> potrebno je</w:t>
      </w:r>
      <w:r w:rsidRPr="00290174">
        <w:rPr>
          <w:bCs/>
        </w:rPr>
        <w:t xml:space="preserve"> izdvojiti iznos koji se odnosi na troškove utvrđivanja tražbine i koji obuhvaća troškove utvrđivanja istovjetnosti </w:t>
      </w:r>
      <w:r w:rsidR="00FF6F70">
        <w:rPr>
          <w:bCs/>
        </w:rPr>
        <w:t>predmeta i prava na tom predmet</w:t>
      </w:r>
      <w:r w:rsidRPr="00290174">
        <w:rPr>
          <w:bCs/>
        </w:rPr>
        <w:t xml:space="preserve">u u iznosu od 5% paušalno tj. u iznosu od </w:t>
      </w:r>
      <w:r w:rsidR="00544A9C">
        <w:rPr>
          <w:bCs/>
        </w:rPr>
        <w:t>19.350,00</w:t>
      </w:r>
      <w:r w:rsidRPr="00290174">
        <w:rPr>
          <w:bCs/>
        </w:rPr>
        <w:t xml:space="preserve">Kn. </w:t>
      </w:r>
      <w:r w:rsidR="002B75EF">
        <w:rPr>
          <w:bCs/>
        </w:rPr>
        <w:t>Nad</w:t>
      </w:r>
      <w:r w:rsidR="00544A9C">
        <w:rPr>
          <w:bCs/>
        </w:rPr>
        <w:t>alje, valjalo je po osnovi izravnih troškova izručenja izdvojiti i daljnj</w:t>
      </w:r>
      <w:r w:rsidR="002B75EF">
        <w:rPr>
          <w:bCs/>
        </w:rPr>
        <w:t xml:space="preserve">i iznos od </w:t>
      </w:r>
      <w:r w:rsidR="00544A9C">
        <w:rPr>
          <w:bCs/>
        </w:rPr>
        <w:t>4.771,64</w:t>
      </w:r>
      <w:r w:rsidR="002B75EF">
        <w:rPr>
          <w:bCs/>
        </w:rPr>
        <w:t xml:space="preserve"> Kn</w:t>
      </w:r>
      <w:r w:rsidR="00FF6F70">
        <w:rPr>
          <w:bCs/>
        </w:rPr>
        <w:t xml:space="preserve"> po osnovi komunalne naknade,</w:t>
      </w:r>
      <w:r w:rsidR="00544A9C">
        <w:rPr>
          <w:bCs/>
        </w:rPr>
        <w:t xml:space="preserve"> iznos od 19.550,00 Kn po osnovi troškova oglašavanja</w:t>
      </w:r>
      <w:r w:rsidR="00FF6F70">
        <w:rPr>
          <w:bCs/>
        </w:rPr>
        <w:t>,</w:t>
      </w:r>
      <w:r w:rsidR="00544A9C">
        <w:rPr>
          <w:bCs/>
        </w:rPr>
        <w:t xml:space="preserve"> kao i trošak bruto nagrade za rad stečajnog upravitelja u iznosu od</w:t>
      </w:r>
      <w:r w:rsidR="00FE1131">
        <w:rPr>
          <w:bCs/>
        </w:rPr>
        <w:t xml:space="preserve"> 48.700,00</w:t>
      </w:r>
      <w:r w:rsidR="00544A9C">
        <w:rPr>
          <w:bCs/>
        </w:rPr>
        <w:t xml:space="preserve"> </w:t>
      </w:r>
      <w:r w:rsidR="00FF6F70">
        <w:rPr>
          <w:bCs/>
        </w:rPr>
        <w:t>K</w:t>
      </w:r>
      <w:r w:rsidR="00224F4A">
        <w:rPr>
          <w:bCs/>
        </w:rPr>
        <w:t xml:space="preserve">n </w:t>
      </w:r>
      <w:r w:rsidR="00FE1131">
        <w:rPr>
          <w:bCs/>
        </w:rPr>
        <w:t xml:space="preserve"> koliko stečajnom upravitelju pripada </w:t>
      </w:r>
      <w:r w:rsidR="00224F4A">
        <w:rPr>
          <w:bCs/>
        </w:rPr>
        <w:t>po osno</w:t>
      </w:r>
      <w:r w:rsidR="00FF6F70">
        <w:rPr>
          <w:bCs/>
        </w:rPr>
        <w:t>v</w:t>
      </w:r>
      <w:r w:rsidR="00224F4A">
        <w:rPr>
          <w:bCs/>
        </w:rPr>
        <w:t>i</w:t>
      </w:r>
      <w:r w:rsidR="00FF6F70">
        <w:rPr>
          <w:bCs/>
        </w:rPr>
        <w:t xml:space="preserve"> nagrade za rad</w:t>
      </w:r>
      <w:r w:rsidR="002B75EF">
        <w:rPr>
          <w:bCs/>
        </w:rPr>
        <w:t xml:space="preserve"> </w:t>
      </w:r>
      <w:r w:rsidR="00544A9C">
        <w:rPr>
          <w:bCs/>
        </w:rPr>
        <w:t xml:space="preserve">sukladno </w:t>
      </w:r>
      <w:r w:rsidR="00FE1131">
        <w:rPr>
          <w:bCs/>
        </w:rPr>
        <w:t xml:space="preserve">čl. 7 </w:t>
      </w:r>
      <w:r w:rsidR="00544A9C">
        <w:rPr>
          <w:bCs/>
        </w:rPr>
        <w:t>Uredb</w:t>
      </w:r>
      <w:r w:rsidR="00FE1131">
        <w:rPr>
          <w:bCs/>
        </w:rPr>
        <w:t>e</w:t>
      </w:r>
      <w:r w:rsidR="00544A9C">
        <w:rPr>
          <w:bCs/>
        </w:rPr>
        <w:t xml:space="preserve"> o kriterijima i načinu obračuna plaćanju nagrade stečajnim upraviteljima ( NN 105/15)</w:t>
      </w:r>
      <w:r w:rsidR="00FE1131">
        <w:rPr>
          <w:bCs/>
        </w:rPr>
        <w:t xml:space="preserve"> jer je ova imovina</w:t>
      </w:r>
      <w:r w:rsidR="00FF6F70">
        <w:rPr>
          <w:bCs/>
        </w:rPr>
        <w:t xml:space="preserve"> stečajnog dužnika</w:t>
      </w:r>
      <w:r w:rsidR="00FE1131">
        <w:rPr>
          <w:bCs/>
        </w:rPr>
        <w:t xml:space="preserve"> unovčena  nakon stupanja na snagu ove Uredbe. </w:t>
      </w:r>
      <w:r w:rsidR="00544A9C">
        <w:rPr>
          <w:bCs/>
        </w:rPr>
        <w:t>Nadalje</w:t>
      </w:r>
      <w:r w:rsidR="00FF6F70">
        <w:rPr>
          <w:bCs/>
        </w:rPr>
        <w:t>,</w:t>
      </w:r>
      <w:r w:rsidR="00544A9C">
        <w:rPr>
          <w:bCs/>
        </w:rPr>
        <w:t xml:space="preserve"> valjalo je ustegnuti i iznos od 5.400,00 Kn po osnovi ne</w:t>
      </w:r>
      <w:r w:rsidR="002B75EF">
        <w:rPr>
          <w:bCs/>
        </w:rPr>
        <w:t>izravni</w:t>
      </w:r>
      <w:r w:rsidR="00544A9C">
        <w:rPr>
          <w:bCs/>
        </w:rPr>
        <w:t>h troškova unovčenja jer u</w:t>
      </w:r>
      <w:r w:rsidR="002B75EF">
        <w:rPr>
          <w:bCs/>
        </w:rPr>
        <w:t xml:space="preserve"> </w:t>
      </w:r>
      <w:r w:rsidRPr="00290174">
        <w:rPr>
          <w:bCs/>
        </w:rPr>
        <w:t>n</w:t>
      </w:r>
      <w:r w:rsidR="00FF6F70">
        <w:rPr>
          <w:bCs/>
        </w:rPr>
        <w:t>eizravnim troškovima unovčenja</w:t>
      </w:r>
      <w:r w:rsidRPr="00290174">
        <w:rPr>
          <w:bCs/>
        </w:rPr>
        <w:t xml:space="preserve"> participira i razlučni vjerovnik razmjerno vrijednosti stvari – nekretnine na kojoj postoji razlučno pravo u odnosu na ostalu stečajnu ma</w:t>
      </w:r>
      <w:r w:rsidR="00FF6F70">
        <w:rPr>
          <w:bCs/>
        </w:rPr>
        <w:t xml:space="preserve">su konkretno u opsegu od 30% </w:t>
      </w:r>
      <w:r w:rsidR="00224F4A">
        <w:rPr>
          <w:bCs/>
        </w:rPr>
        <w:t>kako se oči</w:t>
      </w:r>
      <w:r w:rsidR="00FF6F70">
        <w:rPr>
          <w:bCs/>
        </w:rPr>
        <w:t>t</w:t>
      </w:r>
      <w:r w:rsidR="00224F4A">
        <w:rPr>
          <w:bCs/>
        </w:rPr>
        <w:t>ovao ste</w:t>
      </w:r>
      <w:r w:rsidR="00FF6F70">
        <w:rPr>
          <w:bCs/>
        </w:rPr>
        <w:t>č</w:t>
      </w:r>
      <w:r w:rsidR="00224F4A">
        <w:rPr>
          <w:bCs/>
        </w:rPr>
        <w:t>a</w:t>
      </w:r>
      <w:r w:rsidR="00CE4A8D">
        <w:rPr>
          <w:bCs/>
        </w:rPr>
        <w:t>jni upravitelj odnosno ukupno po osnovi troškova utvrđivanja tražbine i troškova unovčenja iznos od 97.771,64 Kn.</w:t>
      </w:r>
    </w:p>
    <w:p w:rsidRDefault="00E023F7" w:rsidP="00E023F7" w:rsidR="00E023F7">
      <w:pPr>
        <w:jc w:val="both"/>
      </w:pPr>
      <w:r>
        <w:tab/>
      </w:r>
      <w:r>
        <w:tab/>
      </w:r>
      <w:r w:rsidR="002B75EF">
        <w:t>S preostalim</w:t>
      </w:r>
      <w:r>
        <w:t xml:space="preserve"> iznosom kupovnine u iznosu od </w:t>
      </w:r>
      <w:r w:rsidR="00FE1131" w:rsidRPr="00FE1131">
        <w:t>2</w:t>
      </w:r>
      <w:r w:rsidR="00224166">
        <w:t>8</w:t>
      </w:r>
      <w:r w:rsidR="00FE1131" w:rsidRPr="00FE1131">
        <w:t>9.228,36 Kn</w:t>
      </w:r>
      <w:r>
        <w:t xml:space="preserve"> koji je ostao nakon izdvajanja iznosa iz diobene mase sukladno čl. 170. SZ-a, trebalo </w:t>
      </w:r>
      <w:r w:rsidR="008279C5">
        <w:t>je</w:t>
      </w:r>
      <w:r w:rsidR="002C1F9B">
        <w:t xml:space="preserve"> djelomično</w:t>
      </w:r>
      <w:r w:rsidR="008279C5">
        <w:t xml:space="preserve"> </w:t>
      </w:r>
      <w:r>
        <w:t>namiriti</w:t>
      </w:r>
      <w:r w:rsidR="002C1F9B">
        <w:t xml:space="preserve"> </w:t>
      </w:r>
      <w:r w:rsidR="00224F4A">
        <w:t>tražbinu</w:t>
      </w:r>
      <w:r>
        <w:t xml:space="preserve"> razlučnog vjerovnika </w:t>
      </w:r>
      <w:r w:rsidR="00544A9C" w:rsidRPr="00544A9C">
        <w:rPr>
          <w:bCs/>
        </w:rPr>
        <w:t xml:space="preserve">CROATIA OSIGURANJE d.d. Zagreb, Vatroslava Jagića 33, OIB: 26187994862 </w:t>
      </w:r>
      <w:r w:rsidR="00224F4A">
        <w:rPr>
          <w:bCs/>
        </w:rPr>
        <w:t xml:space="preserve">prema izračunu tražbine </w:t>
      </w:r>
      <w:r w:rsidR="002C1F9B">
        <w:rPr>
          <w:bCs/>
        </w:rPr>
        <w:t>koju je d</w:t>
      </w:r>
      <w:r w:rsidR="00224F4A">
        <w:rPr>
          <w:bCs/>
        </w:rPr>
        <w:t>o</w:t>
      </w:r>
      <w:r w:rsidR="002C1F9B">
        <w:rPr>
          <w:bCs/>
        </w:rPr>
        <w:t>s</w:t>
      </w:r>
      <w:r w:rsidR="00224F4A">
        <w:rPr>
          <w:bCs/>
        </w:rPr>
        <w:t>tavio</w:t>
      </w:r>
      <w:r w:rsidR="002C1F9B">
        <w:rPr>
          <w:bCs/>
        </w:rPr>
        <w:t xml:space="preserve"> ovaj razlučni </w:t>
      </w:r>
      <w:r w:rsidR="00224F4A">
        <w:rPr>
          <w:bCs/>
        </w:rPr>
        <w:t xml:space="preserve">vjerovnik </w:t>
      </w:r>
      <w:r w:rsidR="00544A9C" w:rsidRPr="00544A9C">
        <w:t xml:space="preserve"> </w:t>
      </w:r>
      <w:r>
        <w:t>i to po osnovi dijela zateznih kamata, a po osnovi založnog prava uknjiženog pod brojem Z-</w:t>
      </w:r>
      <w:r w:rsidR="00544A9C">
        <w:t>5741/06</w:t>
      </w:r>
      <w:r>
        <w:t xml:space="preserve">  te  i utvrditi da je u preostalom iznosu </w:t>
      </w:r>
      <w:r w:rsidRPr="002B75EF">
        <w:t xml:space="preserve">od </w:t>
      </w:r>
      <w:r w:rsidR="00FE1131" w:rsidRPr="00FE1131">
        <w:t>1.2</w:t>
      </w:r>
      <w:r w:rsidR="00224166">
        <w:t>6</w:t>
      </w:r>
      <w:r w:rsidR="00FE1131" w:rsidRPr="00FE1131">
        <w:t>5.204,60 Kn</w:t>
      </w:r>
      <w:r w:rsidR="00FE1131" w:rsidRPr="00FE1131">
        <w:rPr>
          <w:b/>
        </w:rPr>
        <w:t xml:space="preserve"> </w:t>
      </w:r>
      <w:r w:rsidRPr="002B75EF">
        <w:t>kako je to navedeno u točci III</w:t>
      </w:r>
      <w:r w:rsidR="008279C5">
        <w:t>.</w:t>
      </w:r>
      <w:r w:rsidRPr="002B75EF">
        <w:t xml:space="preserve"> izreke rješenja tražbina ovog razlučnog vjero</w:t>
      </w:r>
      <w:r>
        <w:t>vnika koja je uzeta u obzir pri diobi po osnovi zateznih</w:t>
      </w:r>
      <w:r w:rsidR="008279C5">
        <w:t>, ugovornih kamata i glavnog duga</w:t>
      </w:r>
      <w:r>
        <w:t xml:space="preserve"> ostala nenamirena</w:t>
      </w:r>
      <w:r w:rsidR="00224F4A">
        <w:t>. P</w:t>
      </w:r>
      <w:r w:rsidR="008279C5">
        <w:t xml:space="preserve">ri odlučivanju se vodilo </w:t>
      </w:r>
      <w:r w:rsidR="002C1F9B">
        <w:t>računa i</w:t>
      </w:r>
      <w:r w:rsidR="008279C5">
        <w:t xml:space="preserve"> </w:t>
      </w:r>
      <w:r>
        <w:t>da je u cijelosti ostala nenamirena tražbina</w:t>
      </w:r>
      <w:r w:rsidR="008279C5">
        <w:t xml:space="preserve"> </w:t>
      </w:r>
      <w:r w:rsidR="002B75EF">
        <w:t>razlučnog vjerovnika</w:t>
      </w:r>
      <w:r w:rsidR="008279C5">
        <w:t xml:space="preserve"> Republike Hrvatske Minist</w:t>
      </w:r>
      <w:r w:rsidR="00054925">
        <w:t>ar</w:t>
      </w:r>
      <w:r w:rsidR="008279C5">
        <w:t>stva</w:t>
      </w:r>
      <w:r w:rsidR="00054925">
        <w:t xml:space="preserve"> f</w:t>
      </w:r>
      <w:r w:rsidR="00224F4A">
        <w:t>inanci</w:t>
      </w:r>
      <w:r w:rsidR="002C1F9B">
        <w:t>ja P</w:t>
      </w:r>
      <w:r w:rsidR="00054925">
        <w:t>oreznu uprave</w:t>
      </w:r>
      <w:r w:rsidR="008279C5">
        <w:t xml:space="preserve"> </w:t>
      </w:r>
      <w:r w:rsidR="002C1F9B">
        <w:t xml:space="preserve"> osigurana ovršnim pravom zaloga  uknjiženim</w:t>
      </w:r>
      <w:r w:rsidR="002B75EF">
        <w:t xml:space="preserve"> pod rednim brojem Z-</w:t>
      </w:r>
      <w:r w:rsidR="005F5879">
        <w:t>915/10</w:t>
      </w:r>
      <w:r w:rsidR="00224F4A">
        <w:t xml:space="preserve">, a kako je to </w:t>
      </w:r>
      <w:r w:rsidR="002C1F9B">
        <w:t>utvr</w:t>
      </w:r>
      <w:r w:rsidR="00224F4A">
        <w:t>đ</w:t>
      </w:r>
      <w:r w:rsidR="002C1F9B">
        <w:t>e</w:t>
      </w:r>
      <w:r w:rsidR="00224F4A">
        <w:t>no</w:t>
      </w:r>
      <w:r w:rsidR="002B75EF">
        <w:t xml:space="preserve"> u točci IV. izreke rješenja.</w:t>
      </w:r>
    </w:p>
    <w:p w:rsidRDefault="00E023F7" w:rsidP="00E023F7" w:rsidR="00E023F7">
      <w:pPr>
        <w:jc w:val="both"/>
      </w:pPr>
      <w:r>
        <w:t xml:space="preserve">                        </w:t>
      </w:r>
      <w:r w:rsidR="002B75EF" w:rsidRPr="002B75EF">
        <w:t>Stoga je uz poziv na citirane zakonske odredbe, odredbu čl. 164.a. SZ-a i uz primjenu odredbi čl. 111. do 125</w:t>
      </w:r>
      <w:r w:rsidR="002B75EF" w:rsidRPr="002B75EF">
        <w:rPr>
          <w:b/>
        </w:rPr>
        <w:t>.</w:t>
      </w:r>
      <w:r w:rsidR="002B75EF" w:rsidRPr="002B75EF">
        <w:t xml:space="preserve"> Ovršnog zakona (NN 112/12, 35/13, 93/14) odlučeno kao u izreci rješenja.</w:t>
      </w:r>
    </w:p>
    <w:p w:rsidRDefault="00042EA8" w:rsidP="002B75EF" w:rsidR="00042EA8">
      <w:pPr>
        <w:ind w:firstLine="1416"/>
        <w:jc w:val="both"/>
      </w:pPr>
      <w:r>
        <w:t xml:space="preserve"> </w:t>
      </w:r>
    </w:p>
    <w:p w:rsidRDefault="006C07AE" w:rsidP="00042EA8" w:rsidR="006C07AE">
      <w:pPr>
        <w:jc w:val="both"/>
      </w:pPr>
    </w:p>
    <w:p w:rsidRDefault="006C07AE" w:rsidP="005925CA" w:rsidR="006C07AE">
      <w:pPr>
        <w:jc w:val="center"/>
      </w:pPr>
      <w:r>
        <w:t>U Slavonskom Brodu</w:t>
      </w:r>
      <w:r w:rsidR="00811EC7">
        <w:t xml:space="preserve">, </w:t>
      </w:r>
      <w:r w:rsidR="00B9674B">
        <w:t>18</w:t>
      </w:r>
      <w:r w:rsidR="00D35208">
        <w:t>. siječnja 2017</w:t>
      </w:r>
      <w:r>
        <w:t>. godine</w:t>
      </w:r>
    </w:p>
    <w:p w:rsidRDefault="006C07AE" w:rsidP="006C07AE" w:rsidR="006C07AE">
      <w:pPr>
        <w:jc w:val="both"/>
      </w:pPr>
    </w:p>
    <w:p w:rsidRDefault="00BA7509" w:rsidP="006C07AE" w:rsidR="00BA7509">
      <w:pPr>
        <w:jc w:val="both"/>
      </w:pPr>
    </w:p>
    <w:p w:rsidRDefault="006C07AE" w:rsidP="005925CA" w:rsidR="006C07AE">
      <w:pPr>
        <w:ind w:firstLine="708" w:left="5664"/>
        <w:jc w:val="both"/>
      </w:pPr>
      <w:r>
        <w:t>Stečajna sutkinja:</w:t>
      </w:r>
    </w:p>
    <w:p w:rsidRDefault="00EF6870" w:rsidP="00D35208" w:rsidR="00314675">
      <w:pPr>
        <w:ind w:firstLine="708" w:left="5664"/>
        <w:jc w:val="both"/>
      </w:pPr>
      <w:r>
        <w:t xml:space="preserve">   </w:t>
      </w:r>
      <w:r w:rsidR="00850CDA">
        <w:t xml:space="preserve"> </w:t>
      </w:r>
      <w:r w:rsidR="006C07AE">
        <w:t>Mirna Vujčić</w:t>
      </w:r>
    </w:p>
    <w:p w:rsidRDefault="00D5707C" w:rsidP="00C66879" w:rsidR="00C66879">
      <w:pPr>
        <w:ind w:firstLine="708" w:left="2832"/>
        <w:jc w:val="both"/>
      </w:pPr>
      <w:r>
        <w:t xml:space="preserve">                    </w:t>
      </w:r>
    </w:p>
    <w:p w:rsidRDefault="006C07AE" w:rsidP="006C07AE" w:rsidR="006C07AE">
      <w:pPr>
        <w:jc w:val="both"/>
      </w:pPr>
      <w:r>
        <w:t xml:space="preserve">                                                                             </w:t>
      </w:r>
    </w:p>
    <w:p w:rsidRDefault="006C07AE" w:rsidP="006C07AE" w:rsidR="006C07AE">
      <w:pPr>
        <w:jc w:val="both"/>
      </w:pPr>
    </w:p>
    <w:p w:rsidRDefault="006C07AE" w:rsidP="006C07AE" w:rsidR="006C07AE" w:rsidRPr="005925CA">
      <w:pPr>
        <w:jc w:val="both"/>
        <w:rPr>
          <w:sz w:val="20"/>
          <w:szCs w:val="20"/>
        </w:rPr>
      </w:pPr>
    </w:p>
    <w:p w:rsidRDefault="006C07AE" w:rsidP="006C07AE" w:rsidR="006C07AE" w:rsidRPr="005925CA">
      <w:pPr>
        <w:jc w:val="both"/>
        <w:rPr>
          <w:sz w:val="20"/>
          <w:szCs w:val="20"/>
        </w:rPr>
      </w:pPr>
      <w:r w:rsidRPr="005925CA">
        <w:rPr>
          <w:sz w:val="20"/>
          <w:szCs w:val="20"/>
        </w:rPr>
        <w:t>NAPUTAK O PRAVNOM LIJEKU</w:t>
      </w:r>
    </w:p>
    <w:p w:rsidRDefault="00090CBE" w:rsidP="00090CBE" w:rsidR="006F22D8">
      <w:pPr>
        <w:rPr>
          <w:sz w:val="20"/>
          <w:szCs w:val="20"/>
        </w:rPr>
      </w:pPr>
      <w:r w:rsidRPr="00BC2EE1">
        <w:rPr>
          <w:sz w:val="20"/>
          <w:szCs w:val="20"/>
        </w:rPr>
        <w:t>Protiv ovog rješenja dopuštena je žalba u roku od osam dana</w:t>
      </w:r>
      <w:r w:rsidR="006F22D8">
        <w:rPr>
          <w:sz w:val="20"/>
          <w:szCs w:val="20"/>
        </w:rPr>
        <w:t xml:space="preserve"> </w:t>
      </w:r>
      <w:r w:rsidRPr="00BC2EE1">
        <w:rPr>
          <w:sz w:val="20"/>
          <w:szCs w:val="20"/>
        </w:rPr>
        <w:t xml:space="preserve">po </w:t>
      </w:r>
    </w:p>
    <w:p w:rsidRDefault="00090CBE" w:rsidP="000E4360" w:rsidR="00090CBE" w:rsidRPr="00BC2EE1">
      <w:pPr>
        <w:jc w:val="both"/>
        <w:rPr>
          <w:sz w:val="20"/>
          <w:szCs w:val="20"/>
        </w:rPr>
      </w:pPr>
      <w:r w:rsidRPr="00BC2EE1">
        <w:rPr>
          <w:sz w:val="20"/>
          <w:szCs w:val="20"/>
        </w:rPr>
        <w:t>isteku osmog dana od dana objave rješenja na mrežnoj stranici</w:t>
      </w:r>
    </w:p>
    <w:p w:rsidRDefault="006F22D8" w:rsidP="00090CBE" w:rsidR="00090CBE" w:rsidRPr="00BC2EE1">
      <w:pPr>
        <w:rPr>
          <w:sz w:val="20"/>
          <w:szCs w:val="20"/>
        </w:rPr>
      </w:pPr>
      <w:r>
        <w:rPr>
          <w:sz w:val="20"/>
          <w:szCs w:val="20"/>
        </w:rPr>
        <w:t>e</w:t>
      </w:r>
      <w:r w:rsidR="00090CBE" w:rsidRPr="00BC2EE1">
        <w:rPr>
          <w:sz w:val="20"/>
          <w:szCs w:val="20"/>
        </w:rPr>
        <w:t xml:space="preserve">-Oglasna ploča sudova. Žalba se podnosi  Visokom trgovačkom </w:t>
      </w:r>
    </w:p>
    <w:p w:rsidRDefault="00090CBE" w:rsidP="00090CBE" w:rsidR="00090CBE" w:rsidRPr="00BC2EE1">
      <w:pPr>
        <w:rPr>
          <w:sz w:val="20"/>
          <w:szCs w:val="20"/>
        </w:rPr>
      </w:pPr>
      <w:r w:rsidRPr="00BC2EE1">
        <w:rPr>
          <w:sz w:val="20"/>
          <w:szCs w:val="20"/>
        </w:rPr>
        <w:t>sudu u Zagrebu  putem ovoga suda  u tri  primjerka.</w:t>
      </w:r>
    </w:p>
    <w:p w:rsidRDefault="006C07AE" w:rsidP="006C07AE" w:rsidR="006C07AE" w:rsidRPr="005925CA">
      <w:pPr>
        <w:jc w:val="both"/>
        <w:rPr>
          <w:sz w:val="20"/>
          <w:szCs w:val="20"/>
        </w:rPr>
      </w:pPr>
    </w:p>
    <w:p w:rsidRDefault="006C07AE" w:rsidP="006C07AE" w:rsidR="006C07AE">
      <w:pPr>
        <w:jc w:val="both"/>
      </w:pPr>
    </w:p>
    <w:p w:rsidRDefault="006C07AE" w:rsidP="006C07AE" w:rsidR="006C07AE">
      <w:pPr>
        <w:jc w:val="both"/>
      </w:pPr>
    </w:p>
    <w:p w:rsidRDefault="006C07AE" w:rsidP="006C07AE" w:rsidR="006C07AE">
      <w:pPr>
        <w:jc w:val="both"/>
      </w:pPr>
      <w:r>
        <w:t>DNA:</w:t>
      </w:r>
    </w:p>
    <w:p w:rsidRDefault="006F22D8" w:rsidP="006C07AE" w:rsidR="006F22D8">
      <w:pPr>
        <w:jc w:val="both"/>
      </w:pPr>
      <w:r>
        <w:t>1. Rješenje nepravomoćno</w:t>
      </w:r>
    </w:p>
    <w:p w:rsidRDefault="006F22D8" w:rsidP="006C07AE" w:rsidR="006F22D8">
      <w:pPr>
        <w:jc w:val="both"/>
      </w:pPr>
      <w:r>
        <w:t>2. Rješenje objaviti na mrežnoj stranici e-Oglasna ploča sudova</w:t>
      </w:r>
    </w:p>
    <w:p w:rsidRDefault="006F22D8" w:rsidP="006C07AE" w:rsidR="006F22D8">
      <w:pPr>
        <w:jc w:val="both"/>
      </w:pPr>
      <w:r>
        <w:t>te dostaviti neposredno:</w:t>
      </w:r>
    </w:p>
    <w:p w:rsidRDefault="006F22D8" w:rsidP="006C07AE" w:rsidR="006C07AE">
      <w:pPr>
        <w:jc w:val="both"/>
      </w:pPr>
      <w:r>
        <w:t>- s</w:t>
      </w:r>
      <w:r w:rsidR="006C07AE">
        <w:t xml:space="preserve">tečajnom upravitelju </w:t>
      </w:r>
    </w:p>
    <w:p w:rsidRDefault="006F22D8" w:rsidP="00292D95" w:rsidR="006C07AE">
      <w:pPr>
        <w:jc w:val="both"/>
      </w:pPr>
      <w:r>
        <w:t xml:space="preserve">- </w:t>
      </w:r>
      <w:r w:rsidR="005F5879">
        <w:t>razlučnim vjerovnicima</w:t>
      </w:r>
      <w:r w:rsidR="00060081">
        <w:t xml:space="preserve"> </w:t>
      </w:r>
      <w:r w:rsidR="005F5879">
        <w:t>Croatia osiguranje d.d. i</w:t>
      </w:r>
    </w:p>
    <w:p w:rsidRDefault="00FC20B0" w:rsidP="00292D95" w:rsidR="00FC20B0">
      <w:pPr>
        <w:jc w:val="both"/>
      </w:pPr>
      <w:r>
        <w:t>Republici Hrvatskoj po ŽDO Gr. upr. odjelu</w:t>
      </w:r>
      <w:r w:rsidR="00060081">
        <w:t xml:space="preserve"> SB</w:t>
      </w:r>
    </w:p>
    <w:p w:rsidRDefault="006F22D8" w:rsidP="00292D95" w:rsidR="006F22D8">
      <w:pPr>
        <w:jc w:val="both"/>
      </w:pPr>
      <w:r>
        <w:t xml:space="preserve">3. Kalendar </w:t>
      </w:r>
      <w:r w:rsidR="0034664D">
        <w:t xml:space="preserve"> 20</w:t>
      </w:r>
      <w:r>
        <w:t xml:space="preserve"> dana</w:t>
      </w:r>
    </w:p>
    <w:p w:rsidRDefault="006C07AE" w:rsidP="006C07AE" w:rsidR="006C07AE">
      <w:pPr>
        <w:jc w:val="both"/>
      </w:pPr>
      <w:r>
        <w:t xml:space="preserve">   </w:t>
      </w:r>
    </w:p>
    <w:p w:rsidRDefault="006C07AE" w:rsidP="006C07AE" w:rsidR="006C07AE">
      <w:pPr>
        <w:jc w:val="both"/>
      </w:pPr>
    </w:p>
    <w:sectPr w:rsidSect="00674D2A" w:rsidR="006C07AE">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813" w:rsidR="00857813">
      <w:r>
        <w:separator/>
      </w:r>
    </w:p>
  </w:endnote>
  <w:endnote w:id="0" w:type="continuationSeparator">
    <w:p w:rsidRDefault="00857813" w:rsidR="008578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813" w:rsidR="00857813">
      <w:r>
        <w:separator/>
      </w:r>
    </w:p>
  </w:footnote>
  <w:footnote w:id="0" w:type="continuationSeparator">
    <w:p w:rsidRDefault="00857813" w:rsidR="008578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733" w:rsidP="00255B66" w:rsidR="003177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7733" w:rsidR="003177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733" w:rsidP="00255B66" w:rsidR="003177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738A">
      <w:rPr>
        <w:rStyle w:val="Brojstranice"/>
        <w:noProof/>
      </w:rPr>
      <w:t>4</w:t>
    </w:r>
    <w:r>
      <w:rPr>
        <w:rStyle w:val="Brojstranice"/>
      </w:rPr>
      <w:fldChar w:fldCharType="end"/>
    </w:r>
  </w:p>
  <w:p w:rsidRDefault="00317733" w:rsidR="0031773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3012"/>
    <w:rsid w:val="00006145"/>
    <w:rsid w:val="00010457"/>
    <w:rsid w:val="00016070"/>
    <w:rsid w:val="00017546"/>
    <w:rsid w:val="000217BB"/>
    <w:rsid w:val="000223F7"/>
    <w:rsid w:val="00024B06"/>
    <w:rsid w:val="0003352B"/>
    <w:rsid w:val="00035F34"/>
    <w:rsid w:val="00040B15"/>
    <w:rsid w:val="00041D30"/>
    <w:rsid w:val="00042EA8"/>
    <w:rsid w:val="00046D13"/>
    <w:rsid w:val="00054925"/>
    <w:rsid w:val="00056A93"/>
    <w:rsid w:val="00060081"/>
    <w:rsid w:val="00090CBE"/>
    <w:rsid w:val="0009274C"/>
    <w:rsid w:val="000A089F"/>
    <w:rsid w:val="000A0E5D"/>
    <w:rsid w:val="000A28B0"/>
    <w:rsid w:val="000B365E"/>
    <w:rsid w:val="000E179C"/>
    <w:rsid w:val="000E1A81"/>
    <w:rsid w:val="000E4360"/>
    <w:rsid w:val="000E5E6F"/>
    <w:rsid w:val="000F306A"/>
    <w:rsid w:val="000F6C2F"/>
    <w:rsid w:val="00103886"/>
    <w:rsid w:val="0010478E"/>
    <w:rsid w:val="00105817"/>
    <w:rsid w:val="00113CF0"/>
    <w:rsid w:val="001168D4"/>
    <w:rsid w:val="00123978"/>
    <w:rsid w:val="00126678"/>
    <w:rsid w:val="001638A9"/>
    <w:rsid w:val="00172634"/>
    <w:rsid w:val="00194056"/>
    <w:rsid w:val="001978CF"/>
    <w:rsid w:val="001C72EC"/>
    <w:rsid w:val="001D1308"/>
    <w:rsid w:val="001D4DFF"/>
    <w:rsid w:val="001D68E3"/>
    <w:rsid w:val="001F2AF3"/>
    <w:rsid w:val="001F65D4"/>
    <w:rsid w:val="00201FFF"/>
    <w:rsid w:val="002023A8"/>
    <w:rsid w:val="00206401"/>
    <w:rsid w:val="00207216"/>
    <w:rsid w:val="00212A21"/>
    <w:rsid w:val="002140BF"/>
    <w:rsid w:val="002167B1"/>
    <w:rsid w:val="002228B9"/>
    <w:rsid w:val="00224166"/>
    <w:rsid w:val="00224F4A"/>
    <w:rsid w:val="002446A7"/>
    <w:rsid w:val="00253398"/>
    <w:rsid w:val="00255B66"/>
    <w:rsid w:val="00256764"/>
    <w:rsid w:val="00264DC2"/>
    <w:rsid w:val="00290174"/>
    <w:rsid w:val="00292D95"/>
    <w:rsid w:val="00295F50"/>
    <w:rsid w:val="002B75EF"/>
    <w:rsid w:val="002C1F9B"/>
    <w:rsid w:val="002C4F08"/>
    <w:rsid w:val="002F3AD6"/>
    <w:rsid w:val="00306513"/>
    <w:rsid w:val="00314675"/>
    <w:rsid w:val="00317733"/>
    <w:rsid w:val="003206CF"/>
    <w:rsid w:val="00342B17"/>
    <w:rsid w:val="0034664D"/>
    <w:rsid w:val="00347C6B"/>
    <w:rsid w:val="0035462C"/>
    <w:rsid w:val="00363FFE"/>
    <w:rsid w:val="00366C87"/>
    <w:rsid w:val="00383A1F"/>
    <w:rsid w:val="0039087B"/>
    <w:rsid w:val="00392358"/>
    <w:rsid w:val="00393095"/>
    <w:rsid w:val="00395B12"/>
    <w:rsid w:val="003A03E3"/>
    <w:rsid w:val="003A24B5"/>
    <w:rsid w:val="003A37CD"/>
    <w:rsid w:val="003A6B9E"/>
    <w:rsid w:val="003B2F86"/>
    <w:rsid w:val="003B47DE"/>
    <w:rsid w:val="003D430D"/>
    <w:rsid w:val="003D65FA"/>
    <w:rsid w:val="003E7817"/>
    <w:rsid w:val="003F5E38"/>
    <w:rsid w:val="00431A09"/>
    <w:rsid w:val="004469FA"/>
    <w:rsid w:val="00451EE1"/>
    <w:rsid w:val="00454829"/>
    <w:rsid w:val="00455FDD"/>
    <w:rsid w:val="00456931"/>
    <w:rsid w:val="00463C75"/>
    <w:rsid w:val="00472CCA"/>
    <w:rsid w:val="0048755E"/>
    <w:rsid w:val="00496DEB"/>
    <w:rsid w:val="004B49A0"/>
    <w:rsid w:val="004C3F3E"/>
    <w:rsid w:val="004D0C30"/>
    <w:rsid w:val="004D2BF0"/>
    <w:rsid w:val="004D2D68"/>
    <w:rsid w:val="004D333B"/>
    <w:rsid w:val="00502A3C"/>
    <w:rsid w:val="00514110"/>
    <w:rsid w:val="00516B2C"/>
    <w:rsid w:val="00516FF4"/>
    <w:rsid w:val="00520C4B"/>
    <w:rsid w:val="00544A9C"/>
    <w:rsid w:val="00545B5B"/>
    <w:rsid w:val="005468B4"/>
    <w:rsid w:val="00546A89"/>
    <w:rsid w:val="00562597"/>
    <w:rsid w:val="00563A72"/>
    <w:rsid w:val="005662DA"/>
    <w:rsid w:val="005676FE"/>
    <w:rsid w:val="0058667C"/>
    <w:rsid w:val="005923F0"/>
    <w:rsid w:val="005925CA"/>
    <w:rsid w:val="00593F88"/>
    <w:rsid w:val="00594C20"/>
    <w:rsid w:val="005A48A3"/>
    <w:rsid w:val="005A67E7"/>
    <w:rsid w:val="005B6365"/>
    <w:rsid w:val="005C5436"/>
    <w:rsid w:val="005C67D4"/>
    <w:rsid w:val="005F4F24"/>
    <w:rsid w:val="005F5879"/>
    <w:rsid w:val="005F66B4"/>
    <w:rsid w:val="006067E6"/>
    <w:rsid w:val="00610629"/>
    <w:rsid w:val="006331F4"/>
    <w:rsid w:val="00635378"/>
    <w:rsid w:val="0063638C"/>
    <w:rsid w:val="00674D2A"/>
    <w:rsid w:val="00674E78"/>
    <w:rsid w:val="006772D6"/>
    <w:rsid w:val="0067738A"/>
    <w:rsid w:val="006853E0"/>
    <w:rsid w:val="0069032A"/>
    <w:rsid w:val="006931D4"/>
    <w:rsid w:val="006C07AE"/>
    <w:rsid w:val="006D4188"/>
    <w:rsid w:val="006E5C0A"/>
    <w:rsid w:val="006F22D8"/>
    <w:rsid w:val="00722D4A"/>
    <w:rsid w:val="00740614"/>
    <w:rsid w:val="007561C2"/>
    <w:rsid w:val="007612A3"/>
    <w:rsid w:val="00795C66"/>
    <w:rsid w:val="007972F8"/>
    <w:rsid w:val="007A482F"/>
    <w:rsid w:val="007A7BE0"/>
    <w:rsid w:val="007B4E33"/>
    <w:rsid w:val="007D60BD"/>
    <w:rsid w:val="007E7D71"/>
    <w:rsid w:val="00811EC7"/>
    <w:rsid w:val="00816CA0"/>
    <w:rsid w:val="00825A00"/>
    <w:rsid w:val="008279C5"/>
    <w:rsid w:val="00840900"/>
    <w:rsid w:val="00850CDA"/>
    <w:rsid w:val="00857813"/>
    <w:rsid w:val="00863B05"/>
    <w:rsid w:val="00885BF8"/>
    <w:rsid w:val="008A3C5C"/>
    <w:rsid w:val="008A4003"/>
    <w:rsid w:val="008D2CDF"/>
    <w:rsid w:val="008E3230"/>
    <w:rsid w:val="008F05F8"/>
    <w:rsid w:val="00904F0F"/>
    <w:rsid w:val="00912459"/>
    <w:rsid w:val="00913684"/>
    <w:rsid w:val="00913D56"/>
    <w:rsid w:val="00921A23"/>
    <w:rsid w:val="00933ACE"/>
    <w:rsid w:val="00937216"/>
    <w:rsid w:val="00951651"/>
    <w:rsid w:val="00952391"/>
    <w:rsid w:val="0096275A"/>
    <w:rsid w:val="00971A20"/>
    <w:rsid w:val="00981B1F"/>
    <w:rsid w:val="009934B9"/>
    <w:rsid w:val="009A5012"/>
    <w:rsid w:val="009A687D"/>
    <w:rsid w:val="009A6AD0"/>
    <w:rsid w:val="009B7B9D"/>
    <w:rsid w:val="009D2E81"/>
    <w:rsid w:val="009E2F82"/>
    <w:rsid w:val="009E6113"/>
    <w:rsid w:val="009E67EB"/>
    <w:rsid w:val="00A051FF"/>
    <w:rsid w:val="00A066CB"/>
    <w:rsid w:val="00A2231C"/>
    <w:rsid w:val="00A24D61"/>
    <w:rsid w:val="00A45DC9"/>
    <w:rsid w:val="00A54682"/>
    <w:rsid w:val="00A61117"/>
    <w:rsid w:val="00A71030"/>
    <w:rsid w:val="00A7459A"/>
    <w:rsid w:val="00A90BBA"/>
    <w:rsid w:val="00A92C82"/>
    <w:rsid w:val="00A938C6"/>
    <w:rsid w:val="00A955BF"/>
    <w:rsid w:val="00AA1C78"/>
    <w:rsid w:val="00AA4322"/>
    <w:rsid w:val="00AB0273"/>
    <w:rsid w:val="00AB30E7"/>
    <w:rsid w:val="00AC6368"/>
    <w:rsid w:val="00AC69FD"/>
    <w:rsid w:val="00AE1FCD"/>
    <w:rsid w:val="00AE270A"/>
    <w:rsid w:val="00AF5986"/>
    <w:rsid w:val="00B00599"/>
    <w:rsid w:val="00B157D1"/>
    <w:rsid w:val="00B214F0"/>
    <w:rsid w:val="00B464D8"/>
    <w:rsid w:val="00B545BA"/>
    <w:rsid w:val="00B61C10"/>
    <w:rsid w:val="00B65437"/>
    <w:rsid w:val="00B66119"/>
    <w:rsid w:val="00B70616"/>
    <w:rsid w:val="00B75F26"/>
    <w:rsid w:val="00B94546"/>
    <w:rsid w:val="00B9674B"/>
    <w:rsid w:val="00BA1AEE"/>
    <w:rsid w:val="00BA6F81"/>
    <w:rsid w:val="00BA7509"/>
    <w:rsid w:val="00BC3012"/>
    <w:rsid w:val="00BC4C38"/>
    <w:rsid w:val="00BC6650"/>
    <w:rsid w:val="00BD28A7"/>
    <w:rsid w:val="00BD2F91"/>
    <w:rsid w:val="00BD353A"/>
    <w:rsid w:val="00BD3885"/>
    <w:rsid w:val="00BE1E0A"/>
    <w:rsid w:val="00BE66AE"/>
    <w:rsid w:val="00C20E8A"/>
    <w:rsid w:val="00C30683"/>
    <w:rsid w:val="00C5655D"/>
    <w:rsid w:val="00C65B39"/>
    <w:rsid w:val="00C66879"/>
    <w:rsid w:val="00C705B9"/>
    <w:rsid w:val="00C87F9F"/>
    <w:rsid w:val="00C9634D"/>
    <w:rsid w:val="00C96EA5"/>
    <w:rsid w:val="00CA0B40"/>
    <w:rsid w:val="00CA664A"/>
    <w:rsid w:val="00CA7A1B"/>
    <w:rsid w:val="00CD1354"/>
    <w:rsid w:val="00CE4A8D"/>
    <w:rsid w:val="00CE4E30"/>
    <w:rsid w:val="00CF70E2"/>
    <w:rsid w:val="00D05927"/>
    <w:rsid w:val="00D1312A"/>
    <w:rsid w:val="00D150BC"/>
    <w:rsid w:val="00D216F3"/>
    <w:rsid w:val="00D258B4"/>
    <w:rsid w:val="00D31182"/>
    <w:rsid w:val="00D35208"/>
    <w:rsid w:val="00D37B26"/>
    <w:rsid w:val="00D45DF3"/>
    <w:rsid w:val="00D519A1"/>
    <w:rsid w:val="00D53C06"/>
    <w:rsid w:val="00D5707C"/>
    <w:rsid w:val="00D81807"/>
    <w:rsid w:val="00D860D5"/>
    <w:rsid w:val="00D862E9"/>
    <w:rsid w:val="00D86769"/>
    <w:rsid w:val="00DC4300"/>
    <w:rsid w:val="00DF014B"/>
    <w:rsid w:val="00DF1236"/>
    <w:rsid w:val="00DF2DCD"/>
    <w:rsid w:val="00E023F7"/>
    <w:rsid w:val="00E052C4"/>
    <w:rsid w:val="00E4234F"/>
    <w:rsid w:val="00E47435"/>
    <w:rsid w:val="00E516FB"/>
    <w:rsid w:val="00E5220D"/>
    <w:rsid w:val="00E637CE"/>
    <w:rsid w:val="00E6764E"/>
    <w:rsid w:val="00E80CC7"/>
    <w:rsid w:val="00E93163"/>
    <w:rsid w:val="00E932F1"/>
    <w:rsid w:val="00EA1EF8"/>
    <w:rsid w:val="00EA3EE3"/>
    <w:rsid w:val="00EB0E95"/>
    <w:rsid w:val="00EB41FA"/>
    <w:rsid w:val="00EC1D49"/>
    <w:rsid w:val="00ED3C99"/>
    <w:rsid w:val="00EE4174"/>
    <w:rsid w:val="00EF6870"/>
    <w:rsid w:val="00F0243A"/>
    <w:rsid w:val="00F02CEA"/>
    <w:rsid w:val="00F1192D"/>
    <w:rsid w:val="00F17EAD"/>
    <w:rsid w:val="00F23713"/>
    <w:rsid w:val="00F40470"/>
    <w:rsid w:val="00F45987"/>
    <w:rsid w:val="00F51D23"/>
    <w:rsid w:val="00F610C7"/>
    <w:rsid w:val="00F639C7"/>
    <w:rsid w:val="00F7467F"/>
    <w:rsid w:val="00F90C0D"/>
    <w:rsid w:val="00FB60FB"/>
    <w:rsid w:val="00FB6F5C"/>
    <w:rsid w:val="00FC20B0"/>
    <w:rsid w:val="00FD0CE9"/>
    <w:rsid w:val="00FE1131"/>
    <w:rsid w:val="00FE5F54"/>
    <w:rsid w:val="00FF06D2"/>
    <w:rsid w:val="00FF6F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3C06"/>
    <w:pPr>
      <w:tabs>
        <w:tab w:pos="4536" w:val="center"/>
        <w:tab w:pos="9072" w:val="right"/>
      </w:tabs>
    </w:pPr>
  </w:style>
  <w:style w:styleId="Brojstranice" w:type="character">
    <w:name w:val="page number"/>
    <w:basedOn w:val="Zadanifontodlomka"/>
    <w:rsid w:val="00D53C06"/>
  </w:style>
  <w:style w:styleId="Tekstbalonia" w:type="paragraph">
    <w:name w:val="Balloon Text"/>
    <w:basedOn w:val="Normal"/>
    <w:link w:val="TekstbaloniaChar"/>
    <w:rsid w:val="001D68E3"/>
    <w:rPr>
      <w:rFonts w:cs="Tahoma" w:hAnsi="Tahoma" w:ascii="Tahoma"/>
      <w:sz w:val="16"/>
      <w:szCs w:val="16"/>
    </w:rPr>
  </w:style>
  <w:style w:customStyle="true" w:styleId="TekstbaloniaChar" w:type="character">
    <w:name w:val="Tekst balončića Char"/>
    <w:basedOn w:val="Zadanifontodlomka"/>
    <w:link w:val="Tekstbalonia"/>
    <w:rsid w:val="001D68E3"/>
    <w:rPr>
      <w:rFonts w:cs="Tahoma" w:hAnsi="Tahoma" w:ascii="Tahoma"/>
      <w:sz w:val="16"/>
      <w:szCs w:val="16"/>
    </w:rPr>
  </w:style>
  <w:style w:styleId="Podnoje" w:type="paragraph">
    <w:name w:val="footer"/>
    <w:basedOn w:val="Normal"/>
    <w:link w:val="PodnojeChar"/>
    <w:rsid w:val="00EF6870"/>
    <w:pPr>
      <w:tabs>
        <w:tab w:pos="4536" w:val="center"/>
        <w:tab w:pos="9072" w:val="right"/>
      </w:tabs>
    </w:pPr>
  </w:style>
  <w:style w:customStyle="true" w:styleId="PodnojeChar" w:type="character">
    <w:name w:val="Podnožje Char"/>
    <w:basedOn w:val="Zadanifontodlomka"/>
    <w:link w:val="Podnoje"/>
    <w:rsid w:val="00EF6870"/>
    <w:rPr>
      <w:sz w:val="24"/>
      <w:szCs w:val="24"/>
    </w:rPr>
  </w:style>
  <w:style w:styleId="Tekstrezerviranogmjesta" w:type="character">
    <w:name w:val="Placeholder Text"/>
    <w:basedOn w:val="Zadanifontodlomka"/>
    <w:uiPriority w:val="99"/>
    <w:semiHidden/>
    <w:rsid w:val="0067738A"/>
    <w:rPr>
      <w:color w:val="808080"/>
      <w:bdr w:space="0" w:sz="0" w:color="auto" w:val="none"/>
      <w:shd w:fill="auto" w:color="auto" w:val="clear"/>
    </w:rPr>
  </w:style>
  <w:style w:customStyle="true" w:styleId="eSPISCCParagraphDefaultFont" w:type="character">
    <w:name w:val="eSPIS_CC_Paragraph Default Font"/>
    <w:basedOn w:val="Zadanifontodlomka"/>
    <w:rsid w:val="006773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738A"/>
    <w:rPr>
      <w:b/>
      <w:bdr w:space="0" w:sz="0" w:color="auto" w:val="none"/>
      <w:shd w:fill="FFFFCC" w:color="auto" w:val="clear"/>
      <w:lang w:val="hr-HR"/>
    </w:rPr>
  </w:style>
  <w:style w:customStyle="true" w:styleId="PozadinaSvijetloCrvena" w:type="character">
    <w:name w:val="Pozadina_SvijetloCrvena"/>
    <w:basedOn w:val="eSPISCCParagraphDefaultFont"/>
    <w:rsid w:val="006773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73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3C06"/>
    <w:pPr>
      <w:tabs>
        <w:tab w:pos="4536" w:val="center"/>
        <w:tab w:pos="9072" w:val="right"/>
      </w:tabs>
    </w:pPr>
  </w:style>
  <w:style w:styleId="Brojstranice" w:type="character">
    <w:name w:val="page number"/>
    <w:basedOn w:val="Zadanifontodlomka"/>
    <w:rsid w:val="00D53C06"/>
  </w:style>
  <w:style w:styleId="Tekstbalonia" w:type="paragraph">
    <w:name w:val="Balloon Text"/>
    <w:basedOn w:val="Normal"/>
    <w:link w:val="TekstbaloniaChar"/>
    <w:rsid w:val="001D68E3"/>
    <w:rPr>
      <w:rFonts w:ascii="Tahoma" w:cs="Tahoma" w:hAnsi="Tahoma"/>
      <w:sz w:val="16"/>
      <w:szCs w:val="16"/>
    </w:rPr>
  </w:style>
  <w:style w:customStyle="1" w:styleId="TekstbaloniaChar" w:type="character">
    <w:name w:val="Tekst balončića Char"/>
    <w:basedOn w:val="Zadanifontodlomka"/>
    <w:link w:val="Tekstbalonia"/>
    <w:rsid w:val="001D68E3"/>
    <w:rPr>
      <w:rFonts w:ascii="Tahoma" w:cs="Tahoma" w:hAnsi="Tahoma"/>
      <w:sz w:val="16"/>
      <w:szCs w:val="16"/>
    </w:rPr>
  </w:style>
  <w:style w:styleId="Podnoje" w:type="paragraph">
    <w:name w:val="footer"/>
    <w:basedOn w:val="Normal"/>
    <w:link w:val="PodnojeChar"/>
    <w:rsid w:val="00EF6870"/>
    <w:pPr>
      <w:tabs>
        <w:tab w:pos="4536" w:val="center"/>
        <w:tab w:pos="9072" w:val="right"/>
      </w:tabs>
    </w:pPr>
  </w:style>
  <w:style w:customStyle="1" w:styleId="PodnojeChar" w:type="character">
    <w:name w:val="Podnožje Char"/>
    <w:basedOn w:val="Zadanifontodlomka"/>
    <w:link w:val="Podnoje"/>
    <w:rsid w:val="00EF6870"/>
    <w:rPr>
      <w:sz w:val="24"/>
      <w:szCs w:val="24"/>
    </w:rPr>
  </w:style>
  <w:style w:styleId="Tekstrezerviranogmjesta" w:type="character">
    <w:name w:val="Placeholder Text"/>
    <w:basedOn w:val="Zadanifontodlomka"/>
    <w:uiPriority w:val="99"/>
    <w:semiHidden/>
    <w:rsid w:val="0067738A"/>
    <w:rPr>
      <w:color w:val="808080"/>
      <w:bdr w:color="auto" w:space="0" w:sz="0" w:val="none"/>
      <w:shd w:color="auto" w:fill="auto" w:val="clear"/>
    </w:rPr>
  </w:style>
  <w:style w:customStyle="1" w:styleId="eSPISCCParagraphDefaultFont" w:type="character">
    <w:name w:val="eSPIS_CC_Paragraph Default Font"/>
    <w:basedOn w:val="Zadanifontodlomka"/>
    <w:rsid w:val="006773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738A"/>
    <w:rPr>
      <w:b/>
      <w:bdr w:color="auto" w:space="0" w:sz="0" w:val="none"/>
      <w:shd w:color="auto" w:fill="FFFFCC" w:val="clear"/>
      <w:lang w:val="hr-HR"/>
    </w:rPr>
  </w:style>
  <w:style w:customStyle="1" w:styleId="PozadinaSvijetloCrvena" w:type="character">
    <w:name w:val="Pozadina_SvijetloCrvena"/>
    <w:basedOn w:val="eSPISCCParagraphDefaultFont"/>
    <w:rsid w:val="006773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73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538699">
      <w:bodyDiv w:val="true"/>
      <w:marLeft w:val="0"/>
      <w:marRight w:val="0"/>
      <w:marTop w:val="0"/>
      <w:marBottom w:val="0"/>
      <w:divBdr>
        <w:top w:space="0" w:sz="0" w:color="auto" w:val="none"/>
        <w:left w:space="0" w:sz="0" w:color="auto" w:val="none"/>
        <w:bottom w:space="0" w:sz="0" w:color="auto" w:val="none"/>
        <w:right w:space="0" w:sz="0" w:color="auto" w:val="none"/>
      </w:divBdr>
    </w:div>
    <w:div w:id="1447120468">
      <w:bodyDiv w:val="true"/>
      <w:marLeft w:val="0"/>
      <w:marRight w:val="0"/>
      <w:marTop w:val="0"/>
      <w:marBottom w:val="0"/>
      <w:divBdr>
        <w:top w:space="0" w:sz="0" w:color="auto" w:val="none"/>
        <w:left w:space="0" w:sz="0" w:color="auto" w:val="none"/>
        <w:bottom w:space="0" w:sz="0" w:color="auto" w:val="none"/>
        <w:right w:space="0" w:sz="0" w:color="auto" w:val="none"/>
      </w:divBdr>
    </w:div>
    <w:div w:id="1472672568">
      <w:bodyDiv w:val="true"/>
      <w:marLeft w:val="0"/>
      <w:marRight w:val="0"/>
      <w:marTop w:val="0"/>
      <w:marBottom w:val="0"/>
      <w:divBdr>
        <w:top w:space="0" w:sz="0" w:color="auto" w:val="none"/>
        <w:left w:space="0" w:sz="0" w:color="auto" w:val="none"/>
        <w:bottom w:space="0" w:sz="0" w:color="auto" w:val="none"/>
        <w:right w:space="0" w:sz="0" w:color="auto" w:val="none"/>
      </w:divBdr>
    </w:div>
    <w:div w:id="1704789313">
      <w:bodyDiv w:val="true"/>
      <w:marLeft w:val="0"/>
      <w:marRight w:val="0"/>
      <w:marTop w:val="0"/>
      <w:marBottom w:val="0"/>
      <w:divBdr>
        <w:top w:space="0" w:sz="0" w:color="auto" w:val="none"/>
        <w:left w:space="0" w:sz="0" w:color="auto" w:val="none"/>
        <w:bottom w:space="0" w:sz="0" w:color="auto" w:val="none"/>
        <w:right w:space="0" w:sz="0" w:color="auto" w:val="none"/>
      </w:divBdr>
    </w:div>
    <w:div w:id="1887983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1380</properties:Words>
  <properties:Characters>7572</properties:Characters>
  <properties:Lines>159</properties:Lines>
  <properties:Paragraphs>52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Broj:7/ St-32/2011-122</vt:lpstr>
    </vt:vector>
  </properties:TitlesOfParts>
  <properties:LinksUpToDate>false</properties:LinksUpToDate>
  <properties:CharactersWithSpaces>9270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2017-01-18T13:22:00Z</dcterms:created>
  <dc:creator>alet</dc:creator>
  <cp:lastModifiedBy>wsadmin</cp:lastModifiedBy>
  <cp:lastPrinted>2017-01-18T13:24:00Z</cp:lastPrinted>
  <dcterms:modified xmlns:xsi="http://www.w3.org/2001/XMLSchema-instance" xsi:type="dcterms:W3CDTF">2017-01-18T13:37:00Z</dcterms:modified>
  <cp:revision>7</cp:revision>
  <dc:title>REPUBLIKA HRVATSKA                                                                 Broj:7/ St-32/2011-122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