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4012" w14:paraId="a734012" w:rsidRDefault="00413317" w:rsidR="00D7449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0BB" w:rsidR="00EE20BB">
      <w:pPr>
        <w:rPr>
          <w:b/>
        </w:rPr>
      </w:pP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8E5A2A" w:rsidR="00D7449C" w:rsidRPr="00FF711C">
      <w:pPr>
        <w:rPr>
          <w:b/>
        </w:rPr>
      </w:pPr>
      <w:r>
        <w:rPr>
          <w:b/>
        </w:rPr>
        <w:t>STALNA SLUŽBA 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  <w:r w:rsidR="00D7449C" w:rsidRPr="00F4655D">
        <w:rPr>
          <w:b/>
        </w:rPr>
        <w:t>Broj: 7/St-</w:t>
      </w:r>
      <w:r w:rsidR="008E5A2A">
        <w:rPr>
          <w:b/>
        </w:rPr>
        <w:t>555</w:t>
      </w:r>
      <w:r w:rsidR="003765F4">
        <w:rPr>
          <w:b/>
        </w:rPr>
        <w:t>/201</w:t>
      </w:r>
      <w:r w:rsidR="008E5A2A">
        <w:rPr>
          <w:b/>
        </w:rPr>
        <w:t>7</w:t>
      </w:r>
      <w:r w:rsidR="003765F4">
        <w:rPr>
          <w:b/>
        </w:rPr>
        <w:t>-</w:t>
      </w:r>
      <w:r w:rsidR="00644246">
        <w:rPr>
          <w:b/>
        </w:rPr>
        <w:t>3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RJEŠENJE</w:t>
      </w:r>
    </w:p>
    <w:p w:rsidRDefault="00D7449C" w:rsidP="004D740D" w:rsidR="00D7449C" w:rsidRPr="00F4655D">
      <w:pPr>
        <w:jc w:val="both"/>
        <w:rPr>
          <w:b/>
        </w:rPr>
      </w:pPr>
    </w:p>
    <w:p w:rsidRDefault="004426C7" w:rsidP="00FB0259" w:rsidR="00D7449C" w:rsidRPr="00413751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TRGOV</w:t>
      </w:r>
      <w:r w:rsidR="00D7449C" w:rsidRPr="00F4655D">
        <w:rPr>
          <w:b/>
        </w:rPr>
        <w:t xml:space="preserve">AČKI SUD U </w:t>
      </w:r>
      <w:r w:rsidR="009B6C44">
        <w:rPr>
          <w:b/>
        </w:rPr>
        <w:t>OSIJEKU</w:t>
      </w:r>
      <w:r w:rsidR="00663BC3" w:rsidRPr="00F4655D">
        <w:rPr>
          <w:b/>
        </w:rPr>
        <w:t>,</w:t>
      </w:r>
      <w:r w:rsidR="00F4655D">
        <w:rPr>
          <w:b/>
        </w:rPr>
        <w:t xml:space="preserve"> STALNA SLUŽBA</w:t>
      </w:r>
      <w:r w:rsidR="00BB65F0">
        <w:rPr>
          <w:b/>
        </w:rPr>
        <w:t xml:space="preserve"> TRGOVAČKOG SUDA U OSIJEKU</w:t>
      </w:r>
      <w:r>
        <w:rPr>
          <w:b/>
        </w:rPr>
        <w:t>,</w:t>
      </w:r>
      <w:r w:rsidR="00D7449C" w:rsidRPr="00D7449C">
        <w:t xml:space="preserve"> po stečajnoj</w:t>
      </w:r>
      <w:r w:rsidR="000A6939">
        <w:t xml:space="preserve"> </w:t>
      </w:r>
      <w:r w:rsidR="00D7449C" w:rsidRPr="00D7449C">
        <w:t>sutkinji  Mirni V</w:t>
      </w:r>
      <w:r w:rsidR="004D740D">
        <w:t>u</w:t>
      </w:r>
      <w:r w:rsidR="00D7449C" w:rsidRPr="00D7449C">
        <w:t>jčić</w:t>
      </w:r>
      <w:r w:rsidR="00663BC3">
        <w:t>,</w:t>
      </w:r>
      <w:r w:rsidR="00D7449C" w:rsidRPr="00D7449C">
        <w:t xml:space="preserve"> post</w:t>
      </w:r>
      <w:r w:rsidR="000A6939" w:rsidRPr="00D7449C">
        <w:t>u</w:t>
      </w:r>
      <w:r w:rsidR="00D7449C" w:rsidRPr="00D7449C">
        <w:t>pajući po prijedlogu F</w:t>
      </w:r>
      <w:r w:rsidR="000A6939">
        <w:t>i</w:t>
      </w:r>
      <w:r w:rsidR="00D7449C" w:rsidRPr="00D7449C">
        <w:t>nancijske agencije</w:t>
      </w:r>
      <w:r w:rsidR="00663BC3">
        <w:t>,</w:t>
      </w:r>
      <w:r w:rsidR="00D7449C" w:rsidRPr="00D7449C">
        <w:t xml:space="preserve"> Regionalnog centra Osijek</w:t>
      </w:r>
      <w:r w:rsidR="008249FA">
        <w:t xml:space="preserve">, Podružnice </w:t>
      </w:r>
      <w:r w:rsidR="00413751">
        <w:t>Osijek</w:t>
      </w:r>
      <w:r w:rsidR="00BB65F0">
        <w:t xml:space="preserve"> za provedbu skraćenog </w:t>
      </w:r>
      <w:r w:rsidR="00D7449C" w:rsidRPr="00D7449C">
        <w:t>ste</w:t>
      </w:r>
      <w:r w:rsidR="00663BC3">
        <w:t>čajnog postupka nad stečajnim d</w:t>
      </w:r>
      <w:r w:rsidR="00D7449C" w:rsidRPr="00D7449C">
        <w:t xml:space="preserve">užnikom </w:t>
      </w:r>
      <w:r w:rsidR="00413751" w:rsidRPr="00413751">
        <w:t xml:space="preserve">ERLBEK PROMET j.d.o.o. za trgovinu i usluge </w:t>
      </w:r>
      <w:r w:rsidR="00143877">
        <w:t>u stečaju</w:t>
      </w:r>
      <w:r w:rsidR="00413751" w:rsidRPr="00413751">
        <w:t>, skraćena tvrtka: ERLBEK PROMET j.d.o.o., Prekopakra, Dr. Ante Starčevića 82, OIB 86393569392</w:t>
      </w:r>
      <w:r w:rsidR="003A7D3B" w:rsidRPr="00413751">
        <w:t>,</w:t>
      </w:r>
      <w:r w:rsidR="00D7449C" w:rsidRPr="00413751">
        <w:t xml:space="preserve"> dana </w:t>
      </w:r>
      <w:r w:rsidR="00413751" w:rsidRPr="00413751">
        <w:t>16</w:t>
      </w:r>
      <w:r w:rsidR="00F6075F" w:rsidRPr="00413751">
        <w:t xml:space="preserve">. </w:t>
      </w:r>
      <w:r w:rsidR="00413751" w:rsidRPr="00413751">
        <w:t>svibnja</w:t>
      </w:r>
      <w:r w:rsidR="00F6075F" w:rsidRPr="00413751">
        <w:t xml:space="preserve"> </w:t>
      </w:r>
      <w:r w:rsidR="00D7449C" w:rsidRPr="00413751">
        <w:t>201</w:t>
      </w:r>
      <w:r w:rsidR="00413751" w:rsidRPr="00413751">
        <w:t>7</w:t>
      </w:r>
      <w:r w:rsidR="00D7449C" w:rsidRPr="00413751">
        <w:t>. god</w:t>
      </w:r>
      <w:r w:rsidR="004D740D" w:rsidRPr="00413751">
        <w:t>i</w:t>
      </w:r>
      <w:r w:rsidR="00D7449C" w:rsidRPr="00413751">
        <w:t>ne</w:t>
      </w:r>
    </w:p>
    <w:p w:rsidRDefault="00D7449C" w:rsidR="00D7449C" w:rsidRPr="00413751"/>
    <w:p w:rsidRDefault="004D740D" w:rsidP="004D740D" w:rsidR="00D7449C" w:rsidRPr="00413751">
      <w:pPr>
        <w:jc w:val="center"/>
      </w:pPr>
      <w:r w:rsidRPr="00413751">
        <w:t xml:space="preserve">r i j e š i o  </w:t>
      </w:r>
      <w:r w:rsidR="00D7449C" w:rsidRPr="00413751">
        <w:t xml:space="preserve"> </w:t>
      </w:r>
      <w:r w:rsidRPr="00413751">
        <w:t xml:space="preserve"> </w:t>
      </w:r>
      <w:r w:rsidR="00D7449C" w:rsidRPr="00413751">
        <w:t>je</w:t>
      </w:r>
    </w:p>
    <w:p w:rsidRDefault="00D7449C" w:rsidP="004D740D" w:rsidR="00D7449C" w:rsidRPr="00413751">
      <w:pPr>
        <w:jc w:val="center"/>
      </w:pPr>
    </w:p>
    <w:p w:rsidRDefault="00526549" w:rsidP="008E5A2A" w:rsidR="00D7449C" w:rsidRPr="00413751">
      <w:pPr>
        <w:jc w:val="both"/>
      </w:pPr>
      <w:r w:rsidRPr="00413751">
        <w:tab/>
      </w:r>
      <w:r w:rsidRPr="00413751">
        <w:tab/>
      </w:r>
      <w:r w:rsidR="0008739D" w:rsidRPr="00413751">
        <w:t xml:space="preserve"> </w:t>
      </w:r>
      <w:r w:rsidR="00A45D23" w:rsidRPr="00413751">
        <w:t xml:space="preserve">Zahtjev </w:t>
      </w:r>
      <w:r w:rsidR="00A4211E" w:rsidRPr="00413751">
        <w:t xml:space="preserve">za </w:t>
      </w:r>
      <w:r w:rsidR="00963737" w:rsidRPr="00413751">
        <w:t>provedbu skraćenog</w:t>
      </w:r>
      <w:r w:rsidR="00530708" w:rsidRPr="00413751">
        <w:t xml:space="preserve"> </w:t>
      </w:r>
      <w:r w:rsidR="00D7449C" w:rsidRPr="00413751">
        <w:t>stečajnog post</w:t>
      </w:r>
      <w:r w:rsidR="004D740D" w:rsidRPr="00413751">
        <w:t>u</w:t>
      </w:r>
      <w:r w:rsidR="00D7449C" w:rsidRPr="00413751">
        <w:t>pka nad stečajnim dužnikom</w:t>
      </w:r>
      <w:r w:rsidR="00A45D23" w:rsidRPr="00413751">
        <w:t xml:space="preserve"> </w:t>
      </w:r>
      <w:r w:rsidR="00413751" w:rsidRPr="00413751">
        <w:t>ERLBEK PROMET j.d.o.o. za trgovinu i usluge</w:t>
      </w:r>
      <w:r w:rsidR="00143877">
        <w:t xml:space="preserve"> u stečaju</w:t>
      </w:r>
      <w:r w:rsidR="00413751" w:rsidRPr="00413751">
        <w:t xml:space="preserve"> , skraćena tvrtka: ERLBEK PROMET j.d.o.o., Prekopakra, Dr. Ante Starčevića 82, OIB 86393569392</w:t>
      </w:r>
      <w:r w:rsidR="001C4A0A" w:rsidRPr="00413751">
        <w:t xml:space="preserve"> </w:t>
      </w:r>
      <w:r w:rsidR="00A45D23" w:rsidRPr="00413751">
        <w:t xml:space="preserve"> </w:t>
      </w:r>
      <w:r w:rsidR="00D7449C" w:rsidRPr="00413751">
        <w:t>s</w:t>
      </w:r>
      <w:r w:rsidR="001C4A0A" w:rsidRPr="00413751">
        <w:t xml:space="preserve"> </w:t>
      </w:r>
      <w:r w:rsidR="00D7449C" w:rsidRPr="00413751">
        <w:t>e</w:t>
      </w:r>
      <w:r w:rsidR="009E71B0">
        <w:t xml:space="preserve">   </w:t>
      </w:r>
      <w:r w:rsidR="00D7449C" w:rsidRPr="00413751">
        <w:t>o</w:t>
      </w:r>
      <w:r w:rsidR="00663BC3" w:rsidRPr="00413751">
        <w:t xml:space="preserve"> </w:t>
      </w:r>
      <w:r w:rsidR="00D7449C" w:rsidRPr="00413751">
        <w:t>d</w:t>
      </w:r>
      <w:r w:rsidR="00663BC3" w:rsidRPr="00413751">
        <w:t xml:space="preserve"> </w:t>
      </w:r>
      <w:r w:rsidR="00D7449C" w:rsidRPr="00413751">
        <w:t>b</w:t>
      </w:r>
      <w:r w:rsidR="00663BC3" w:rsidRPr="00413751">
        <w:t xml:space="preserve"> </w:t>
      </w:r>
      <w:r w:rsidR="00D7449C" w:rsidRPr="00413751">
        <w:t>a</w:t>
      </w:r>
      <w:r w:rsidR="00663BC3" w:rsidRPr="00413751">
        <w:t xml:space="preserve"> </w:t>
      </w:r>
      <w:r w:rsidR="00D7449C" w:rsidRPr="00413751">
        <w:t>c</w:t>
      </w:r>
      <w:r w:rsidR="00663BC3" w:rsidRPr="00413751">
        <w:t xml:space="preserve"> </w:t>
      </w:r>
      <w:r w:rsidR="00D7449C" w:rsidRPr="00413751">
        <w:t>u</w:t>
      </w:r>
      <w:r w:rsidR="00663BC3" w:rsidRPr="00413751">
        <w:t xml:space="preserve"> </w:t>
      </w:r>
      <w:r w:rsidR="00D7449C" w:rsidRPr="00413751">
        <w:t>j</w:t>
      </w:r>
      <w:r w:rsidR="00A45D23" w:rsidRPr="00413751">
        <w:t xml:space="preserve"> e.</w:t>
      </w:r>
    </w:p>
    <w:p w:rsidRDefault="0008739D" w:rsidP="00D70F97" w:rsidR="00663BC3">
      <w:r>
        <w:tab/>
      </w:r>
      <w:r>
        <w:tab/>
      </w:r>
      <w:r w:rsidR="00D91DB4">
        <w:t xml:space="preserve"> </w:t>
      </w:r>
    </w:p>
    <w:p w:rsidRDefault="00D7449C" w:rsidP="004D740D" w:rsidR="00D7449C" w:rsidRPr="0008739D">
      <w:pPr>
        <w:jc w:val="center"/>
      </w:pPr>
      <w:r w:rsidRPr="0008739D">
        <w:t>Obrazloženje</w:t>
      </w:r>
    </w:p>
    <w:p w:rsidRDefault="00D7449C" w:rsidR="00D7449C" w:rsidRPr="00D7449C"/>
    <w:p w:rsidRDefault="00D7449C" w:rsidP="000A6939" w:rsidR="00B16F03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>Regionalni centar Osijek</w:t>
      </w:r>
      <w:r w:rsidR="008249FA">
        <w:t xml:space="preserve">, Podružnica </w:t>
      </w:r>
      <w:r w:rsidR="00413751">
        <w:t>Osijek</w:t>
      </w:r>
      <w:r w:rsidRPr="00D7449C">
        <w:t xml:space="preserve"> podnijela je ovom sudu </w:t>
      </w:r>
      <w:r w:rsidR="00413751">
        <w:t>dana 08</w:t>
      </w:r>
      <w:r w:rsidR="008249FA">
        <w:t xml:space="preserve">. </w:t>
      </w:r>
      <w:r w:rsidR="00413751">
        <w:t>svibnja</w:t>
      </w:r>
      <w:r w:rsidR="008249FA">
        <w:t xml:space="preserve"> 201</w:t>
      </w:r>
      <w:r w:rsidR="00413751">
        <w:t>7</w:t>
      </w:r>
      <w:r w:rsidR="008249FA">
        <w:t>. godine</w:t>
      </w:r>
      <w:r w:rsidR="001B23D2">
        <w:t xml:space="preserve"> </w:t>
      </w:r>
      <w:r w:rsidR="00963737">
        <w:t xml:space="preserve"> 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izreci rješenja sukladno odredbi čl. </w:t>
      </w:r>
      <w:r w:rsidR="00FB0C01">
        <w:t>429</w:t>
      </w:r>
      <w:r w:rsidR="00D52EF6">
        <w:t>.</w:t>
      </w:r>
      <w:r w:rsidR="00FB0C01">
        <w:t xml:space="preserve"> Stečajnog zakona ( dalje SZ,  NN 71/15).</w:t>
      </w:r>
    </w:p>
    <w:p w:rsidRDefault="00020841" w:rsidP="000457C9" w:rsidR="00D7449C">
      <w:pPr>
        <w:ind w:firstLine="720"/>
        <w:jc w:val="both"/>
      </w:pPr>
      <w:r>
        <w:t xml:space="preserve"> </w:t>
      </w:r>
      <w:r>
        <w:tab/>
      </w:r>
      <w:r w:rsidR="00B16F03">
        <w:t xml:space="preserve">Odredbom čl. </w:t>
      </w:r>
      <w:smartTag w:element="metricconverter" w:uri="urn:schemas-microsoft-com:office:smarttags">
        <w:smartTagPr>
          <w:attr w:val="3. st" w:name="ProductID"/>
        </w:smartTagPr>
        <w:r w:rsidR="00B16F03">
          <w:t>3. st</w:t>
        </w:r>
      </w:smartTag>
      <w:r w:rsidR="000457C9">
        <w:t>. 1. SZ-a</w:t>
      </w:r>
      <w:r w:rsidR="00B16F03" w:rsidRPr="005571F8">
        <w:t xml:space="preserve"> </w:t>
      </w:r>
      <w:r w:rsidR="00B16F03" w:rsidRPr="00D03875">
        <w:t>propisano je da se</w:t>
      </w:r>
      <w:r w:rsidR="000457C9">
        <w:t xml:space="preserve"> predstečajni  i stečajni postupak</w:t>
      </w:r>
      <w:r w:rsidR="00B16F03" w:rsidRPr="00D03875">
        <w:t xml:space="preserve"> mo</w:t>
      </w:r>
      <w:r w:rsidR="000457C9">
        <w:t>gu</w:t>
      </w:r>
      <w:r w:rsidR="00B16F03" w:rsidRPr="00D03875">
        <w:t xml:space="preserve"> provesti nad pravnom osobom </w:t>
      </w:r>
      <w:r w:rsidR="000457C9">
        <w:t xml:space="preserve"> i </w:t>
      </w:r>
      <w:r w:rsidRPr="00D03875">
        <w:t>n</w:t>
      </w:r>
      <w:r w:rsidR="005E6CB1" w:rsidRPr="00D03875">
        <w:t>ad imo</w:t>
      </w:r>
      <w:r w:rsidR="00B16F03" w:rsidRPr="00D03875">
        <w:t>v</w:t>
      </w:r>
      <w:r w:rsidR="005E6CB1" w:rsidRPr="00D03875">
        <w:t>i</w:t>
      </w:r>
      <w:r w:rsidR="00B16F03" w:rsidRPr="00D03875">
        <w:t xml:space="preserve">nom </w:t>
      </w:r>
      <w:r w:rsidR="005E6CB1" w:rsidRPr="00D03875">
        <w:t>dužnika</w:t>
      </w:r>
      <w:r w:rsidRPr="00D03875">
        <w:t xml:space="preserve"> pojedinca, </w:t>
      </w:r>
      <w:r w:rsidR="000457C9">
        <w:t>ako z</w:t>
      </w:r>
      <w:r w:rsidRPr="00D03875">
        <w:t xml:space="preserve">akonom nije drukčije određeno. </w:t>
      </w:r>
    </w:p>
    <w:p w:rsidRDefault="004F008F" w:rsidP="000457C9" w:rsidR="004F008F">
      <w:pPr>
        <w:ind w:firstLine="720"/>
        <w:jc w:val="both"/>
      </w:pPr>
      <w:r>
        <w:tab/>
        <w:t>Odredba čl. 428. SZ-a propisuje da će sud provest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413751" w:rsidP="00143877" w:rsidR="00C93356">
      <w:pPr>
        <w:ind w:firstLine="720"/>
        <w:jc w:val="both"/>
      </w:pPr>
      <w:r>
        <w:tab/>
        <w:t>Pravomoćnim rješenjem ovoga suda posl.br. 7St-1240/2015-14 od 11.</w:t>
      </w:r>
      <w:r w:rsidR="009E71B0">
        <w:t xml:space="preserve"> </w:t>
      </w:r>
      <w:r>
        <w:t>svibnja 2016.</w:t>
      </w:r>
      <w:r w:rsidR="009E71B0">
        <w:t xml:space="preserve"> </w:t>
      </w:r>
      <w:r>
        <w:t>godine otvoren je stečajni postupak nad stečajnim dužnikom</w:t>
      </w:r>
      <w:r w:rsidRPr="00413751">
        <w:t xml:space="preserve"> ERLBEK PROMET j.d.o.o. za trgovinu i usluge</w:t>
      </w:r>
      <w:r w:rsidR="00143877">
        <w:t xml:space="preserve"> u stečaju</w:t>
      </w:r>
      <w:r w:rsidRPr="00413751">
        <w:t xml:space="preserve"> , skraćena tvrtka: ERLBEK PROMET </w:t>
      </w:r>
    </w:p>
    <w:p w:rsidRDefault="00C93356" w:rsidP="00C93356" w:rsidR="00C93356">
      <w:pPr>
        <w:ind w:firstLine="720"/>
        <w:jc w:val="right"/>
        <w:rPr>
          <w:b/>
        </w:rPr>
      </w:pPr>
      <w:r w:rsidRPr="00C93356">
        <w:rPr>
          <w:b/>
        </w:rPr>
        <w:lastRenderedPageBreak/>
        <w:t>Broj: 7/St-555/2017-3</w:t>
      </w:r>
    </w:p>
    <w:p w:rsidRDefault="00C93356" w:rsidP="00C93356" w:rsidR="00C93356">
      <w:pPr>
        <w:ind w:firstLine="720"/>
        <w:jc w:val="right"/>
      </w:pPr>
    </w:p>
    <w:p w:rsidRDefault="00413751" w:rsidP="00C93356" w:rsidR="00413751">
      <w:pPr>
        <w:jc w:val="both"/>
      </w:pPr>
      <w:r w:rsidRPr="00413751">
        <w:t>j.d.o.o., Prekopakra, Dr. Ante Starčevića 82, OIB 86393569392</w:t>
      </w:r>
      <w:r>
        <w:t>, a za stečajnu upraviteljicu imenovana je Boja Stanković iz Osijeka, Ilirska 48, OIB 86393569392, a na temelju prijedloga Financijske agencije Regionalnog centra Osijek</w:t>
      </w:r>
      <w:r w:rsidR="009E71B0">
        <w:t>, Podružnice Osijek</w:t>
      </w:r>
      <w:r>
        <w:t xml:space="preserve"> podnesenog na temelju odredb</w:t>
      </w:r>
      <w:r w:rsidR="009E71B0">
        <w:t>e</w:t>
      </w:r>
      <w:r>
        <w:t xml:space="preserve"> čl.110 st. 1 SZ-a od 19. studenog 2015. godine.  </w:t>
      </w:r>
      <w:r w:rsidR="009E71B0">
        <w:t xml:space="preserve"> P</w:t>
      </w:r>
      <w:r>
        <w:t>ravomoćnim rješenjem posl.br.7/St-1240/2015-33 od 04. siječnja 2017. godine obustavljen je</w:t>
      </w:r>
      <w:r w:rsidR="009E71B0">
        <w:t xml:space="preserve"> i</w:t>
      </w:r>
      <w:r>
        <w:t xml:space="preserve"> zaključen stečajni postupak nad navedenim stečajnim dužnikom jer stečajna masa nije dostatna niti za pokriće stečajnog postupka</w:t>
      </w:r>
      <w:r w:rsidR="009E71B0">
        <w:t>,</w:t>
      </w:r>
      <w:r>
        <w:t xml:space="preserve"> a na temelju odredbe čl. 293</w:t>
      </w:r>
      <w:r w:rsidR="009E71B0">
        <w:t>. SZ-a</w:t>
      </w:r>
      <w:r w:rsidR="00143877">
        <w:t xml:space="preserve"> te je određeno da će se po pravomoćnosti rješenja izvršiti upis brisanja stečajnog dužnika u sudskom registru.</w:t>
      </w:r>
      <w:r>
        <w:t xml:space="preserve"> Predmetna rješenja javno su objavljena na mrežnoj stranici e-Oglasna ploča sudova, a i neposredno dostavljena Financijskoj agenciji</w:t>
      </w:r>
      <w:r w:rsidR="00143877">
        <w:t>,</w:t>
      </w:r>
      <w:r>
        <w:t xml:space="preserve"> što </w:t>
      </w:r>
      <w:r w:rsidR="009E71B0">
        <w:t>je utvrđeno uvidom u spis</w:t>
      </w:r>
      <w:r>
        <w:t xml:space="preserve"> St-1240/2015.</w:t>
      </w:r>
    </w:p>
    <w:p w:rsidRDefault="008E5A2A" w:rsidP="00413751" w:rsidR="005E6CB1" w:rsidRPr="00D7449C">
      <w:pPr>
        <w:ind w:firstLine="720"/>
        <w:jc w:val="both"/>
      </w:pPr>
      <w:r>
        <w:t xml:space="preserve"> </w:t>
      </w:r>
      <w:r>
        <w:tab/>
      </w:r>
      <w:r w:rsidR="00413751">
        <w:t>Nadalje</w:t>
      </w:r>
      <w:r w:rsidR="00DE33FF">
        <w:t>,</w:t>
      </w:r>
      <w:r w:rsidR="00413751">
        <w:t xml:space="preserve"> u</w:t>
      </w:r>
      <w:r w:rsidR="005E6CB1" w:rsidRPr="00D7449C">
        <w:t>vidom u</w:t>
      </w:r>
      <w:r w:rsidR="005E6CB1">
        <w:t xml:space="preserve"> </w:t>
      </w:r>
      <w:r w:rsidR="002F7C31">
        <w:t xml:space="preserve">Izvadak iz </w:t>
      </w:r>
      <w:r w:rsidR="00413751">
        <w:t>sudskog registra na dan 15.</w:t>
      </w:r>
      <w:r w:rsidR="00DE33FF">
        <w:t xml:space="preserve"> </w:t>
      </w:r>
      <w:r w:rsidR="00413751">
        <w:t>svibnja 2017.</w:t>
      </w:r>
      <w:r w:rsidR="00DE33FF">
        <w:t xml:space="preserve"> </w:t>
      </w:r>
      <w:r w:rsidR="00413751">
        <w:t>godine</w:t>
      </w:r>
      <w:r w:rsidR="002F7C31">
        <w:t xml:space="preserve"> </w:t>
      </w:r>
      <w:r w:rsidR="005E6CB1" w:rsidRPr="00D7449C">
        <w:t>utvrđeno je da je duž</w:t>
      </w:r>
      <w:r w:rsidR="005E6CB1">
        <w:t>nik</w:t>
      </w:r>
      <w:r w:rsidRPr="008E5A2A">
        <w:t xml:space="preserve"> ERLBEK PROMET j.d.o.o. za trgovinu i usluge</w:t>
      </w:r>
      <w:r>
        <w:t xml:space="preserve"> u stečaju</w:t>
      </w:r>
      <w:r w:rsidRPr="008E5A2A">
        <w:t>, skraćena tvrtka: ERLBEK PROMET j.d.o.o.</w:t>
      </w:r>
      <w:r>
        <w:t xml:space="preserve"> u stečaju</w:t>
      </w:r>
      <w:r w:rsidRPr="008E5A2A">
        <w:t xml:space="preserve">, Prekopakra, Dr. Ante Starčevića 82, OIB 86393569392, </w:t>
      </w:r>
      <w:r w:rsidR="00A57A11">
        <w:t xml:space="preserve">prestao postojati i da je brisan iz sudskog registra na temelju </w:t>
      </w:r>
      <w:r>
        <w:t xml:space="preserve">rješenja </w:t>
      </w:r>
      <w:r w:rsidR="00C93356">
        <w:t xml:space="preserve">7/St-1240/2015-33 </w:t>
      </w:r>
      <w:r>
        <w:t>o obustavi i zaključenju stečajnog postupka od 04. siječnja 2017. godine</w:t>
      </w:r>
      <w:r w:rsidR="005E6CB1">
        <w:t>.</w:t>
      </w:r>
    </w:p>
    <w:p w:rsidRDefault="00663BC3" w:rsidP="000A6939" w:rsidR="00A57A11">
      <w:pPr>
        <w:jc w:val="both"/>
      </w:pPr>
      <w:r>
        <w:t xml:space="preserve"> </w:t>
      </w:r>
      <w:r>
        <w:tab/>
      </w:r>
      <w:r>
        <w:tab/>
      </w:r>
      <w:r w:rsidR="004F008F">
        <w:t>Stoga nisu</w:t>
      </w:r>
      <w:r w:rsidR="00D7449C" w:rsidRPr="00D7449C">
        <w:t xml:space="preserve"> </w:t>
      </w:r>
      <w:r w:rsidR="004F008F">
        <w:t>ispunjene</w:t>
      </w:r>
      <w:r w:rsidR="00D7449C" w:rsidRPr="00D7449C">
        <w:t xml:space="preserve"> zakonsk</w:t>
      </w:r>
      <w:r w:rsidR="004F008F">
        <w:t>e pretpostavke</w:t>
      </w:r>
      <w:r w:rsidR="00D7449C" w:rsidRPr="00D7449C">
        <w:t xml:space="preserve"> iz odredbe čl. </w:t>
      </w:r>
      <w:smartTag w:element="metricconverter" w:uri="urn:schemas-microsoft-com:office:smarttags">
        <w:smartTagPr>
          <w:attr w:val="3. st" w:name="ProductID"/>
        </w:smartTagPr>
        <w:r w:rsidR="00D7449C" w:rsidRPr="00D7449C">
          <w:t>3. st</w:t>
        </w:r>
      </w:smartTag>
      <w:r w:rsidR="00D7449C" w:rsidRPr="00D7449C">
        <w:t xml:space="preserve">. 1. </w:t>
      </w:r>
      <w:r w:rsidR="004F008F">
        <w:t xml:space="preserve">i čl. 428. </w:t>
      </w:r>
      <w:r w:rsidR="00A57A11">
        <w:t xml:space="preserve">SZ-a </w:t>
      </w:r>
      <w:r w:rsidR="004F008F">
        <w:t>za provođenje skraćenog stečajnog</w:t>
      </w:r>
      <w:r w:rsidR="001F63E2">
        <w:t xml:space="preserve"> postupka u ovoj pravnoj stvari</w:t>
      </w:r>
      <w:r w:rsidR="00A57A11">
        <w:t>, jer više ne postoji pravna osoba nad kojom je  predloženo provesti stečajni postupak, pa je uz poziv na citirane</w:t>
      </w:r>
      <w:r w:rsidR="00FE5F31">
        <w:t xml:space="preserve"> zakonske</w:t>
      </w:r>
      <w:r w:rsidR="00A57A11">
        <w:t xml:space="preserve"> odredbe odlučeno kao u izreci rješenja.</w:t>
      </w:r>
    </w:p>
    <w:p w:rsidRDefault="00642D1D" w:rsidP="000A6939" w:rsidR="00642D1D">
      <w:pPr>
        <w:jc w:val="both"/>
      </w:pPr>
    </w:p>
    <w:p w:rsidRDefault="00642D1D" w:rsidP="004F008F" w:rsidR="000A6939">
      <w:pPr>
        <w:ind w:firstLine="720" w:left="2160"/>
        <w:jc w:val="both"/>
      </w:pPr>
      <w:r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8E5A2A">
        <w:t xml:space="preserve"> 1</w:t>
      </w:r>
      <w:r w:rsidR="004F008F">
        <w:t xml:space="preserve">6. </w:t>
      </w:r>
      <w:r w:rsidR="008E5A2A">
        <w:t>svibnja</w:t>
      </w:r>
      <w:r w:rsidR="004F008F">
        <w:t xml:space="preserve"> </w:t>
      </w:r>
      <w:r w:rsidR="00966DC7">
        <w:t xml:space="preserve"> 201</w:t>
      </w:r>
      <w:r w:rsidR="008E5A2A">
        <w:t>7</w:t>
      </w:r>
      <w:r>
        <w:t>. godine</w:t>
      </w:r>
    </w:p>
    <w:p w:rsidRDefault="00494C90" w:rsidP="000A6939" w:rsidR="00494C90">
      <w:pPr>
        <w:jc w:val="both"/>
      </w:pPr>
    </w:p>
    <w:p w:rsidRDefault="00494C90" w:rsidP="000A6939" w:rsidR="00494C90">
      <w:pPr>
        <w:jc w:val="both"/>
      </w:pP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FE5F97">
        <w:t xml:space="preserve">  </w:t>
      </w:r>
      <w:r w:rsidR="000A6939">
        <w:t>Sutkinja</w:t>
      </w:r>
    </w:p>
    <w:p w:rsidRDefault="00FE5F97" w:rsidP="000A6939" w:rsidR="00AE2E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57755">
        <w:t xml:space="preserve"> </w:t>
      </w:r>
      <w:r w:rsidR="008E5A2A">
        <w:t xml:space="preserve">   </w:t>
      </w:r>
      <w:r w:rsidR="00257755">
        <w:t xml:space="preserve">  </w:t>
      </w:r>
      <w:r w:rsidR="000A6939">
        <w:t xml:space="preserve">Mirna </w:t>
      </w:r>
      <w:r w:rsidR="00913773">
        <w:t>Vujčić</w:t>
      </w:r>
    </w:p>
    <w:p w:rsidRDefault="00FE5F97" w:rsidP="008E5A2A" w:rsidR="00FE5F97">
      <w:pPr>
        <w:jc w:val="both"/>
      </w:pPr>
      <w:r>
        <w:t xml:space="preserve">                                                                                </w:t>
      </w:r>
    </w:p>
    <w:p w:rsidRDefault="00FE5F97" w:rsidP="000A6939" w:rsidR="00FE5F97">
      <w:pPr>
        <w:jc w:val="both"/>
      </w:pPr>
    </w:p>
    <w:p w:rsidRDefault="00FE5F97" w:rsidP="000A6939" w:rsidR="00FE5F97">
      <w:pPr>
        <w:jc w:val="both"/>
      </w:pPr>
    </w:p>
    <w:p w:rsidRDefault="00DE65F7" w:rsidP="00DE65F7" w:rsidR="00DE65F7" w:rsidRPr="00DE65F7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Protiv ovog rješenja dopuštena je žalba u roku od osam dana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po isteku osmog dana od dana objave rješenja na mrežnoj stranici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e-Oglasna ploča sudova. Žalba se podnosi  Visokom trgovačkom 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sudu u Zagrebu  putem ovoga suda  u tri  primjerka.</w:t>
      </w:r>
    </w:p>
    <w:p w:rsidRDefault="00EC7EE3" w:rsidP="00EC7EE3" w:rsidR="00EC7EE3" w:rsidRPr="00DE65F7"/>
    <w:p w:rsidRDefault="00EC7EE3" w:rsidP="00EC7EE3" w:rsidR="00EC7EE3" w:rsidRPr="00DE65F7"/>
    <w:p w:rsidRDefault="00BC3F7E" w:rsidP="00BC3F7E" w:rsidR="00BC3F7E">
      <w:pPr>
        <w:jc w:val="both"/>
      </w:pPr>
    </w:p>
    <w:p w:rsidRDefault="00BC3F7E" w:rsidP="004C2C91" w:rsidR="00BC3F7E">
      <w:pPr>
        <w:jc w:val="both"/>
      </w:pPr>
      <w:r>
        <w:t>DNA:</w:t>
      </w:r>
    </w:p>
    <w:p w:rsidRDefault="004C2C91" w:rsidP="00BC3F7E" w:rsidR="00A57A11">
      <w:r>
        <w:t xml:space="preserve">-objaviti na </w:t>
      </w:r>
      <w:r w:rsidR="004879EE">
        <w:t xml:space="preserve">mrežnoj stranici </w:t>
      </w:r>
      <w:r w:rsidR="00901509">
        <w:t>e-O</w:t>
      </w:r>
      <w:r w:rsidR="00A57A11">
        <w:t>glasn</w:t>
      </w:r>
      <w:r w:rsidR="004879EE">
        <w:t>a</w:t>
      </w:r>
      <w:r w:rsidR="00A57A11">
        <w:t xml:space="preserve"> ploč</w:t>
      </w:r>
      <w:r w:rsidR="004879EE">
        <w:t>a sudova</w:t>
      </w:r>
      <w:r w:rsidR="00A57A11">
        <w:t xml:space="preserve"> </w:t>
      </w:r>
    </w:p>
    <w:p w:rsidRDefault="004C2C91" w:rsidP="00BC3F7E" w:rsidR="00BC3F7E">
      <w:r>
        <w:t xml:space="preserve">-dostaviti </w:t>
      </w:r>
      <w:r w:rsidR="00BC3F7E">
        <w:t xml:space="preserve"> </w:t>
      </w:r>
      <w:r w:rsidR="00BC3F7E" w:rsidRPr="00D7449C">
        <w:t>FINI R</w:t>
      </w:r>
      <w:r w:rsidR="00BC3F7E">
        <w:t>e</w:t>
      </w:r>
      <w:r w:rsidR="00BC3F7E" w:rsidRPr="00D7449C">
        <w:t>gionalnom centru Osijek</w:t>
      </w:r>
    </w:p>
    <w:p w:rsidRDefault="00D57C04" w:rsidP="00A57A11" w:rsidR="00BC3F7E" w:rsidRPr="00D7449C">
      <w:r>
        <w:t xml:space="preserve">  </w:t>
      </w:r>
    </w:p>
    <w:p w:rsidRDefault="00D54398" w:rsidP="00574156" w:rsidR="00D54398" w:rsidRPr="00D7449C">
      <w:pPr>
        <w:jc w:val="both"/>
      </w:pPr>
    </w:p>
    <w:p w:rsidRDefault="00913773" w:rsidR="00913773" w:rsidRPr="00D7449C"/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679" w:rsidR="005D1679">
      <w:r>
        <w:separator/>
      </w:r>
    </w:p>
  </w:endnote>
  <w:endnote w:id="0" w:type="continuationSeparator">
    <w:p w:rsidRDefault="005D1679" w:rsidR="005D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679" w:rsidR="005D1679">
      <w:r>
        <w:separator/>
      </w:r>
    </w:p>
  </w:footnote>
  <w:footnote w:id="0" w:type="continuationSeparator">
    <w:p w:rsidRDefault="005D1679" w:rsidR="005D1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2C9" w:rsidP="00477443" w:rsidR="003132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32C9" w:rsidR="003132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2C9" w:rsidP="00477443" w:rsidR="003132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F3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132C9" w:rsidR="003132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56B81"/>
    <w:rsid w:val="00073985"/>
    <w:rsid w:val="0008739D"/>
    <w:rsid w:val="000A6939"/>
    <w:rsid w:val="00135405"/>
    <w:rsid w:val="00143877"/>
    <w:rsid w:val="00165A78"/>
    <w:rsid w:val="00197D16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57755"/>
    <w:rsid w:val="002A17CC"/>
    <w:rsid w:val="002B4492"/>
    <w:rsid w:val="002C0AAD"/>
    <w:rsid w:val="002F531F"/>
    <w:rsid w:val="002F7C31"/>
    <w:rsid w:val="003132C9"/>
    <w:rsid w:val="003171DC"/>
    <w:rsid w:val="003765F4"/>
    <w:rsid w:val="00395C77"/>
    <w:rsid w:val="003A7D3B"/>
    <w:rsid w:val="003B2DA6"/>
    <w:rsid w:val="003B4230"/>
    <w:rsid w:val="003B54ED"/>
    <w:rsid w:val="003C0573"/>
    <w:rsid w:val="003D2EDE"/>
    <w:rsid w:val="003D4968"/>
    <w:rsid w:val="003F234A"/>
    <w:rsid w:val="00404372"/>
    <w:rsid w:val="00413317"/>
    <w:rsid w:val="00413751"/>
    <w:rsid w:val="00424DA6"/>
    <w:rsid w:val="004426C7"/>
    <w:rsid w:val="004574C0"/>
    <w:rsid w:val="00457519"/>
    <w:rsid w:val="00457AE5"/>
    <w:rsid w:val="00471982"/>
    <w:rsid w:val="004747D4"/>
    <w:rsid w:val="00477443"/>
    <w:rsid w:val="00480F30"/>
    <w:rsid w:val="004879EE"/>
    <w:rsid w:val="00490FEA"/>
    <w:rsid w:val="00494C90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A35A0"/>
    <w:rsid w:val="005D1679"/>
    <w:rsid w:val="005E282B"/>
    <w:rsid w:val="005E6CB1"/>
    <w:rsid w:val="005F7A79"/>
    <w:rsid w:val="00642D1D"/>
    <w:rsid w:val="00644246"/>
    <w:rsid w:val="00663A63"/>
    <w:rsid w:val="00663BC3"/>
    <w:rsid w:val="00683A68"/>
    <w:rsid w:val="00702C1F"/>
    <w:rsid w:val="00761711"/>
    <w:rsid w:val="00793E55"/>
    <w:rsid w:val="008035BB"/>
    <w:rsid w:val="0081441E"/>
    <w:rsid w:val="008249FA"/>
    <w:rsid w:val="00827044"/>
    <w:rsid w:val="0082781A"/>
    <w:rsid w:val="00844F67"/>
    <w:rsid w:val="0087244D"/>
    <w:rsid w:val="008753F2"/>
    <w:rsid w:val="008B36C9"/>
    <w:rsid w:val="008B545B"/>
    <w:rsid w:val="008E5A2A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E71B0"/>
    <w:rsid w:val="009F0D36"/>
    <w:rsid w:val="009F13AA"/>
    <w:rsid w:val="00A03350"/>
    <w:rsid w:val="00A1050A"/>
    <w:rsid w:val="00A4211E"/>
    <w:rsid w:val="00A45D23"/>
    <w:rsid w:val="00A57A11"/>
    <w:rsid w:val="00A60E5E"/>
    <w:rsid w:val="00A61845"/>
    <w:rsid w:val="00A72742"/>
    <w:rsid w:val="00A95661"/>
    <w:rsid w:val="00A961B6"/>
    <w:rsid w:val="00AA2F7E"/>
    <w:rsid w:val="00AB3F27"/>
    <w:rsid w:val="00AE2E32"/>
    <w:rsid w:val="00AF795D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3356"/>
    <w:rsid w:val="00C9462B"/>
    <w:rsid w:val="00CA1593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E33FF"/>
    <w:rsid w:val="00DE65F7"/>
    <w:rsid w:val="00DF5BF7"/>
    <w:rsid w:val="00E0386C"/>
    <w:rsid w:val="00E2393F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F4655D"/>
    <w:rsid w:val="00F6075F"/>
    <w:rsid w:val="00F75670"/>
    <w:rsid w:val="00F81C39"/>
    <w:rsid w:val="00FB0259"/>
    <w:rsid w:val="00FB0C01"/>
    <w:rsid w:val="00FE5F31"/>
    <w:rsid w:val="00FE5F97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13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331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413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331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14968.45</izvorni_sadrzaj>
    <derivirana_varijabla naziv="DomainObject.Predmet.InicijalnaVrijednost_1">14968.45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ERLBEK PROMET j.d.o.o. za trgovinu i usluge u stečaju</izvorni_sadrzaj>
    <derivirana_varijabla naziv="DomainObject.Predmet.ProtustrankaFormated_1">  ERLBEK PROMET j.d.o.o. za trgovinu i usluge u stečaju</derivirana_varijabla>
  </DomainObject.Predmet.ProtustrankaFormated>
  <DomainObject.Predmet.ProtustrankaFormatedOIB>
    <izvorni_sadrzaj>  ERLBEK PROMET j.d.o.o. za trgovinu i usluge u stečaju, OIB 86393569392</izvorni_sadrzaj>
    <derivirana_varijabla naziv="DomainObject.Predmet.ProtustrankaFormatedOIB_1">  ERLBEK PROMET j.d.o.o. za trgovinu i usluge u stečaju, OIB 86393569392</derivirana_varijabla>
  </DomainObject.Predmet.ProtustrankaFormatedOIB>
  <DomainObject.Predmet.ProtustrankaFormatedWithAdress>
    <izvorni_sadrzaj> ERLBEK PROMET j.d.o.o. za trgovinu i usluge u stečaju, Dr. Ante Starčevića 82, 34550 Prekopakra</izvorni_sadrzaj>
    <derivirana_varijabla naziv="DomainObject.Predmet.ProtustrankaFormatedWithAdress_1"> ERLBEK PROMET j.d.o.o. za trgovinu i usluge u stečaju, Dr. Ante Starčevića 82, 34550 Prekopakra</derivirana_varijabla>
  </DomainObject.Predmet.ProtustrankaFormatedWithAdress>
  <DomainObject.Predmet.ProtustrankaFormatedWithAdressOIB>
    <izvorni_sadrzaj> ERLBEK PROMET j.d.o.o. za trgovinu i usluge u stečaju, OIB 86393569392, Dr. Ante Starčevića 82, 34550 Prekopakra</izvorni_sadrzaj>
    <derivirana_varijabla naziv="DomainObject.Predmet.ProtustrankaFormatedWithAdressOIB_1"> ERLBEK PROMET j.d.o.o. za trgovinu i usluge u stečaju, OIB 86393569392, Dr. Ante Starčevića 82, 34550 Prekopakra</derivirana_varijabla>
  </DomainObject.Predmet.ProtustrankaFormatedWithAdressOIB>
  <DomainObject.Predmet.ProtustrankaWithAdress>
    <izvorni_sadrzaj>ERLBEK PROMET j.d.o.o. za trgovinu i usluge u stečaju Dr. Ante Starčevića 82, 34550 Prekopakra</izvorni_sadrzaj>
    <derivirana_varijabla naziv="DomainObject.Predmet.ProtustrankaWithAdress_1">ERLBEK PROMET j.d.o.o. za trgovinu i usluge u stečaju Dr. Ante Starčevića 82, 34550 Prekopakra</derivirana_varijabla>
  </DomainObject.Predmet.ProtustrankaWithAdress>
  <DomainObject.Predmet.ProtustrankaWithAdressOIB>
    <izvorni_sadrzaj>ERLBEK PROMET j.d.o.o. za trgovinu i usluge u stečaju, OIB 86393569392, Dr. Ante Starčevića 82, 34550 Prekopakra</izvorni_sadrzaj>
    <derivirana_varijabla naziv="DomainObject.Predmet.ProtustrankaWithAdressOIB_1">ERLBEK PROMET j.d.o.o. za trgovinu i usluge u stečaju, OIB 86393569392, Dr. Ante Starčevića 82, 34550 Prekopakra</derivirana_varijabla>
  </DomainObject.Predmet.ProtustrankaWithAdressOIB>
  <DomainObject.Predmet.ProtustrankaNazivFormated>
    <izvorni_sadrzaj>ERLBEK PROMET j.d.o.o. za trgovinu i usluge u stečaju</izvorni_sadrzaj>
    <derivirana_varijabla naziv="DomainObject.Predmet.ProtustrankaNazivFormated_1">ERLBEK PROMET j.d.o.o. za trgovinu i usluge u stečaju</derivirana_varijabla>
  </DomainObject.Predmet.ProtustrankaNazivFormated>
  <DomainObject.Predmet.ProtustrankaNazivFormatedOIB>
    <izvorni_sadrzaj>ERLBEK PROMET j.d.o.o. za trgovinu i usluge u stečaju, OIB 86393569392</izvorni_sadrzaj>
    <derivirana_varijabla naziv="DomainObject.Predmet.ProtustrankaNazivFormatedOIB_1">ERLBEK PROMET j.d.o.o. za trgovinu i usluge u stečaju,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ERLBEK PROMET j.d.o.o. za trgovinu i usluge u stečaju</item>
    </izvorni_sadrzaj>
    <derivirana_varijabla naziv="DomainObject.Predmet.ProtuStrankaListFormated_1">
      <item>ERLBEK PROMET j.d.o.o. za trgovinu i usluge u stečaju</item>
    </derivirana_varijabla>
  </DomainObject.Predmet.ProtuStrankaListFormated>
  <DomainObject.Predmet.ProtuStrankaListFormatedOIB>
    <izvorni_sadrzaj>
      <item>ERLBEK PROMET j.d.o.o. za trgovinu i usluge u stečaju, OIB 86393569392</item>
    </izvorni_sadrzaj>
    <derivirana_varijabla naziv="DomainObject.Predmet.ProtuStrankaListFormatedOIB_1">
      <item>ERLBEK PROMET j.d.o.o. za trgovinu i usluge u stečaju, OIB 86393569392</item>
    </derivirana_varijabla>
  </DomainObject.Predmet.ProtuStrankaListFormatedOIB>
  <DomainObject.Predmet.ProtuStrankaListFormatedWithAdress>
    <izvorni_sadrzaj>
      <item>ERLBEK PROMET j.d.o.o. za trgovinu i usluge u stečaju, Dr. Ante Starčevića 82, 34550 Prekopakra</item>
    </izvorni_sadrzaj>
    <derivirana_varijabla naziv="DomainObject.Predmet.ProtuStrankaListFormatedWithAdress_1">
      <item>ERLBEK PROMET j.d.o.o. za trgovinu i usluge u stečaju, Dr. Ante Starčevića 82, 34550 Prekopakra</item>
    </derivirana_varijabla>
  </DomainObject.Predmet.ProtuStrankaListFormatedWithAdress>
  <DomainObject.Predmet.ProtuStrankaListFormatedWithAdressOIB>
    <izvorni_sadrzaj>
      <item>ERLBEK PROMET j.d.o.o. za trgovinu i usluge u stečaju, OIB 86393569392, Dr. Ante Starčevića 82, 34550 Prekopakra</item>
    </izvorni_sadrzaj>
    <derivirana_varijabla naziv="DomainObject.Predmet.ProtuStrankaListFormatedWithAdressOIB_1">
      <item>ERLBEK PROMET j.d.o.o. za trgovinu i usluge u stečaju, OIB 86393569392, Dr. Ante Starčevića 82, 34550 Prekopakra</item>
    </derivirana_varijabla>
  </DomainObject.Predmet.ProtuStrankaListFormatedWithAdressOIB>
  <DomainObject.Predmet.ProtuStrankaListNazivFormated>
    <izvorni_sadrzaj>
      <item>ERLBEK PROMET j.d.o.o. za trgovinu i usluge u stečaju</item>
    </izvorni_sadrzaj>
    <derivirana_varijabla naziv="DomainObject.Predmet.ProtuStrankaListNazivFormated_1">
      <item>ERLBEK PROMET j.d.o.o. za trgovinu i usluge u stečaju</item>
    </derivirana_varijabla>
  </DomainObject.Predmet.ProtuStrankaListNazivFormated>
  <DomainObject.Predmet.ProtuStrankaListNazivFormatedOIB>
    <izvorni_sadrzaj>
      <item>ERLBEK PROMET j.d.o.o. za trgovinu i usluge u stečaju, OIB 86393569392</item>
    </izvorni_sadrzaj>
    <derivirana_varijabla naziv="DomainObject.Predmet.ProtuStrankaListNazivFormatedOIB_1">
      <item>ERLBEK PROMET j.d.o.o. za trgovinu i usluge u stečaju, OIB 86393569392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ERLBEK PROMET j.d.o.o. za trgovinu i usluge u stečaju</izvorni_sadrzaj>
    <derivirana_varijabla naziv="DomainObject.Predmet.ProtustrankaIDrugi_1">ERLBEK PROMET j.d.o.o. za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ERLBEK PROMET j.d.o.o. za trgovinu i usluge u stečaju, OIB 86393569392, Dr. Ante Starčevića 82, 34550 Prekopakra</izvorni_sadrzaj>
    <derivirana_varijabla naziv="DomainObject.Predmet.ProtustrankaIDrugiAdressOIB_1">ERLBEK PROMET j.d.o.o. za trgovinu i usluge u stečaju,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ERLBEK PROMET j.d.o.o. za trgovinu i usluge u stečaju</item>
    </izvorni_sadrzaj>
    <derivirana_varijabla naziv="DomainObject.Predmet.SudioniciListNaziv_1">
      <item>Financijska agencija</item>
      <item>ERLBEK PROMET j.d.o.o. za trgovinu i usluge u stečaju</item>
    </derivirana_varijabla>
  </DomainObject.Predmet.SudioniciListNaziv>
  <DomainObject.Predmet.SudioniciListAdressOIB>
    <izvorni_sadrzaj>
      <item>Financijska agencija, OIB 85821130368, Ulica grada Vukovara 70,10000 Zagreb</item>
      <item>ERLBEK PROMET j.d.o.o. za trgovinu i usluge u stečaju, OIB 86393569392, Dr. Ante Starčevića 82,34550 Prekopakra</item>
    </izvorni_sadrzaj>
    <derivirana_varijabla naziv="DomainObject.Predmet.SudioniciListAdressOIB_1">
      <item>Financijska agencija, OIB 85821130368, Ulica grada Vukovara 70,10000 Zagreb</item>
      <item>ERLBEK PROMET j.d.o.o. za trgovinu i usluge u stečaju, OIB 86393569392, Dr. Ante Starčevića 82,34550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</izvorni_sadrzaj>
    <derivirana_varijabla naziv="DomainObject.Predmet.SudioniciListNazivOIB_1">
      <item>, OIB 85821130368</item>
      <item>, OIB 86393569392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613</properties:Words>
  <properties:Characters>3423</properties:Characters>
  <properties:Lines>89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2017-05-16T06:36:00Z</dcterms:created>
  <dc:creator>zbiondic</dc:creator>
  <cp:lastModifiedBy>wsadmin</cp:lastModifiedBy>
  <cp:lastPrinted>2017-05-16T06:46:00Z</cp:lastPrinted>
  <dcterms:modified xmlns:xsi="http://www.w3.org/2001/XMLSchema-instance" xsi:type="dcterms:W3CDTF">2017-05-16T06:58:00Z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