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328a" w14:paraId="94d328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855E2C">
        <w:rPr>
          <w:rFonts w:hAnsi="Times New Roman" w:ascii="Times New Roman"/>
        </w:rPr>
        <w:t>2147/16-34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 xml:space="preserve">Trgovački sud u Zagrebu, Stalna služba, po sucu Vesni Fundurulić Perišin, kao stečajnom sucu u stečajnom postupku nad dužnikom </w:t>
      </w:r>
      <w:r w:rsidR="00855E2C" w:rsidRPr="00855E2C">
        <w:rPr>
          <w:rFonts w:hAnsi="Times New Roman" w:ascii="Times New Roman"/>
        </w:rPr>
        <w:t>GERŠAK PROMET d.o.o. u stečaju, Gornji Laduč, Zagrebačka cesta 33, OIB: 11767467475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>n</w:t>
      </w:r>
      <w:r w:rsidR="00C76071">
        <w:rPr>
          <w:rFonts w:hAnsi="Times New Roman" w:ascii="Times New Roman"/>
        </w:rPr>
        <w:t>akon održanog ispitnog ročišta 4</w:t>
      </w:r>
      <w:r>
        <w:rPr>
          <w:rFonts w:hAnsi="Times New Roman" w:ascii="Times New Roman"/>
        </w:rPr>
        <w:t xml:space="preserve">. </w:t>
      </w:r>
      <w:r w:rsidR="00855E2C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855E2C">
        <w:rPr>
          <w:rFonts w:hAnsi="Times New Roman" w:ascii="Times New Roman"/>
        </w:rPr>
        <w:t>5</w:t>
      </w:r>
      <w:r w:rsidR="00D21927">
        <w:rPr>
          <w:rFonts w:hAnsi="Times New Roman" w:ascii="Times New Roman"/>
        </w:rPr>
        <w:t xml:space="preserve">. </w:t>
      </w:r>
      <w:r w:rsidR="00855E2C">
        <w:rPr>
          <w:rFonts w:hAnsi="Times New Roman" w:ascii="Times New Roman"/>
        </w:rPr>
        <w:t>rujna</w:t>
      </w:r>
      <w:r w:rsidR="00C76071">
        <w:rPr>
          <w:rFonts w:hAnsi="Times New Roman" w:ascii="Times New Roman"/>
        </w:rPr>
        <w:t xml:space="preserve"> </w:t>
      </w:r>
      <w:r w:rsidR="00D21927">
        <w:rPr>
          <w:rFonts w:hAnsi="Times New Roman" w:ascii="Times New Roman"/>
        </w:rPr>
        <w:t>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5681C" w:rsidP="009968E1" w:rsidR="0087203A" w:rsidRPr="0085681C">
      <w:pPr>
        <w:tabs>
          <w:tab w:pos="709" w:val="left"/>
        </w:tabs>
        <w:ind w:firstLine="708"/>
        <w:jc w:val="both"/>
        <w:rPr>
          <w:rFonts w:hAnsi="Times New Roman" w:ascii="Times New Roman"/>
        </w:rPr>
      </w:pPr>
      <w:r w:rsidRPr="0085681C">
        <w:rPr>
          <w:rFonts w:hAnsi="Times New Roman" w:ascii="Times New Roman"/>
        </w:rPr>
        <w:t>I.</w:t>
      </w:r>
      <w:r w:rsidR="00D21927" w:rsidRPr="0085681C">
        <w:rPr>
          <w:rFonts w:hAnsi="Times New Roman" w:ascii="Times New Roman"/>
        </w:rPr>
        <w:t>Utvrđene tražbine</w:t>
      </w:r>
      <w:r>
        <w:rPr>
          <w:rFonts w:hAnsi="Times New Roman" w:ascii="Times New Roman"/>
        </w:rPr>
        <w:t xml:space="preserve"> </w:t>
      </w:r>
      <w:r w:rsidR="00B42A8C">
        <w:rPr>
          <w:rFonts w:hAnsi="Times New Roman" w:ascii="Times New Roman"/>
        </w:rPr>
        <w:t>prvog</w:t>
      </w:r>
      <w:r w:rsidR="00D21927" w:rsidRPr="0085681C">
        <w:rPr>
          <w:rFonts w:hAnsi="Times New Roman" w:ascii="Times New Roman"/>
        </w:rPr>
        <w:t xml:space="preserve"> višeg isplatnog reda:</w:t>
      </w:r>
    </w:p>
    <w:p w:rsidRDefault="008725D8" w:rsidP="008725D8" w:rsidR="008725D8" w:rsidRPr="008725D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11705D" w:rsidP="000C39FB" w:rsidR="0011705D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</w:rPr>
      </w:pPr>
      <w:r w:rsidRPr="0011705D">
        <w:rPr>
          <w:rFonts w:hAnsi="Times New Roman" w:ascii="Times New Roman"/>
        </w:rPr>
        <w:t>GERŠAK GO</w:t>
      </w:r>
      <w:r>
        <w:rPr>
          <w:rFonts w:hAnsi="Times New Roman" w:ascii="Times New Roman"/>
        </w:rPr>
        <w:t>RAN, Laduč, Zagrebačka cesta 33</w:t>
      </w:r>
      <w:r w:rsidR="00A97F33">
        <w:rPr>
          <w:rFonts w:hAnsi="Times New Roman" w:ascii="Times New Roman"/>
        </w:rPr>
        <w:t xml:space="preserve">                               </w:t>
      </w:r>
      <w:r w:rsidR="00017AE3">
        <w:rPr>
          <w:rFonts w:hAnsi="Times New Roman" w:ascii="Times New Roman"/>
        </w:rPr>
        <w:t xml:space="preserve">       </w:t>
      </w:r>
      <w:r w:rsidR="00A97F33">
        <w:rPr>
          <w:rFonts w:hAnsi="Times New Roman" w:ascii="Times New Roman"/>
        </w:rPr>
        <w:t xml:space="preserve">  </w:t>
      </w:r>
      <w:r w:rsidR="00A97F33" w:rsidRPr="00A97F33">
        <w:rPr>
          <w:rFonts w:hAnsi="Times New Roman" w:ascii="Times New Roman"/>
        </w:rPr>
        <w:t>98.093,99 kn</w:t>
      </w:r>
    </w:p>
    <w:p w:rsidRDefault="000C39FB" w:rsidP="000C39FB" w:rsidR="009C20EA" w:rsidRPr="0011705D">
      <w:pPr>
        <w:tabs>
          <w:tab w:pos="5881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11705D" w:rsidRPr="0011705D">
        <w:rPr>
          <w:rFonts w:hAnsi="Times New Roman" w:ascii="Times New Roman"/>
        </w:rPr>
        <w:t>OIB: 70609705959</w:t>
      </w:r>
      <w:r w:rsidR="0011705D">
        <w:rPr>
          <w:rFonts w:hAnsi="Times New Roman" w:ascii="Times New Roman"/>
        </w:rPr>
        <w:t xml:space="preserve"> </w:t>
      </w:r>
      <w:r w:rsidR="0011705D">
        <w:rPr>
          <w:rFonts w:hAnsi="Times New Roman" w:ascii="Times New Roman"/>
        </w:rPr>
        <w:tab/>
        <w:t xml:space="preserve">                                </w:t>
      </w:r>
    </w:p>
    <w:p w:rsidRDefault="009C20EA" w:rsidP="008725D8" w:rsidR="009C20EA">
      <w:pPr>
        <w:jc w:val="both"/>
        <w:rPr>
          <w:rFonts w:hAnsi="Times New Roman" w:ascii="Times New Roman"/>
        </w:rPr>
      </w:pPr>
    </w:p>
    <w:p w:rsidRDefault="00E17E5D" w:rsidP="000C39FB" w:rsidR="00E17E5D" w:rsidRPr="000C39FB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</w:rPr>
      </w:pPr>
      <w:r w:rsidRPr="000C39FB">
        <w:rPr>
          <w:rFonts w:hAnsi="Times New Roman" w:ascii="Times New Roman"/>
        </w:rPr>
        <w:t xml:space="preserve">RH, MF, PU, Područni ured Zagreb, Savska cesta 41                           </w:t>
      </w:r>
      <w:r w:rsidR="00017AE3">
        <w:rPr>
          <w:rFonts w:hAnsi="Times New Roman" w:ascii="Times New Roman"/>
        </w:rPr>
        <w:t xml:space="preserve">        </w:t>
      </w:r>
      <w:r w:rsidRPr="000C39FB">
        <w:rPr>
          <w:rFonts w:hAnsi="Times New Roman" w:ascii="Times New Roman"/>
        </w:rPr>
        <w:t>2.143,02 kn</w:t>
      </w:r>
    </w:p>
    <w:p w:rsidRDefault="00E17E5D" w:rsidP="000C39FB" w:rsidR="00A97F33" w:rsidRPr="000C39FB">
      <w:pPr>
        <w:ind w:firstLine="708"/>
        <w:jc w:val="both"/>
        <w:rPr>
          <w:rFonts w:hAnsi="Times New Roman" w:ascii="Times New Roman"/>
        </w:rPr>
      </w:pPr>
      <w:r w:rsidRPr="000C39FB">
        <w:rPr>
          <w:rFonts w:hAnsi="Times New Roman" w:ascii="Times New Roman"/>
        </w:rPr>
        <w:t>OIB: 18683136487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B42A8C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Utvrđene tražbine drugog višeg isplatnog reda:</w:t>
      </w:r>
    </w:p>
    <w:p w:rsidRDefault="004B5EA9" w:rsidP="00B42A8C" w:rsidR="004B5EA9">
      <w:pPr>
        <w:ind w:left="360"/>
        <w:jc w:val="both"/>
        <w:rPr>
          <w:rFonts w:hAnsi="Times New Roman" w:ascii="Times New Roman"/>
        </w:rPr>
      </w:pPr>
    </w:p>
    <w:p w:rsidRDefault="00EB3B81" w:rsidP="00EB3B81" w:rsidR="00EB3B81" w:rsidRPr="00EB3B81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</w:rPr>
      </w:pPr>
      <w:r w:rsidRPr="00EB3B81">
        <w:rPr>
          <w:rFonts w:hAnsi="Times New Roman" w:ascii="Times New Roman"/>
        </w:rPr>
        <w:t>RH</w:t>
      </w:r>
      <w:r>
        <w:rPr>
          <w:rFonts w:hAnsi="Times New Roman" w:ascii="Times New Roman"/>
        </w:rPr>
        <w:t>,</w:t>
      </w:r>
      <w:r w:rsidRPr="00EB3B81">
        <w:rPr>
          <w:rFonts w:hAnsi="Times New Roman" w:ascii="Times New Roman"/>
        </w:rPr>
        <w:t xml:space="preserve"> MF</w:t>
      </w:r>
      <w:r>
        <w:rPr>
          <w:rFonts w:hAnsi="Times New Roman" w:ascii="Times New Roman"/>
        </w:rPr>
        <w:t>,</w:t>
      </w:r>
      <w:r w:rsidRPr="00EB3B8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PU</w:t>
      </w:r>
      <w:r w:rsidRPr="00EB3B81">
        <w:rPr>
          <w:rFonts w:hAnsi="Times New Roman" w:ascii="Times New Roman"/>
        </w:rPr>
        <w:t xml:space="preserve">, Područni ured Zagreb, Savska cesta 41 </w:t>
      </w:r>
      <w:r>
        <w:rPr>
          <w:rFonts w:hAnsi="Times New Roman" w:ascii="Times New Roman"/>
        </w:rPr>
        <w:t xml:space="preserve">                    </w:t>
      </w:r>
      <w:r w:rsidR="000D184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52.444,52 kn</w:t>
      </w:r>
    </w:p>
    <w:p w:rsidRDefault="00EB3B81" w:rsidP="00EB3B81" w:rsidR="00EB3B81" w:rsidRPr="00EB3B81">
      <w:pPr>
        <w:ind w:firstLine="708"/>
        <w:jc w:val="both"/>
        <w:rPr>
          <w:rFonts w:hAnsi="Times New Roman" w:ascii="Times New Roman"/>
        </w:rPr>
      </w:pPr>
      <w:r w:rsidRPr="00EB3B81">
        <w:rPr>
          <w:rFonts w:hAnsi="Times New Roman" w:ascii="Times New Roman"/>
        </w:rPr>
        <w:t xml:space="preserve">OIB: 18683136487 </w:t>
      </w:r>
      <w:r>
        <w:rPr>
          <w:rFonts w:hAnsi="Times New Roman" w:ascii="Times New Roman"/>
        </w:rPr>
        <w:t xml:space="preserve">                                                  </w:t>
      </w:r>
    </w:p>
    <w:p w:rsidRDefault="00EB3B81" w:rsidP="00EB3B81" w:rsidR="00EB3B81" w:rsidRPr="00EB3B81">
      <w:pPr>
        <w:jc w:val="both"/>
        <w:rPr>
          <w:rFonts w:hAnsi="Times New Roman" w:ascii="Times New Roman"/>
        </w:rPr>
      </w:pPr>
    </w:p>
    <w:p w:rsidRDefault="00EB3B81" w:rsidP="000D184D" w:rsidR="000D184D" w:rsidRPr="000D184D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</w:rPr>
      </w:pPr>
      <w:r w:rsidRPr="000D184D">
        <w:rPr>
          <w:rFonts w:hAnsi="Times New Roman" w:ascii="Times New Roman"/>
        </w:rPr>
        <w:t xml:space="preserve">CROATIA osiguranje d.d., Zagreb, Vatroslava Jagića 33 </w:t>
      </w:r>
      <w:r w:rsidR="000D184D">
        <w:rPr>
          <w:rFonts w:hAnsi="Times New Roman" w:ascii="Times New Roman"/>
        </w:rPr>
        <w:t xml:space="preserve">                            </w:t>
      </w:r>
      <w:r w:rsidR="000D184D" w:rsidRPr="000D184D">
        <w:rPr>
          <w:rFonts w:hAnsi="Times New Roman" w:ascii="Times New Roman"/>
        </w:rPr>
        <w:t>6.058,94 kn</w:t>
      </w:r>
    </w:p>
    <w:p w:rsidRDefault="000D184D" w:rsidP="000D184D" w:rsidR="00EB3B81" w:rsidRPr="000D184D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OIB: 26187994862</w:t>
      </w:r>
      <w:r w:rsidR="00EB3B81" w:rsidRPr="000D184D">
        <w:rPr>
          <w:rFonts w:hAnsi="Times New Roman" w:ascii="Times New Roman"/>
        </w:rPr>
        <w:t xml:space="preserve"> </w:t>
      </w:r>
    </w:p>
    <w:p w:rsidRDefault="00EB3B81" w:rsidP="00EB3B81" w:rsidR="00EB3B81" w:rsidRPr="00EB3B81">
      <w:pPr>
        <w:jc w:val="both"/>
        <w:rPr>
          <w:rFonts w:hAnsi="Times New Roman" w:ascii="Times New Roman"/>
        </w:rPr>
      </w:pPr>
    </w:p>
    <w:p w:rsidRDefault="00EB3B81" w:rsidP="000D184D" w:rsidR="000D184D" w:rsidRPr="000D184D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</w:rPr>
      </w:pPr>
      <w:r w:rsidRPr="000D184D">
        <w:rPr>
          <w:rFonts w:hAnsi="Times New Roman" w:ascii="Times New Roman"/>
        </w:rPr>
        <w:t>VIP</w:t>
      </w:r>
      <w:r w:rsidR="000D184D">
        <w:rPr>
          <w:rFonts w:hAnsi="Times New Roman" w:ascii="Times New Roman"/>
        </w:rPr>
        <w:t xml:space="preserve">net d.o.o., Zagreb, Vrtni put 1 </w:t>
      </w:r>
      <w:r w:rsidR="000D184D" w:rsidRPr="000D184D">
        <w:t xml:space="preserve"> </w:t>
      </w:r>
      <w:r w:rsidR="000D184D">
        <w:t xml:space="preserve">                                                                      </w:t>
      </w:r>
      <w:r w:rsidR="000D184D" w:rsidRPr="000D184D">
        <w:rPr>
          <w:rFonts w:hAnsi="Times New Roman" w:ascii="Times New Roman"/>
        </w:rPr>
        <w:t>6.117,34 kn</w:t>
      </w:r>
    </w:p>
    <w:p w:rsidRDefault="000D184D" w:rsidP="000D184D" w:rsidR="004B5EA9" w:rsidRPr="000D184D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OIB: 29524210204</w:t>
      </w:r>
    </w:p>
    <w:p w:rsidRDefault="004B5EA9" w:rsidP="004B5EA9" w:rsidR="004B5EA9" w:rsidRPr="004B5EA9">
      <w:pPr>
        <w:ind w:left="360"/>
        <w:jc w:val="both"/>
        <w:rPr>
          <w:rFonts w:hAnsi="Times New Roman" w:ascii="Times New Roman"/>
        </w:rPr>
      </w:pPr>
    </w:p>
    <w:p w:rsidRDefault="00355A50" w:rsidP="004B5EA9" w:rsidR="00355A50">
      <w:pPr>
        <w:jc w:val="both"/>
        <w:rPr>
          <w:rFonts w:hAnsi="Times New Roman" w:ascii="Times New Roman"/>
        </w:rPr>
      </w:pPr>
    </w:p>
    <w:p w:rsidRDefault="0005705C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168B0">
        <w:rPr>
          <w:rFonts w:hAnsi="Times New Roman" w:ascii="Times New Roman"/>
        </w:rPr>
        <w:t xml:space="preserve"> </w:t>
      </w:r>
      <w:r w:rsidR="000D184D">
        <w:rPr>
          <w:rFonts w:hAnsi="Times New Roman" w:ascii="Times New Roman"/>
        </w:rPr>
        <w:t>Osporena tražbina</w:t>
      </w:r>
      <w:r>
        <w:rPr>
          <w:rFonts w:hAnsi="Times New Roman" w:ascii="Times New Roman"/>
        </w:rPr>
        <w:t xml:space="preserve"> </w:t>
      </w:r>
      <w:r w:rsidR="000D184D">
        <w:rPr>
          <w:rFonts w:hAnsi="Times New Roman" w:ascii="Times New Roman"/>
        </w:rPr>
        <w:t>drugog</w:t>
      </w:r>
      <w:r>
        <w:rPr>
          <w:rFonts w:hAnsi="Times New Roman" w:ascii="Times New Roman"/>
        </w:rPr>
        <w:t xml:space="preserve"> višeg isplatnog reda:</w:t>
      </w:r>
    </w:p>
    <w:p w:rsidRDefault="0005705C" w:rsidP="00B42A8C" w:rsidR="0005705C">
      <w:pPr>
        <w:ind w:left="360"/>
        <w:jc w:val="both"/>
        <w:rPr>
          <w:rFonts w:hAnsi="Times New Roman" w:ascii="Times New Roman"/>
        </w:rPr>
      </w:pPr>
    </w:p>
    <w:p w:rsidRDefault="000D184D" w:rsidP="00C346B8" w:rsidR="004168B0" w:rsidRPr="00C346B8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</w:rPr>
      </w:pPr>
      <w:r w:rsidRPr="00C346B8">
        <w:rPr>
          <w:rFonts w:hAnsi="Times New Roman" w:ascii="Times New Roman"/>
        </w:rPr>
        <w:t>RH, MF, P</w:t>
      </w:r>
      <w:r w:rsidR="00017AE3">
        <w:rPr>
          <w:rFonts w:hAnsi="Times New Roman" w:ascii="Times New Roman"/>
        </w:rPr>
        <w:t>U</w:t>
      </w:r>
      <w:r w:rsidRPr="00C346B8">
        <w:rPr>
          <w:rFonts w:hAnsi="Times New Roman" w:ascii="Times New Roman"/>
        </w:rPr>
        <w:t xml:space="preserve">, Područni ured </w:t>
      </w:r>
      <w:r w:rsidR="004B5EA9" w:rsidRPr="00C346B8">
        <w:rPr>
          <w:rFonts w:hAnsi="Times New Roman" w:ascii="Times New Roman"/>
        </w:rPr>
        <w:t>Zagreb, Savska 41</w:t>
      </w:r>
      <w:r w:rsidRPr="00C346B8">
        <w:rPr>
          <w:rFonts w:hAnsi="Times New Roman" w:ascii="Times New Roman"/>
        </w:rPr>
        <w:t xml:space="preserve">  </w:t>
      </w:r>
      <w:r w:rsidR="00C346B8">
        <w:rPr>
          <w:rFonts w:hAnsi="Times New Roman" w:ascii="Times New Roman"/>
        </w:rPr>
        <w:t xml:space="preserve">               </w:t>
      </w:r>
      <w:r w:rsidR="009968E1" w:rsidRPr="00C346B8">
        <w:rPr>
          <w:rFonts w:hAnsi="Times New Roman" w:ascii="Times New Roman"/>
        </w:rPr>
        <w:t xml:space="preserve"> </w:t>
      </w:r>
      <w:r w:rsidR="00C346B8">
        <w:rPr>
          <w:rFonts w:hAnsi="Times New Roman" w:ascii="Times New Roman"/>
        </w:rPr>
        <w:t xml:space="preserve">   </w:t>
      </w:r>
      <w:r w:rsidR="00017AE3">
        <w:rPr>
          <w:rFonts w:hAnsi="Times New Roman" w:ascii="Times New Roman"/>
        </w:rPr>
        <w:t xml:space="preserve">                     </w:t>
      </w:r>
      <w:r w:rsidR="00C346B8" w:rsidRPr="00C346B8">
        <w:rPr>
          <w:rFonts w:hAnsi="Times New Roman" w:ascii="Times New Roman"/>
        </w:rPr>
        <w:t>19.412,90</w:t>
      </w:r>
      <w:r w:rsidR="00C346B8">
        <w:rPr>
          <w:rFonts w:hAnsi="Times New Roman" w:ascii="Times New Roman"/>
        </w:rPr>
        <w:t xml:space="preserve"> kn</w:t>
      </w:r>
    </w:p>
    <w:p w:rsidRDefault="00FD561B" w:rsidP="004168B0" w:rsidR="0005705C" w:rsidRPr="004168B0">
      <w:pPr>
        <w:pStyle w:val="Odlomakpopisa"/>
        <w:jc w:val="both"/>
        <w:rPr>
          <w:rFonts w:hAnsi="Times New Roman" w:ascii="Times New Roman"/>
        </w:rPr>
      </w:pPr>
      <w:r w:rsidRPr="004168B0">
        <w:rPr>
          <w:rFonts w:hAnsi="Times New Roman" w:ascii="Times New Roman"/>
        </w:rPr>
        <w:t>OIB: 1868313</w:t>
      </w:r>
      <w:r w:rsidR="004168B0">
        <w:rPr>
          <w:rFonts w:hAnsi="Times New Roman" w:ascii="Times New Roman"/>
        </w:rPr>
        <w:t xml:space="preserve">6487                                                                                   </w:t>
      </w:r>
      <w:r w:rsidR="004B5EA9">
        <w:rPr>
          <w:rFonts w:hAnsi="Times New Roman" w:ascii="Times New Roman"/>
        </w:rPr>
        <w:t xml:space="preserve">      </w:t>
      </w:r>
    </w:p>
    <w:p w:rsidRDefault="00B42A8C" w:rsidP="008725D8" w:rsidR="00B42A8C">
      <w:pPr>
        <w:jc w:val="both"/>
        <w:rPr>
          <w:rFonts w:hAnsi="Times New Roman" w:ascii="Times New Roman"/>
        </w:rPr>
      </w:pPr>
    </w:p>
    <w:p w:rsidRDefault="006C7AC0" w:rsidP="0085681C" w:rsidR="0085681C" w:rsidRPr="008725D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="0085681C">
        <w:rPr>
          <w:rFonts w:hAnsi="Times New Roman" w:ascii="Times New Roman"/>
        </w:rPr>
        <w:t>Vjerovni</w:t>
      </w:r>
      <w:r>
        <w:rPr>
          <w:rFonts w:hAnsi="Times New Roman" w:ascii="Times New Roman"/>
        </w:rPr>
        <w:t>k</w:t>
      </w:r>
      <w:r w:rsidR="0085681C">
        <w:rPr>
          <w:rFonts w:hAnsi="Times New Roman" w:ascii="Times New Roman"/>
        </w:rPr>
        <w:t xml:space="preserve"> čij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</w:t>
      </w:r>
      <w:r w:rsidR="0085681C">
        <w:rPr>
          <w:rFonts w:hAnsi="Times New Roman" w:ascii="Times New Roman"/>
        </w:rPr>
        <w:t xml:space="preserve"> potraživanj</w:t>
      </w:r>
      <w:r>
        <w:rPr>
          <w:rFonts w:hAnsi="Times New Roman" w:ascii="Times New Roman"/>
        </w:rPr>
        <w:t>e</w:t>
      </w:r>
      <w:r w:rsidR="0085681C">
        <w:rPr>
          <w:rFonts w:hAnsi="Times New Roman" w:ascii="Times New Roman"/>
        </w:rPr>
        <w:t xml:space="preserve"> osporen</w:t>
      </w:r>
      <w:r>
        <w:rPr>
          <w:rFonts w:hAnsi="Times New Roman" w:ascii="Times New Roman"/>
        </w:rPr>
        <w:t>o</w:t>
      </w:r>
      <w:r w:rsidR="0085681C">
        <w:rPr>
          <w:rFonts w:hAnsi="Times New Roman" w:ascii="Times New Roman"/>
        </w:rPr>
        <w:t xml:space="preserve"> mo</w:t>
      </w:r>
      <w:r>
        <w:rPr>
          <w:rFonts w:hAnsi="Times New Roman" w:ascii="Times New Roman"/>
        </w:rPr>
        <w:t>že</w:t>
      </w:r>
      <w:r w:rsidR="0085681C">
        <w:rPr>
          <w:rFonts w:hAnsi="Times New Roman" w:ascii="Times New Roman"/>
        </w:rPr>
        <w:t xml:space="preserve"> u roku od osam dana računajući od dana primitka ovog rješenja tužbom pokrenuti postupak kod ovog suda ili nastaviti pokrenuti parnični postupak radi utvrđenja osnovanosti svojih potraživanja. </w:t>
      </w:r>
      <w:r w:rsidR="00F45CB5">
        <w:rPr>
          <w:rFonts w:hAnsi="Times New Roman" w:ascii="Times New Roman"/>
        </w:rPr>
        <w:t xml:space="preserve">Ukoliko vjerovnik u </w:t>
      </w:r>
      <w:r w:rsidR="00F45CB5">
        <w:rPr>
          <w:rFonts w:hAnsi="Times New Roman" w:ascii="Times New Roman"/>
        </w:rPr>
        <w:lastRenderedPageBreak/>
        <w:t xml:space="preserve">dodijeljenom roku ne pokrene, odnosno ne nastavi započetu parnicu smatrat će se da je odustao od prava na vođenje parnice. 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FB0D58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ispitnom ročištu održanom </w:t>
      </w:r>
      <w:r w:rsidR="006C7AC0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4B14C8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2017., ispitane su sve prijavljene tražbine prema iznosima i redu, a koje su prijavljene u roku.</w:t>
      </w:r>
      <w:r w:rsidR="006C7AC0">
        <w:rPr>
          <w:rFonts w:hAnsi="Times New Roman" w:ascii="Times New Roman"/>
        </w:rPr>
        <w:t xml:space="preserve"> </w:t>
      </w:r>
    </w:p>
    <w:p w:rsidRDefault="0085681C" w:rsidP="0087203A" w:rsidR="0085681C">
      <w:pPr>
        <w:rPr>
          <w:rFonts w:hAnsi="Times New Roman" w:ascii="Times New Roman"/>
        </w:rPr>
      </w:pPr>
    </w:p>
    <w:p w:rsidRDefault="0085681C" w:rsidP="008167F1" w:rsidR="008568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Tražbine navedene pod toč. I. </w:t>
      </w:r>
      <w:r w:rsidR="008167F1">
        <w:rPr>
          <w:rFonts w:hAnsi="Times New Roman" w:ascii="Times New Roman"/>
        </w:rPr>
        <w:t xml:space="preserve">i II. </w:t>
      </w:r>
      <w:r>
        <w:rPr>
          <w:rFonts w:hAnsi="Times New Roman" w:ascii="Times New Roman"/>
        </w:rPr>
        <w:t>ovog rješenja stečajni upravitelj je u cijelosti priznao, a radi se o tražbinama</w:t>
      </w:r>
      <w:r w:rsidR="008167F1">
        <w:rPr>
          <w:rFonts w:hAnsi="Times New Roman" w:ascii="Times New Roman"/>
        </w:rPr>
        <w:t xml:space="preserve"> prvog</w:t>
      </w:r>
      <w:r>
        <w:rPr>
          <w:rFonts w:hAnsi="Times New Roman" w:ascii="Times New Roman"/>
        </w:rPr>
        <w:t xml:space="preserve"> višeg isplatnog reda u ukupnom iznosu od </w:t>
      </w:r>
      <w:r w:rsidR="00FE4A4F">
        <w:rPr>
          <w:rFonts w:hAnsi="Times New Roman" w:ascii="Times New Roman"/>
        </w:rPr>
        <w:t>100.237,01</w:t>
      </w:r>
      <w:r w:rsidR="00F215B8">
        <w:rPr>
          <w:rFonts w:hAnsi="Times New Roman" w:ascii="Times New Roman"/>
        </w:rPr>
        <w:t xml:space="preserve"> kn, </w:t>
      </w:r>
      <w:r w:rsidR="008167F1">
        <w:rPr>
          <w:rFonts w:hAnsi="Times New Roman" w:ascii="Times New Roman"/>
        </w:rPr>
        <w:t xml:space="preserve">te tražbinama II. višeg isplatnog reda u ukupnom iznosu od </w:t>
      </w:r>
      <w:r w:rsidR="00FE4A4F">
        <w:rPr>
          <w:rFonts w:hAnsi="Times New Roman" w:ascii="Times New Roman"/>
        </w:rPr>
        <w:t>64.620,80</w:t>
      </w:r>
      <w:r w:rsidR="008167F1">
        <w:rPr>
          <w:rFonts w:hAnsi="Times New Roman" w:ascii="Times New Roman"/>
        </w:rPr>
        <w:t xml:space="preserve"> kn, </w:t>
      </w:r>
      <w:r w:rsidR="00F215B8">
        <w:rPr>
          <w:rFonts w:hAnsi="Times New Roman" w:ascii="Times New Roman"/>
        </w:rPr>
        <w:t xml:space="preserve">a koje tražbine nisu osporili nazočni stečajni vjerovnici, </w:t>
      </w:r>
      <w:r w:rsidR="007C5F9F">
        <w:rPr>
          <w:rFonts w:hAnsi="Times New Roman" w:ascii="Times New Roman"/>
        </w:rPr>
        <w:t xml:space="preserve">pa se iste temeljem </w:t>
      </w:r>
      <w:r w:rsidR="00F215B8">
        <w:rPr>
          <w:rFonts w:hAnsi="Times New Roman" w:ascii="Times New Roman"/>
        </w:rPr>
        <w:t>odredb</w:t>
      </w:r>
      <w:r w:rsidR="007C5F9F">
        <w:rPr>
          <w:rFonts w:hAnsi="Times New Roman" w:ascii="Times New Roman"/>
        </w:rPr>
        <w:t>e</w:t>
      </w:r>
      <w:r w:rsidR="00F215B8">
        <w:rPr>
          <w:rFonts w:hAnsi="Times New Roman" w:ascii="Times New Roman"/>
        </w:rPr>
        <w:t xml:space="preserve"> čl. </w:t>
      </w:r>
      <w:r w:rsidR="007C5F9F">
        <w:rPr>
          <w:rFonts w:hAnsi="Times New Roman" w:ascii="Times New Roman"/>
        </w:rPr>
        <w:t>263</w:t>
      </w:r>
      <w:r w:rsidR="00F215B8">
        <w:rPr>
          <w:rFonts w:hAnsi="Times New Roman" w:ascii="Times New Roman"/>
        </w:rPr>
        <w:t xml:space="preserve">. Stečajnog zakona </w:t>
      </w:r>
      <w:r w:rsidR="00F215B8" w:rsidRPr="00F215B8">
        <w:rPr>
          <w:rFonts w:hAnsi="Times New Roman" w:ascii="Times New Roman"/>
        </w:rPr>
        <w:t xml:space="preserve">("Narodne novine" broj </w:t>
      </w:r>
      <w:r w:rsidR="006C7AC0">
        <w:rPr>
          <w:rFonts w:hAnsi="Times New Roman" w:ascii="Times New Roman"/>
        </w:rPr>
        <w:t>71/15</w:t>
      </w:r>
      <w:r w:rsidR="00F215B8" w:rsidRPr="00F215B8">
        <w:rPr>
          <w:rFonts w:hAnsi="Times New Roman" w:ascii="Times New Roman"/>
        </w:rPr>
        <w:t xml:space="preserve"> – dalje SZ)</w:t>
      </w:r>
      <w:r w:rsidR="00FB2601">
        <w:rPr>
          <w:rFonts w:hAnsi="Times New Roman" w:ascii="Times New Roman"/>
        </w:rPr>
        <w:t xml:space="preserve">, </w:t>
      </w:r>
      <w:r w:rsidR="00F215B8">
        <w:rPr>
          <w:rFonts w:hAnsi="Times New Roman" w:ascii="Times New Roman"/>
        </w:rPr>
        <w:t xml:space="preserve">smatraju utvrđenima. </w:t>
      </w:r>
    </w:p>
    <w:p w:rsidRDefault="008167F1" w:rsidP="0087203A" w:rsidR="008167F1">
      <w:pPr>
        <w:rPr>
          <w:rFonts w:hAnsi="Times New Roman" w:ascii="Times New Roman"/>
        </w:rPr>
      </w:pPr>
    </w:p>
    <w:p w:rsidRDefault="008167F1" w:rsidP="00181F4A" w:rsidR="005501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osporio prijavljenu tražbinu </w:t>
      </w:r>
      <w:r w:rsidR="00FE4A4F">
        <w:rPr>
          <w:rFonts w:hAnsi="Times New Roman" w:ascii="Times New Roman"/>
        </w:rPr>
        <w:t>drugog</w:t>
      </w:r>
      <w:r>
        <w:rPr>
          <w:rFonts w:hAnsi="Times New Roman" w:ascii="Times New Roman"/>
        </w:rPr>
        <w:t xml:space="preserve"> višeg isplatnog reda </w:t>
      </w:r>
      <w:r w:rsidR="00812D2E" w:rsidRPr="00812D2E">
        <w:rPr>
          <w:rFonts w:hAnsi="Times New Roman" w:ascii="Times New Roman"/>
        </w:rPr>
        <w:t>Ministarstvo financija, Porezna uprava</w:t>
      </w:r>
      <w:r w:rsidR="005B5A96">
        <w:rPr>
          <w:rFonts w:hAnsi="Times New Roman" w:ascii="Times New Roman"/>
        </w:rPr>
        <w:t>, Područni ured</w:t>
      </w:r>
      <w:r w:rsidR="00812D2E" w:rsidRPr="00812D2E">
        <w:rPr>
          <w:rFonts w:hAnsi="Times New Roman" w:ascii="Times New Roman"/>
        </w:rPr>
        <w:t xml:space="preserve"> Zagreb</w:t>
      </w:r>
      <w:r>
        <w:rPr>
          <w:rFonts w:hAnsi="Times New Roman" w:ascii="Times New Roman"/>
        </w:rPr>
        <w:t xml:space="preserve"> u iznosu od  </w:t>
      </w:r>
      <w:r w:rsidR="005B5A96">
        <w:rPr>
          <w:rFonts w:hAnsi="Times New Roman" w:ascii="Times New Roman"/>
        </w:rPr>
        <w:t xml:space="preserve">19.412,90 </w:t>
      </w:r>
      <w:r w:rsidRPr="008167F1">
        <w:rPr>
          <w:rFonts w:hAnsi="Times New Roman" w:ascii="Times New Roman"/>
        </w:rPr>
        <w:t>kn</w:t>
      </w:r>
      <w:r w:rsidR="005B5A96">
        <w:rPr>
          <w:rFonts w:hAnsi="Times New Roman" w:ascii="Times New Roman"/>
        </w:rPr>
        <w:t xml:space="preserve"> </w:t>
      </w:r>
      <w:r w:rsidR="00812D2E">
        <w:rPr>
          <w:rFonts w:hAnsi="Times New Roman" w:ascii="Times New Roman"/>
        </w:rPr>
        <w:t xml:space="preserve">i </w:t>
      </w:r>
      <w:r w:rsidR="00801F35">
        <w:rPr>
          <w:rFonts w:hAnsi="Times New Roman" w:ascii="Times New Roman"/>
        </w:rPr>
        <w:t>to iz razloga što</w:t>
      </w:r>
      <w:r w:rsidR="00550101">
        <w:rPr>
          <w:rFonts w:hAnsi="Times New Roman" w:ascii="Times New Roman"/>
        </w:rPr>
        <w:t xml:space="preserve"> </w:t>
      </w:r>
      <w:r w:rsidR="00550101" w:rsidRPr="00550101">
        <w:rPr>
          <w:rFonts w:hAnsi="Times New Roman" w:ascii="Times New Roman"/>
        </w:rPr>
        <w:t>se u tom dijelu radi o prijavljenoj tražbini s osnova doprinosa iz i na plaće koji su uključeni u bruto plaći radnika, te priznati u I višem isplatnom redu.</w:t>
      </w:r>
    </w:p>
    <w:p w:rsidRDefault="00550101" w:rsidP="00181F4A" w:rsidR="00550101">
      <w:pPr>
        <w:jc w:val="both"/>
        <w:rPr>
          <w:rFonts w:hAnsi="Times New Roman" w:ascii="Times New Roman"/>
        </w:rPr>
      </w:pPr>
    </w:p>
    <w:p w:rsidRDefault="00DC5F22" w:rsidP="00FE09DA" w:rsidR="00DC5F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navedenog ročišta sud je temeljem odredbe čl. </w:t>
      </w:r>
      <w:r w:rsidR="00181F4A">
        <w:rPr>
          <w:rFonts w:hAnsi="Times New Roman" w:ascii="Times New Roman"/>
        </w:rPr>
        <w:t>264</w:t>
      </w:r>
      <w:r w:rsidR="00FE09DA"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>SZ-a</w:t>
      </w:r>
      <w:r w:rsidR="00FE09DA">
        <w:rPr>
          <w:rFonts w:hAnsi="Times New Roman" w:ascii="Times New Roman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FE09DA" w:rsidP="00DC5F22" w:rsidR="00FE09DA">
      <w:pPr>
        <w:rPr>
          <w:rFonts w:hAnsi="Times New Roman" w:ascii="Times New Roman"/>
        </w:rPr>
      </w:pPr>
    </w:p>
    <w:p w:rsidRDefault="00FE09DA" w:rsidP="00FE09DA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</w:t>
      </w:r>
      <w:r w:rsidR="00181F4A">
        <w:rPr>
          <w:rFonts w:hAnsi="Times New Roman" w:ascii="Times New Roman"/>
        </w:rPr>
        <w:t>266</w:t>
      </w:r>
      <w:r>
        <w:rPr>
          <w:rFonts w:hAnsi="Times New Roman" w:ascii="Times New Roman"/>
        </w:rPr>
        <w:t xml:space="preserve">. st. </w:t>
      </w:r>
      <w:r w:rsidR="00181F4A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81F4A">
        <w:rPr>
          <w:rFonts w:hAnsi="Times New Roman" w:ascii="Times New Roman"/>
        </w:rPr>
        <w:t xml:space="preserve">i čl. 267. st. 1. SZ-a, </w:t>
      </w:r>
      <w:r>
        <w:rPr>
          <w:rFonts w:hAnsi="Times New Roman" w:ascii="Times New Roman"/>
        </w:rPr>
        <w:t xml:space="preserve">vjerovnik čije je potraživanje osporeno upućen je na pokretanje parnice radi utvrđivanja osporene tražbine, odnosno na nastavljanje pokrenutog parničnog postupka u roku navedenom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F21666">
        <w:rPr>
          <w:rFonts w:hAnsi="Times New Roman" w:ascii="Times New Roman"/>
        </w:rPr>
        <w:t>5</w:t>
      </w:r>
      <w:r w:rsidRPr="0087203A">
        <w:rPr>
          <w:rFonts w:hAnsi="Times New Roman" w:ascii="Times New Roman"/>
        </w:rPr>
        <w:t>.</w:t>
      </w:r>
      <w:r w:rsidR="000A0AD6">
        <w:rPr>
          <w:rFonts w:hAnsi="Times New Roman" w:ascii="Times New Roman"/>
        </w:rPr>
        <w:t xml:space="preserve"> </w:t>
      </w:r>
      <w:r w:rsidR="00F21666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4582B">
        <w:rPr>
          <w:rFonts w:hAnsi="Times New Roman" w:ascii="Times New Roman"/>
        </w:rPr>
        <w:t>, v.r.</w:t>
      </w:r>
    </w:p>
    <w:p w:rsidRDefault="0024582B" w:rsidP="005808FA" w:rsidR="0024582B">
      <w:pPr>
        <w:jc w:val="right"/>
        <w:rPr>
          <w:rFonts w:hAnsi="Times New Roman" w:ascii="Times New Roman"/>
        </w:rPr>
      </w:pPr>
    </w:p>
    <w:p w:rsidRDefault="0024582B" w:rsidP="005808FA" w:rsidR="002458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4582B" w:rsidP="005808FA" w:rsidR="002458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4582B" w:rsidP="005808FA" w:rsidR="002458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75117E" w:rsidR="00181F4A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BB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DA7E34">
          <w:rPr>
            <w:rFonts w:hAnsi="Times New Roman" w:ascii="Times New Roman"/>
          </w:rPr>
          <w:t>2147/16-34</w:t>
        </w:r>
      </w:p>
      <w:p w:rsidRDefault="00F07BB2" w:rsidR="0060670C">
        <w:pPr>
          <w:pStyle w:val="Zaglavlje"/>
          <w:jc w:val="center"/>
        </w:pPr>
      </w:p>
    </w:sdtContent>
  </w:sdt>
  <w:p w:rsidRDefault="00F07BB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6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8"/>
  </w:num>
  <w:num w:numId="8">
    <w:abstractNumId w:val="6"/>
  </w:num>
  <w:num w:numId="9">
    <w:abstractNumId w:val="15"/>
  </w:num>
  <w:num w:numId="10">
    <w:abstractNumId w:val="20"/>
  </w:num>
  <w:num w:numId="11">
    <w:abstractNumId w:val="12"/>
  </w:num>
  <w:num w:numId="12">
    <w:abstractNumId w:val="4"/>
  </w:num>
  <w:num w:numId="13">
    <w:abstractNumId w:val="19"/>
  </w:num>
  <w:num w:numId="14">
    <w:abstractNumId w:val="16"/>
  </w:num>
  <w:num w:numId="15">
    <w:abstractNumId w:val="14"/>
  </w:num>
  <w:num w:numId="16">
    <w:abstractNumId w:val="13"/>
  </w:num>
  <w:num w:numId="17">
    <w:abstractNumId w:val="21"/>
  </w:num>
  <w:num w:numId="18">
    <w:abstractNumId w:val="11"/>
  </w:num>
  <w:num w:numId="19">
    <w:abstractNumId w:val="10"/>
  </w:num>
  <w:num w:numId="20">
    <w:abstractNumId w:val="2"/>
  </w:num>
  <w:num w:numId="21">
    <w:abstractNumId w:val="1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4582B"/>
    <w:rsid w:val="00262423"/>
    <w:rsid w:val="00265FE5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97F33"/>
    <w:rsid w:val="00AA2F3A"/>
    <w:rsid w:val="00AC09A6"/>
    <w:rsid w:val="00AE1E7E"/>
    <w:rsid w:val="00B028D4"/>
    <w:rsid w:val="00B10043"/>
    <w:rsid w:val="00B12C85"/>
    <w:rsid w:val="00B42A8C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A7E34"/>
    <w:rsid w:val="00DC165D"/>
    <w:rsid w:val="00DC5F22"/>
    <w:rsid w:val="00E17E5D"/>
    <w:rsid w:val="00E35DA4"/>
    <w:rsid w:val="00E5782A"/>
    <w:rsid w:val="00E64B06"/>
    <w:rsid w:val="00E90B07"/>
    <w:rsid w:val="00EB3B81"/>
    <w:rsid w:val="00EB65B1"/>
    <w:rsid w:val="00EC64BC"/>
    <w:rsid w:val="00EE219B"/>
    <w:rsid w:val="00EE768C"/>
    <w:rsid w:val="00F0201C"/>
    <w:rsid w:val="00F07BB2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8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8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A0C98-E35C-4E32-A4AE-454D1F84B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2845</properties:Characters>
  <properties:Lines>88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2017-09-05T07:37:00Z</dcterms:created>
  <dc:creator>Gordana Grčić</dc:creator>
  <cp:lastModifiedBy>Žana Livaja</cp:lastModifiedBy>
  <cp:lastPrinted>2017-09-05T08:07:00Z</cp:lastPrinted>
  <dcterms:modified xmlns:xsi="http://www.w3.org/2001/XMLSchema-instance" xsi:type="dcterms:W3CDTF">2017-09-05T08:15:00Z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