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91d01" w14:paraId="3191d01" w:rsidRDefault="005429C8" w:rsidP="005429C8" w:rsidR="005429C8" w:rsidRPr="002F4C05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2F4C05">
      <w:pPr>
        <w:rPr>
          <w:rFonts w:hAnsi="Times New Roman" w:ascii="Times New Roman"/>
          <w:szCs w:val="24"/>
          <w:lang w:val="hr-HR"/>
        </w:rPr>
      </w:pPr>
      <w:r w:rsidRPr="002F4C05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2F4C05">
      <w:pPr>
        <w:rPr>
          <w:rFonts w:hAnsi="Times New Roman" w:ascii="Times New Roman"/>
          <w:szCs w:val="24"/>
          <w:lang w:val="hr-HR"/>
        </w:rPr>
      </w:pPr>
      <w:r w:rsidRPr="002F4C05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2F4C05">
      <w:pPr>
        <w:rPr>
          <w:rFonts w:hAnsi="Times New Roman" w:ascii="Times New Roman"/>
          <w:szCs w:val="24"/>
          <w:lang w:val="hr-HR"/>
        </w:rPr>
      </w:pPr>
      <w:r w:rsidRPr="002F4C05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2F4C05">
      <w:pPr>
        <w:rPr>
          <w:rFonts w:hAnsi="Times New Roman" w:ascii="Times New Roman"/>
          <w:szCs w:val="24"/>
          <w:lang w:val="hr-HR"/>
        </w:rPr>
      </w:pPr>
      <w:r w:rsidRPr="002F4C05">
        <w:rPr>
          <w:rFonts w:hAnsi="Times New Roman" w:ascii="Times New Roman"/>
          <w:szCs w:val="24"/>
          <w:lang w:val="hr-HR"/>
        </w:rPr>
        <w:t>Zagreb, Amruševa 2/II</w:t>
      </w:r>
      <w:r w:rsidRPr="002F4C05">
        <w:rPr>
          <w:rFonts w:hAnsi="Times New Roman" w:ascii="Times New Roman"/>
          <w:szCs w:val="24"/>
          <w:lang w:val="hr-HR"/>
        </w:rPr>
        <w:tab/>
      </w:r>
      <w:r w:rsidRPr="002F4C05">
        <w:rPr>
          <w:rFonts w:hAnsi="Times New Roman" w:ascii="Times New Roman"/>
          <w:szCs w:val="24"/>
          <w:lang w:val="hr-HR"/>
        </w:rPr>
        <w:tab/>
      </w:r>
      <w:r w:rsidRPr="002F4C05">
        <w:rPr>
          <w:rFonts w:hAnsi="Times New Roman" w:ascii="Times New Roman"/>
          <w:szCs w:val="24"/>
          <w:lang w:val="hr-HR"/>
        </w:rPr>
        <w:tab/>
      </w:r>
      <w:r w:rsidRPr="002F4C05">
        <w:rPr>
          <w:rFonts w:hAnsi="Times New Roman" w:ascii="Times New Roman"/>
          <w:szCs w:val="24"/>
          <w:lang w:val="hr-HR"/>
        </w:rPr>
        <w:tab/>
      </w:r>
      <w:r w:rsidRPr="002F4C05">
        <w:rPr>
          <w:rFonts w:hAnsi="Times New Roman" w:ascii="Times New Roman"/>
          <w:szCs w:val="24"/>
          <w:lang w:val="hr-HR"/>
        </w:rPr>
        <w:tab/>
      </w:r>
      <w:r w:rsidRPr="002F4C05">
        <w:rPr>
          <w:rFonts w:hAnsi="Times New Roman" w:ascii="Times New Roman"/>
          <w:szCs w:val="24"/>
          <w:lang w:val="hr-HR"/>
        </w:rPr>
        <w:tab/>
      </w:r>
      <w:r w:rsidR="00F530F7" w:rsidRPr="002F4C05">
        <w:rPr>
          <w:rFonts w:hAnsi="Times New Roman" w:ascii="Times New Roman"/>
          <w:szCs w:val="24"/>
        </w:rPr>
        <w:t>31-St-</w:t>
      </w:r>
      <w:r w:rsidR="00E30658" w:rsidRPr="002F4C05">
        <w:rPr>
          <w:rFonts w:hAnsi="Times New Roman" w:ascii="Times New Roman"/>
          <w:szCs w:val="24"/>
        </w:rPr>
        <w:t>9286</w:t>
      </w:r>
      <w:r w:rsidR="005B1D37" w:rsidRPr="002F4C05">
        <w:rPr>
          <w:rFonts w:hAnsi="Times New Roman" w:ascii="Times New Roman"/>
          <w:szCs w:val="24"/>
        </w:rPr>
        <w:t>/15-4</w:t>
      </w:r>
    </w:p>
    <w:p w:rsidRDefault="005429C8" w:rsidP="005429C8" w:rsidR="005429C8" w:rsidRPr="002F4C05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2F4C05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2F4C05">
      <w:pPr>
        <w:jc w:val="center"/>
        <w:rPr>
          <w:rFonts w:hAnsi="Times New Roman" w:ascii="Times New Roman"/>
          <w:szCs w:val="24"/>
          <w:lang w:val="hr-HR"/>
        </w:rPr>
      </w:pPr>
      <w:r w:rsidRPr="002F4C05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2F4C05">
      <w:pPr>
        <w:jc w:val="center"/>
        <w:rPr>
          <w:rFonts w:hAnsi="Times New Roman" w:ascii="Times New Roman"/>
          <w:szCs w:val="24"/>
          <w:lang w:val="hr-HR"/>
        </w:rPr>
      </w:pPr>
      <w:r w:rsidRPr="002F4C05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2F4C05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2F4C05">
      <w:pPr>
        <w:jc w:val="both"/>
        <w:rPr>
          <w:rFonts w:hAnsi="Times New Roman" w:ascii="Times New Roman"/>
          <w:szCs w:val="24"/>
          <w:lang w:val="hr-HR"/>
        </w:rPr>
      </w:pPr>
      <w:r w:rsidRPr="002F4C05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2F4C05">
        <w:rPr>
          <w:rFonts w:hAnsi="Times New Roman" w:ascii="Times New Roman"/>
          <w:szCs w:val="24"/>
          <w:lang w:val="hr-HR"/>
        </w:rPr>
        <w:t xml:space="preserve"> N</w:t>
      </w:r>
      <w:r w:rsidR="00017213" w:rsidRPr="002F4C05">
        <w:rPr>
          <w:rFonts w:hAnsi="Times New Roman" w:ascii="Times New Roman"/>
          <w:szCs w:val="24"/>
          <w:lang w:val="hr-HR"/>
        </w:rPr>
        <w:t xml:space="preserve">adi Kraljić </w:t>
      </w:r>
      <w:r w:rsidRPr="002F4C05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6016D5" w:rsidRPr="002F4C05">
        <w:rPr>
          <w:rFonts w:hAnsi="Times New Roman" w:ascii="Times New Roman"/>
          <w:szCs w:val="24"/>
        </w:rPr>
        <w:t xml:space="preserve"> </w:t>
      </w:r>
      <w:r w:rsidR="002F4C05" w:rsidRPr="002F4C05">
        <w:rPr>
          <w:rFonts w:hAnsi="Times New Roman" w:ascii="Times New Roman"/>
          <w:szCs w:val="24"/>
        </w:rPr>
        <w:t xml:space="preserve">MAT-SUTON d.o.o. Zagreb, Tržna 21 MBS: 080181148 OIB: 96861118894 </w:t>
      </w:r>
      <w:r w:rsidRPr="002F4C05">
        <w:rPr>
          <w:rFonts w:hAnsi="Times New Roman" w:ascii="Times New Roman"/>
          <w:szCs w:val="24"/>
          <w:lang w:val="hr-HR"/>
        </w:rPr>
        <w:t xml:space="preserve">dana </w:t>
      </w:r>
      <w:r w:rsidR="00775BD6" w:rsidRPr="002F4C05">
        <w:rPr>
          <w:rFonts w:hAnsi="Times New Roman" w:ascii="Times New Roman"/>
          <w:szCs w:val="24"/>
          <w:lang w:val="hr-HR"/>
        </w:rPr>
        <w:t>2. svibnja</w:t>
      </w:r>
      <w:r w:rsidR="009A4E6F" w:rsidRPr="002F4C05">
        <w:rPr>
          <w:rFonts w:hAnsi="Times New Roman" w:ascii="Times New Roman"/>
          <w:szCs w:val="24"/>
          <w:lang w:val="hr-HR"/>
        </w:rPr>
        <w:t xml:space="preserve"> 2017. </w:t>
      </w:r>
      <w:r w:rsidRPr="002F4C05">
        <w:rPr>
          <w:rFonts w:hAnsi="Times New Roman" w:ascii="Times New Roman"/>
          <w:szCs w:val="24"/>
          <w:lang w:val="hr-HR"/>
        </w:rPr>
        <w:t xml:space="preserve"> </w:t>
      </w:r>
      <w:r w:rsidR="00017213" w:rsidRPr="002F4C05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2F4C05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2F4C05">
      <w:pPr>
        <w:jc w:val="center"/>
        <w:rPr>
          <w:rFonts w:hAnsi="Times New Roman" w:ascii="Times New Roman"/>
          <w:szCs w:val="24"/>
          <w:lang w:val="hr-HR"/>
        </w:rPr>
      </w:pPr>
      <w:r w:rsidRPr="002F4C05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2F4C05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2F4C05">
      <w:pPr>
        <w:ind w:firstLine="708"/>
        <w:rPr>
          <w:rFonts w:hAnsi="Times New Roman" w:ascii="Times New Roman"/>
          <w:szCs w:val="24"/>
          <w:lang w:val="hr-HR"/>
        </w:rPr>
      </w:pPr>
      <w:r w:rsidRPr="002F4C05">
        <w:rPr>
          <w:rFonts w:hAnsi="Times New Roman" w:ascii="Times New Roman"/>
          <w:szCs w:val="24"/>
          <w:lang w:val="hr-HR"/>
        </w:rPr>
        <w:t>I</w:t>
      </w:r>
      <w:r w:rsidRPr="002F4C05">
        <w:rPr>
          <w:rFonts w:hAnsi="Times New Roman" w:ascii="Times New Roman"/>
          <w:szCs w:val="24"/>
          <w:lang w:val="hr-HR"/>
        </w:rPr>
        <w:tab/>
      </w:r>
      <w:r w:rsidR="005429C8" w:rsidRPr="002F4C05">
        <w:rPr>
          <w:rFonts w:hAnsi="Times New Roman" w:ascii="Times New Roman"/>
          <w:szCs w:val="24"/>
          <w:lang w:val="hr-HR"/>
        </w:rPr>
        <w:t>Otvara se stečajni postupak nad dužnikom</w:t>
      </w:r>
      <w:r w:rsidR="006016D5" w:rsidRPr="002F4C05">
        <w:rPr>
          <w:rFonts w:hAnsi="Times New Roman" w:ascii="Times New Roman"/>
          <w:szCs w:val="24"/>
        </w:rPr>
        <w:t xml:space="preserve"> </w:t>
      </w:r>
      <w:r w:rsidR="002F4C05" w:rsidRPr="002F4C05">
        <w:rPr>
          <w:rFonts w:hAnsi="Times New Roman" w:ascii="Times New Roman"/>
          <w:szCs w:val="24"/>
        </w:rPr>
        <w:t>MAT-SUTON d.o.o. Zagreb, Tržna 21 MBS: 080181148 OIB: 96861118894</w:t>
      </w:r>
      <w:r w:rsidRPr="002F4C05">
        <w:rPr>
          <w:rFonts w:hAnsi="Times New Roman" w:ascii="Times New Roman"/>
          <w:szCs w:val="24"/>
          <w:lang w:val="hr-HR"/>
        </w:rPr>
        <w:t xml:space="preserve">. </w:t>
      </w:r>
      <w:r w:rsidR="005429C8" w:rsidRPr="002F4C05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775BD6" w:rsidRPr="002F4C05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2. svibnja </w:t>
      </w:r>
      <w:r w:rsidR="009A4E6F" w:rsidRPr="002F4C05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2017. </w:t>
      </w:r>
      <w:r w:rsidR="00BE5E5C" w:rsidRPr="002F4C05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u 14,00</w:t>
      </w:r>
      <w:r w:rsidRPr="002F4C05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sati </w:t>
      </w:r>
      <w:r w:rsidR="005429C8" w:rsidRPr="002F4C05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2F4C05" w:rsidR="002F4C05" w:rsidRPr="002F4C05">
      <w:pPr>
        <w:autoSpaceDE w:val="false"/>
        <w:autoSpaceDN w:val="false"/>
        <w:adjustRightInd w:val="false"/>
        <w:rPr>
          <w:rFonts w:eastAsiaTheme="minorHAnsi" w:hAnsi="Times New Roman" w:ascii="Times New Roman"/>
          <w:szCs w:val="24"/>
          <w:lang w:eastAsia="en-US" w:val="hr-HR"/>
        </w:rPr>
      </w:pPr>
      <w:r w:rsidRPr="002F4C05">
        <w:rPr>
          <w:rFonts w:hAnsi="Times New Roman" w:ascii="Times New Roman"/>
          <w:szCs w:val="24"/>
          <w:lang w:val="hr-HR"/>
        </w:rPr>
        <w:t>II</w:t>
      </w:r>
      <w:r w:rsidRPr="002F4C05">
        <w:rPr>
          <w:rFonts w:hAnsi="Times New Roman" w:ascii="Times New Roman"/>
          <w:szCs w:val="24"/>
          <w:lang w:val="hr-HR"/>
        </w:rPr>
        <w:tab/>
      </w:r>
      <w:r w:rsidR="005429C8" w:rsidRPr="002F4C05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2F4C05" w:rsidRPr="002F4C05">
        <w:rPr>
          <w:rFonts w:eastAsiaTheme="minorHAnsi" w:hAnsi="Times New Roman" w:ascii="Times New Roman"/>
          <w:szCs w:val="24"/>
          <w:lang w:eastAsia="en-US" w:val="hr-HR"/>
        </w:rPr>
        <w:t>Reljić Nada</w:t>
      </w:r>
      <w:r w:rsidR="009A4E6F" w:rsidRPr="002F4C05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2F4C05" w:rsidRPr="002F4C05">
        <w:rPr>
          <w:rFonts w:eastAsiaTheme="minorHAnsi" w:hAnsi="Times New Roman" w:ascii="Times New Roman"/>
          <w:szCs w:val="24"/>
          <w:lang w:eastAsia="en-US" w:val="hr-HR"/>
        </w:rPr>
        <w:t>Naselje A. Hebranga 7/9, Slavonski</w:t>
      </w:r>
    </w:p>
    <w:p w:rsidRDefault="002F4C05" w:rsidP="002F4C05" w:rsidR="005429C8" w:rsidRPr="002F4C05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2F4C05">
        <w:rPr>
          <w:rFonts w:eastAsiaTheme="minorHAnsi" w:hAnsi="Times New Roman" w:ascii="Times New Roman"/>
          <w:szCs w:val="24"/>
          <w:lang w:eastAsia="en-US" w:val="hr-HR"/>
        </w:rPr>
        <w:t xml:space="preserve">Brod, </w:t>
      </w:r>
      <w:r w:rsidR="00017213" w:rsidRPr="002F4C05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Pr="002F4C05">
        <w:rPr>
          <w:rFonts w:eastAsiaTheme="minorHAnsi" w:hAnsi="Times New Roman" w:ascii="Times New Roman"/>
          <w:szCs w:val="24"/>
          <w:lang w:eastAsia="en-US" w:val="hr-HR"/>
        </w:rPr>
        <w:t>63776354688</w:t>
      </w:r>
      <w:r w:rsidR="006016D5" w:rsidRPr="002F4C05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2F4C0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F4C05">
        <w:rPr>
          <w:rFonts w:hAnsi="Times New Roman" w:ascii="Times New Roman"/>
          <w:szCs w:val="24"/>
          <w:lang w:val="hr-HR"/>
        </w:rPr>
        <w:t>III</w:t>
      </w:r>
      <w:r w:rsidRPr="002F4C05">
        <w:rPr>
          <w:rFonts w:hAnsi="Times New Roman" w:ascii="Times New Roman"/>
          <w:szCs w:val="24"/>
          <w:lang w:val="hr-HR"/>
        </w:rPr>
        <w:tab/>
      </w:r>
      <w:r w:rsidR="005429C8" w:rsidRPr="002F4C05">
        <w:rPr>
          <w:rFonts w:hAnsi="Times New Roman" w:ascii="Times New Roman"/>
          <w:szCs w:val="24"/>
          <w:lang w:val="hr-HR"/>
        </w:rPr>
        <w:t>Zaključuje se stečajni postupak nad dužnikom</w:t>
      </w:r>
      <w:r w:rsidR="00140CED" w:rsidRPr="002F4C05">
        <w:rPr>
          <w:rFonts w:hAnsi="Times New Roman" w:ascii="Times New Roman"/>
          <w:szCs w:val="24"/>
          <w:lang w:val="hr-HR"/>
        </w:rPr>
        <w:t xml:space="preserve"> </w:t>
      </w:r>
      <w:r w:rsidR="002F4C05" w:rsidRPr="002F4C05">
        <w:rPr>
          <w:rFonts w:hAnsi="Times New Roman" w:ascii="Times New Roman"/>
          <w:szCs w:val="24"/>
        </w:rPr>
        <w:t>MAT-SUTON d.o.o. Zagreb, Tržna 21 MBS: 080181148 OIB: 96861118894</w:t>
      </w:r>
      <w:r w:rsidRPr="002F4C05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2F4C0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F4C05">
        <w:rPr>
          <w:rFonts w:hAnsi="Times New Roman" w:ascii="Times New Roman"/>
          <w:szCs w:val="24"/>
          <w:lang w:val="hr-HR"/>
        </w:rPr>
        <w:t>IV</w:t>
      </w:r>
      <w:r w:rsidRPr="002F4C05">
        <w:rPr>
          <w:rFonts w:hAnsi="Times New Roman" w:ascii="Times New Roman"/>
          <w:szCs w:val="24"/>
          <w:lang w:val="hr-HR"/>
        </w:rPr>
        <w:tab/>
      </w:r>
      <w:r w:rsidR="005429C8" w:rsidRPr="002F4C05">
        <w:rPr>
          <w:rFonts w:hAnsi="Times New Roman" w:ascii="Times New Roman"/>
          <w:szCs w:val="24"/>
          <w:lang w:val="hr-HR"/>
        </w:rPr>
        <w:t xml:space="preserve">Nakon </w:t>
      </w:r>
      <w:r w:rsidRPr="002F4C05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2F4C05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2F4C05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2F4C0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F4C05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2F4C05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2F4C05">
      <w:pPr>
        <w:jc w:val="both"/>
        <w:rPr>
          <w:rFonts w:hAnsi="Times New Roman" w:ascii="Times New Roman"/>
          <w:szCs w:val="24"/>
          <w:lang w:val="hr-HR"/>
        </w:rPr>
      </w:pPr>
      <w:r w:rsidRPr="002F4C05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2F4C05">
        <w:rPr>
          <w:rFonts w:hAnsi="Times New Roman" w:ascii="Times New Roman"/>
          <w:szCs w:val="24"/>
          <w:lang w:val="hr-HR"/>
        </w:rPr>
        <w:t xml:space="preserve"> </w:t>
      </w:r>
      <w:r w:rsidR="002F4C05" w:rsidRPr="002F4C05">
        <w:rPr>
          <w:rFonts w:hAnsi="Times New Roman" w:ascii="Times New Roman"/>
          <w:szCs w:val="24"/>
          <w:lang w:val="hr-HR"/>
        </w:rPr>
        <w:t>30</w:t>
      </w:r>
      <w:r w:rsidR="00B43535" w:rsidRPr="002F4C05">
        <w:rPr>
          <w:rFonts w:hAnsi="Times New Roman" w:ascii="Times New Roman"/>
          <w:szCs w:val="24"/>
          <w:lang w:val="hr-HR"/>
        </w:rPr>
        <w:t>. prosinca 2015.</w:t>
      </w:r>
      <w:r w:rsidR="00140CED" w:rsidRPr="002F4C05">
        <w:rPr>
          <w:rFonts w:hAnsi="Times New Roman" w:ascii="Times New Roman"/>
          <w:szCs w:val="24"/>
          <w:lang w:val="hr-HR"/>
        </w:rPr>
        <w:t xml:space="preserve"> </w:t>
      </w:r>
      <w:r w:rsidR="00017213" w:rsidRPr="002F4C05">
        <w:rPr>
          <w:rFonts w:hAnsi="Times New Roman" w:ascii="Times New Roman"/>
          <w:szCs w:val="24"/>
          <w:lang w:val="hr-HR"/>
        </w:rPr>
        <w:t xml:space="preserve"> godine</w:t>
      </w:r>
      <w:r w:rsidRPr="002F4C05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2F4C05">
      <w:pPr>
        <w:jc w:val="both"/>
        <w:rPr>
          <w:rFonts w:hAnsi="Times New Roman" w:ascii="Times New Roman"/>
          <w:szCs w:val="24"/>
          <w:lang w:val="hr-HR"/>
        </w:rPr>
      </w:pPr>
      <w:r w:rsidRPr="002F4C05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2F4C05">
        <w:rPr>
          <w:rFonts w:hAnsi="Times New Roman" w:ascii="Times New Roman"/>
          <w:szCs w:val="24"/>
          <w:lang w:val="hr-HR"/>
        </w:rPr>
        <w:t>podnijele</w:t>
      </w:r>
      <w:r w:rsidRPr="002F4C05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2F4C05">
        <w:rPr>
          <w:rFonts w:hAnsi="Times New Roman" w:ascii="Times New Roman"/>
          <w:szCs w:val="24"/>
          <w:lang w:val="hr-HR"/>
        </w:rPr>
        <w:t>popis</w:t>
      </w:r>
      <w:r w:rsidRPr="002F4C05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2F4C05">
      <w:pPr>
        <w:jc w:val="both"/>
        <w:rPr>
          <w:rFonts w:hAnsi="Times New Roman" w:ascii="Times New Roman"/>
          <w:szCs w:val="24"/>
          <w:lang w:val="hr-HR"/>
        </w:rPr>
      </w:pPr>
      <w:r w:rsidRPr="002F4C05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2F4C05">
        <w:rPr>
          <w:rFonts w:hAnsi="Times New Roman" w:ascii="Times New Roman"/>
          <w:szCs w:val="24"/>
          <w:lang w:val="hr-HR"/>
        </w:rPr>
        <w:t>rješenje</w:t>
      </w:r>
      <w:r w:rsidRPr="002F4C05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2F4C05">
        <w:rPr>
          <w:rFonts w:hAnsi="Times New Roman" w:ascii="Times New Roman"/>
          <w:szCs w:val="24"/>
          <w:lang w:val="hr-HR"/>
        </w:rPr>
        <w:t>primijenit</w:t>
      </w:r>
      <w:r w:rsidRPr="002F4C05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2F4C05">
      <w:pPr>
        <w:jc w:val="both"/>
        <w:rPr>
          <w:rFonts w:hAnsi="Times New Roman" w:ascii="Times New Roman"/>
          <w:szCs w:val="24"/>
          <w:lang w:val="hr-HR"/>
        </w:rPr>
      </w:pPr>
      <w:r w:rsidRPr="002F4C05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2F4C05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2F4C05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2F4C05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2F4C05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2F4C05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2F4C0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F4C05">
        <w:rPr>
          <w:rFonts w:hAnsi="Times New Roman" w:ascii="Times New Roman"/>
          <w:szCs w:val="24"/>
          <w:lang w:val="hr-HR"/>
        </w:rPr>
        <w:lastRenderedPageBreak/>
        <w:t>Izbor stečajnog upravitelja izvršen je metodom slučajnog odabira, a temeljem  čl. 432. SZ-a.</w:t>
      </w:r>
    </w:p>
    <w:p w:rsidRDefault="005429C8" w:rsidP="005429C8" w:rsidR="005429C8" w:rsidRPr="002F4C0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F4C05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2F4C05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2F4C05">
      <w:pPr>
        <w:jc w:val="center"/>
        <w:rPr>
          <w:rFonts w:hAnsi="Times New Roman" w:ascii="Times New Roman"/>
          <w:szCs w:val="24"/>
          <w:lang w:val="hr-HR"/>
        </w:rPr>
      </w:pPr>
      <w:r w:rsidRPr="002F4C05">
        <w:rPr>
          <w:rFonts w:hAnsi="Times New Roman" w:ascii="Times New Roman"/>
          <w:szCs w:val="24"/>
          <w:lang w:val="hr-HR"/>
        </w:rPr>
        <w:t>U Zagrebu</w:t>
      </w:r>
      <w:r w:rsidR="00BA4D44" w:rsidRPr="002F4C05">
        <w:rPr>
          <w:rFonts w:hAnsi="Times New Roman" w:ascii="Times New Roman"/>
          <w:szCs w:val="24"/>
          <w:lang w:val="hr-HR"/>
        </w:rPr>
        <w:t xml:space="preserve">, </w:t>
      </w:r>
      <w:r w:rsidR="00775BD6" w:rsidRPr="002F4C05">
        <w:rPr>
          <w:rFonts w:hAnsi="Times New Roman" w:ascii="Times New Roman"/>
          <w:szCs w:val="24"/>
          <w:lang w:val="hr-HR"/>
        </w:rPr>
        <w:t>2. svibnja</w:t>
      </w:r>
      <w:r w:rsidR="009A4E6F" w:rsidRPr="002F4C05">
        <w:rPr>
          <w:rFonts w:hAnsi="Times New Roman" w:ascii="Times New Roman"/>
          <w:szCs w:val="24"/>
          <w:lang w:val="hr-HR"/>
        </w:rPr>
        <w:t xml:space="preserve"> 2017.</w:t>
      </w:r>
      <w:r w:rsidRPr="002F4C05">
        <w:rPr>
          <w:rFonts w:hAnsi="Times New Roman" w:ascii="Times New Roman"/>
          <w:szCs w:val="24"/>
          <w:lang w:val="hr-HR"/>
        </w:rPr>
        <w:t xml:space="preserve"> godine</w:t>
      </w:r>
    </w:p>
    <w:p w:rsidRDefault="005429C8" w:rsidP="005429C8" w:rsidR="005429C8" w:rsidRPr="002F4C05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2F4C05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2F4C05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2F4C05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2F4C05">
        <w:rPr>
          <w:rFonts w:hAnsi="Times New Roman" w:ascii="Times New Roman"/>
          <w:szCs w:val="24"/>
          <w:lang w:val="hr-HR"/>
        </w:rPr>
        <w:t xml:space="preserve">     Nada Kraljić</w:t>
      </w:r>
      <w:r w:rsidR="00E47703">
        <w:rPr>
          <w:rFonts w:hAnsi="Times New Roman" w:ascii="Times New Roman"/>
          <w:szCs w:val="24"/>
          <w:lang w:val="hr-HR"/>
        </w:rPr>
        <w:t>,v.r.</w:t>
      </w:r>
      <w:r w:rsidRPr="002F4C05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2F4C05">
      <w:pPr>
        <w:jc w:val="both"/>
        <w:rPr>
          <w:rFonts w:hAnsi="Times New Roman" w:ascii="Times New Roman"/>
          <w:szCs w:val="24"/>
          <w:lang w:val="hr-HR"/>
        </w:rPr>
      </w:pPr>
      <w:r w:rsidRPr="002F4C05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2F4C05">
      <w:pPr>
        <w:jc w:val="both"/>
        <w:rPr>
          <w:rFonts w:hAnsi="Times New Roman" w:ascii="Times New Roman"/>
          <w:szCs w:val="24"/>
          <w:lang w:val="hr-HR"/>
        </w:rPr>
      </w:pPr>
      <w:r w:rsidRPr="002F4C05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2F4C0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47703" w:rsidR="00E47703" w:rsidRPr="00E47703">
      <w:pPr>
        <w:rPr>
          <w:rFonts w:hAnsi="Times New Roman" w:ascii="Times New Roman"/>
        </w:rPr>
      </w:pPr>
      <w:r w:rsidRPr="00E47703">
        <w:rPr>
          <w:rFonts w:hAnsi="Times New Roman" w:ascii="Times New Roman"/>
          <w:szCs w:val="24"/>
          <w:lang w:val="hr-HR"/>
        </w:rPr>
        <w:tab/>
      </w:r>
      <w:r w:rsidRPr="00E47703">
        <w:rPr>
          <w:rFonts w:hAnsi="Times New Roman" w:ascii="Times New Roman"/>
          <w:szCs w:val="24"/>
          <w:lang w:val="hr-HR"/>
        </w:rPr>
        <w:tab/>
      </w:r>
      <w:r w:rsidRPr="00E47703">
        <w:rPr>
          <w:rFonts w:hAnsi="Times New Roman" w:ascii="Times New Roman"/>
          <w:szCs w:val="24"/>
          <w:lang w:val="hr-HR"/>
        </w:rPr>
        <w:tab/>
      </w:r>
      <w:r w:rsidRPr="00E47703">
        <w:rPr>
          <w:rFonts w:hAnsi="Times New Roman" w:ascii="Times New Roman"/>
          <w:szCs w:val="24"/>
          <w:lang w:val="hr-HR"/>
        </w:rPr>
        <w:tab/>
      </w:r>
      <w:r w:rsidRPr="00E47703">
        <w:rPr>
          <w:rFonts w:hAnsi="Times New Roman" w:ascii="Times New Roman"/>
          <w:szCs w:val="24"/>
          <w:lang w:val="hr-HR"/>
        </w:rPr>
        <w:tab/>
      </w:r>
      <w:r w:rsidRPr="00E47703">
        <w:rPr>
          <w:rFonts w:hAnsi="Times New Roman" w:ascii="Times New Roman"/>
          <w:szCs w:val="24"/>
          <w:lang w:val="hr-HR"/>
        </w:rPr>
        <w:tab/>
      </w:r>
      <w:r w:rsidRPr="00E47703">
        <w:rPr>
          <w:rFonts w:hAnsi="Times New Roman" w:ascii="Times New Roman"/>
          <w:szCs w:val="24"/>
          <w:lang w:val="hr-HR"/>
        </w:rPr>
        <w:tab/>
      </w:r>
      <w:r w:rsidRPr="00E47703">
        <w:rPr>
          <w:rFonts w:hAnsi="Times New Roman" w:ascii="Times New Roman"/>
          <w:szCs w:val="24"/>
          <w:lang w:val="hr-HR"/>
        </w:rPr>
        <w:tab/>
      </w:r>
      <w:r w:rsidRPr="00E47703">
        <w:rPr>
          <w:rFonts w:hAnsi="Times New Roman" w:ascii="Times New Roman"/>
        </w:rPr>
        <w:t>Za točnost otpravka-ovl.službenik</w:t>
      </w:r>
    </w:p>
    <w:p w:rsidRDefault="00E47703" w:rsidP="00E47703" w:rsidR="00E47703" w:rsidRPr="00E47703">
      <w:pPr>
        <w:ind w:firstLine="708" w:left="5664"/>
        <w:rPr>
          <w:rFonts w:hAnsi="Times New Roman" w:ascii="Times New Roman"/>
        </w:rPr>
      </w:pPr>
      <w:r w:rsidRPr="00E47703">
        <w:rPr>
          <w:rFonts w:hAnsi="Times New Roman" w:ascii="Times New Roman"/>
        </w:rPr>
        <w:t>Vinka Mihalinčić</w:t>
      </w:r>
    </w:p>
    <w:p w:rsidRDefault="00E47703" w:rsidR="001E246B" w:rsidRPr="002F4C05">
      <w:pPr>
        <w:rPr>
          <w:rFonts w:hAnsi="Times New Roman" w:ascii="Times New Roman"/>
          <w:szCs w:val="24"/>
          <w:lang w:val="hr-HR"/>
        </w:rPr>
      </w:pPr>
    </w:p>
    <w:sectPr w:rsidSect="00410E7B" w:rsidR="001E246B" w:rsidRPr="002F4C05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E47703" w:rsidRPr="00E47703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2F4C05">
          <w:rPr>
            <w:rFonts w:hAnsi="Times New Roman" w:ascii="Times New Roman"/>
          </w:rPr>
          <w:t>9286</w:t>
        </w:r>
        <w:r w:rsidR="005B6E7B">
          <w:rPr>
            <w:rFonts w:hAnsi="Times New Roman" w:ascii="Times New Roman"/>
          </w:rPr>
          <w:t>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40CED"/>
    <w:rsid w:val="0015645C"/>
    <w:rsid w:val="001C6B43"/>
    <w:rsid w:val="00256390"/>
    <w:rsid w:val="00283809"/>
    <w:rsid w:val="002A6164"/>
    <w:rsid w:val="002D7583"/>
    <w:rsid w:val="002F4C05"/>
    <w:rsid w:val="0030413A"/>
    <w:rsid w:val="00341B62"/>
    <w:rsid w:val="003F48B3"/>
    <w:rsid w:val="003F5D58"/>
    <w:rsid w:val="00410E7B"/>
    <w:rsid w:val="00462590"/>
    <w:rsid w:val="004A0E50"/>
    <w:rsid w:val="004B0C17"/>
    <w:rsid w:val="004B1168"/>
    <w:rsid w:val="004B72A9"/>
    <w:rsid w:val="004D61B5"/>
    <w:rsid w:val="005151FF"/>
    <w:rsid w:val="005315D9"/>
    <w:rsid w:val="005429C8"/>
    <w:rsid w:val="005A2978"/>
    <w:rsid w:val="005B1D37"/>
    <w:rsid w:val="005B6E7B"/>
    <w:rsid w:val="006016D5"/>
    <w:rsid w:val="006630E6"/>
    <w:rsid w:val="006D37EF"/>
    <w:rsid w:val="006D7209"/>
    <w:rsid w:val="00767819"/>
    <w:rsid w:val="00775BD6"/>
    <w:rsid w:val="007845B6"/>
    <w:rsid w:val="007A5DAF"/>
    <w:rsid w:val="007C5E77"/>
    <w:rsid w:val="007E6D4C"/>
    <w:rsid w:val="00842B89"/>
    <w:rsid w:val="00852BC6"/>
    <w:rsid w:val="008B304F"/>
    <w:rsid w:val="008D12F2"/>
    <w:rsid w:val="00906BFA"/>
    <w:rsid w:val="009357C1"/>
    <w:rsid w:val="009A4E6F"/>
    <w:rsid w:val="00A81191"/>
    <w:rsid w:val="00A97E67"/>
    <w:rsid w:val="00AA16FF"/>
    <w:rsid w:val="00AC575E"/>
    <w:rsid w:val="00B02FD4"/>
    <w:rsid w:val="00B43535"/>
    <w:rsid w:val="00B67A9F"/>
    <w:rsid w:val="00B71151"/>
    <w:rsid w:val="00BA4D44"/>
    <w:rsid w:val="00BD271E"/>
    <w:rsid w:val="00BE5E5C"/>
    <w:rsid w:val="00CB121F"/>
    <w:rsid w:val="00CC4CC9"/>
    <w:rsid w:val="00D0676C"/>
    <w:rsid w:val="00D51262"/>
    <w:rsid w:val="00D92198"/>
    <w:rsid w:val="00DD686D"/>
    <w:rsid w:val="00E26061"/>
    <w:rsid w:val="00E30658"/>
    <w:rsid w:val="00E47703"/>
    <w:rsid w:val="00EA30C4"/>
    <w:rsid w:val="00EA3AF8"/>
    <w:rsid w:val="00EB07C2"/>
    <w:rsid w:val="00ED7188"/>
    <w:rsid w:val="00EE6B44"/>
    <w:rsid w:val="00F0678F"/>
    <w:rsid w:val="00F33CE5"/>
    <w:rsid w:val="00F45796"/>
    <w:rsid w:val="00F530F7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477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7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70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7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7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477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7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70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7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7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9286</izvorni_sadrzaj>
    <derivirana_varijabla naziv="DomainObject.Predmet.Broj_1">9286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St-9286/2015</izvorni_sadrzaj>
    <derivirana_varijabla naziv="DomainObject.Predmet.OznakaBroj_1">St-9286/2015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MAT-SUTON d.o.o.</izvorni_sadrzaj>
    <derivirana_varijabla naziv="DomainObject.Predmet.ProtustrankaFormated_1">  MAT-SUTON d.o.o.</derivirana_varijabla>
  </DomainObject.Predmet.ProtustrankaFormated>
  <DomainObject.Predmet.ProtustrankaFormatedOIB>
    <izvorni_sadrzaj>  MAT-SUTON d.o.o., OIB 96861118894</izvorni_sadrzaj>
    <derivirana_varijabla naziv="DomainObject.Predmet.ProtustrankaFormatedOIB_1">  MAT-SUTON d.o.o., OIB 96861118894</derivirana_varijabla>
  </DomainObject.Predmet.ProtustrankaFormatedOIB>
  <DomainObject.Predmet.ProtustrankaFormatedWithAdress>
    <izvorni_sadrzaj> MAT-SUTON d.o.o., Tržna 21, 10000 Zagreb</izvorni_sadrzaj>
    <derivirana_varijabla naziv="DomainObject.Predmet.ProtustrankaFormatedWithAdress_1"> MAT-SUTON d.o.o., Tržna 21, 10000 Zagreb</derivirana_varijabla>
  </DomainObject.Predmet.ProtustrankaFormatedWithAdress>
  <DomainObject.Predmet.ProtustrankaFormatedWithAdressOIB>
    <izvorni_sadrzaj> MAT-SUTON d.o.o., OIB 96861118894, Tržna 21, 10000 Zagreb</izvorni_sadrzaj>
    <derivirana_varijabla naziv="DomainObject.Predmet.ProtustrankaFormatedWithAdressOIB_1"> MAT-SUTON d.o.o., OIB 96861118894, Tržna 21, 10000 Zagreb</derivirana_varijabla>
  </DomainObject.Predmet.ProtustrankaFormatedWithAdressOIB>
  <DomainObject.Predmet.ProtustrankaWithAdress>
    <izvorni_sadrzaj>MAT-SUTON d.o.o. Tržna 21, 10000 Zagreb</izvorni_sadrzaj>
    <derivirana_varijabla naziv="DomainObject.Predmet.ProtustrankaWithAdress_1">MAT-SUTON d.o.o. Tržna 21, 10000 Zagreb</derivirana_varijabla>
  </DomainObject.Predmet.ProtustrankaWithAdress>
  <DomainObject.Predmet.ProtustrankaWithAdressOIB>
    <izvorni_sadrzaj>MAT-SUTON d.o.o., OIB 96861118894, Tržna 21, 10000 Zagreb</izvorni_sadrzaj>
    <derivirana_varijabla naziv="DomainObject.Predmet.ProtustrankaWithAdressOIB_1">MAT-SUTON d.o.o., OIB 96861118894, Tržna 21, 10000 Zagreb</derivirana_varijabla>
  </DomainObject.Predmet.ProtustrankaWithAdressOIB>
  <DomainObject.Predmet.ProtustrankaNazivFormated>
    <izvorni_sadrzaj>MAT-SUTON d.o.o.</izvorni_sadrzaj>
    <derivirana_varijabla naziv="DomainObject.Predmet.ProtustrankaNazivFormated_1">MAT-SUTON d.o.o.</derivirana_varijabla>
  </DomainObject.Predmet.ProtustrankaNazivFormated>
  <DomainObject.Predmet.ProtustrankaNazivFormatedOIB>
    <izvorni_sadrzaj>MAT-SUTON d.o.o., OIB 96861118894</izvorni_sadrzaj>
    <derivirana_varijabla naziv="DomainObject.Predmet.ProtustrankaNazivFormatedOIB_1">MAT-SUTON d.o.o., OIB 96861118894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MAT-SUTON d.o.o.</item>
    </izvorni_sadrzaj>
    <derivirana_varijabla naziv="DomainObject.Predmet.ProtuStrankaListFormated_1">
      <item>MAT-SUTON d.o.o.</item>
    </derivirana_varijabla>
  </DomainObject.Predmet.ProtuStrankaListFormated>
  <DomainObject.Predmet.ProtuStrankaListFormatedOIB>
    <izvorni_sadrzaj>
      <item>MAT-SUTON d.o.o., OIB 96861118894</item>
    </izvorni_sadrzaj>
    <derivirana_varijabla naziv="DomainObject.Predmet.ProtuStrankaListFormatedOIB_1">
      <item>MAT-SUTON d.o.o., OIB 96861118894</item>
    </derivirana_varijabla>
  </DomainObject.Predmet.ProtuStrankaListFormatedOIB>
  <DomainObject.Predmet.ProtuStrankaListFormatedWithAdress>
    <izvorni_sadrzaj>
      <item>MAT-SUTON d.o.o., Tržna 21, 10000 Zagreb</item>
    </izvorni_sadrzaj>
    <derivirana_varijabla naziv="DomainObject.Predmet.ProtuStrankaListFormatedWithAdress_1">
      <item>MAT-SUTON d.o.o., Tržna 21, 10000 Zagreb</item>
    </derivirana_varijabla>
  </DomainObject.Predmet.ProtuStrankaListFormatedWithAdress>
  <DomainObject.Predmet.ProtuStrankaListFormatedWithAdressOIB>
    <izvorni_sadrzaj>
      <item>MAT-SUTON d.o.o., OIB 96861118894, Tržna 21, 10000 Zagreb</item>
    </izvorni_sadrzaj>
    <derivirana_varijabla naziv="DomainObject.Predmet.ProtuStrankaListFormatedWithAdressOIB_1">
      <item>MAT-SUTON d.o.o., OIB 96861118894, Tržna 21, 10000 Zagreb</item>
    </derivirana_varijabla>
  </DomainObject.Predmet.ProtuStrankaListFormatedWithAdressOIB>
  <DomainObject.Predmet.ProtuStrankaListNazivFormated>
    <izvorni_sadrzaj>
      <item>MAT-SUTON d.o.o.</item>
    </izvorni_sadrzaj>
    <derivirana_varijabla naziv="DomainObject.Predmet.ProtuStrankaListNazivFormated_1">
      <item>MAT-SUTON d.o.o.</item>
    </derivirana_varijabla>
  </DomainObject.Predmet.ProtuStrankaListNazivFormated>
  <DomainObject.Predmet.ProtuStrankaListNazivFormatedOIB>
    <izvorni_sadrzaj>
      <item>MAT-SUTON d.o.o., OIB 96861118894</item>
    </izvorni_sadrzaj>
    <derivirana_varijabla naziv="DomainObject.Predmet.ProtuStrankaListNazivFormatedOIB_1">
      <item>MAT-SUTON d.o.o., OIB 96861118894</item>
    </derivirana_varijabla>
  </DomainObject.Predmet.ProtuStrankaListNazivFormatedOIB>
  <DomainObject.Predmet.OstaliListFormated>
    <izvorni_sadrzaj>
      <item>Diana Palić</item>
    </izvorni_sadrzaj>
    <derivirana_varijabla naziv="DomainObject.Predmet.OstaliListFormated_1">
      <item>Diana Palić</item>
    </derivirana_varijabla>
  </DomainObject.Predmet.OstaliListFormated>
  <DomainObject.Predmet.OstaliListFormatedOIB>
    <izvorni_sadrzaj>
      <item>Diana Palić, OIB 51899223123</item>
    </izvorni_sadrzaj>
    <derivirana_varijabla naziv="DomainObject.Predmet.OstaliListFormatedOIB_1">
      <item>Diana Palić, OIB 51899223123</item>
    </derivirana_varijabla>
  </DomainObject.Predmet.OstaliListFormatedOIB>
  <DomainObject.Predmet.OstaliListFormatedWithAdress>
    <izvorni_sadrzaj>
      <item>Diana Palić, Hrvatskog Proljeća 24, 10000 Zagreb</item>
    </izvorni_sadrzaj>
    <derivirana_varijabla naziv="DomainObject.Predmet.OstaliListFormatedWithAdress_1">
      <item>Diana Palić, Hrvatskog Proljeća 24, 10000 Zagreb</item>
    </derivirana_varijabla>
  </DomainObject.Predmet.OstaliListFormatedWithAdress>
  <DomainObject.Predmet.OstaliListFormatedWithAdressOIB>
    <izvorni_sadrzaj>
      <item>Diana Palić, OIB 51899223123, Hrvatskog Proljeća 24, 10000 Zagreb</item>
    </izvorni_sadrzaj>
    <derivirana_varijabla naziv="DomainObject.Predmet.OstaliListFormatedWithAdressOIB_1">
      <item>Diana Palić, OIB 51899223123, Hrvatskog Proljeća 24, 10000 Zagreb</item>
    </derivirana_varijabla>
  </DomainObject.Predmet.OstaliListFormatedWithAdressOIB>
  <DomainObject.Predmet.OstaliListNazivFormated>
    <izvorni_sadrzaj>
      <item>Diana Palić</item>
    </izvorni_sadrzaj>
    <derivirana_varijabla naziv="DomainObject.Predmet.OstaliListNazivFormated_1">
      <item>Diana Palić</item>
    </derivirana_varijabla>
  </DomainObject.Predmet.OstaliListNazivFormated>
  <DomainObject.Predmet.OstaliListNazivFormatedOIB>
    <izvorni_sadrzaj>
      <item>Diana Palić, OIB 51899223123</item>
    </izvorni_sadrzaj>
    <derivirana_varijabla naziv="DomainObject.Predmet.OstaliListNazivFormatedOIB_1">
      <item>Diana Palić, OIB 51899223123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MAT-SUTON d.o.o.</izvorni_sadrzaj>
    <derivirana_varijabla naziv="DomainObject.Predmet.ProtustrankaIDrugi_1">MAT-SUTON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MAT-SUTON d.o.o., OIB 96861118894, Tržna 21, 10000 Zagreb</izvorni_sadrzaj>
    <derivirana_varijabla naziv="DomainObject.Predmet.ProtustrankaIDrugiAdressOIB_1">MAT-SUTON d.o.o., OIB 96861118894, Tržna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MAT-SUTON d.o.o.</item>
      <item>Diana Palić</item>
    </izvorni_sadrzaj>
    <derivirana_varijabla naziv="DomainObject.Predmet.SudioniciListNaziv_1">
      <item>FINA Regionalni centar Zagreb</item>
      <item>MAT-SUTON d.o.o.</item>
      <item>Diana Palić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MAT-SUTON d.o.o., OIB 96861118894, Tržna 21,10000 Zagreb</item>
      <item>Diana Palić, OIB 51899223123, Hrvatskog Proljeća 24,10000 Zagreb</item>
    </izvorni_sadrzaj>
    <derivirana_varijabla naziv="DomainObject.Predmet.SudioniciListAdressOIB_1">
      <item>FINA Regionalni centar Zagreb, OIB 85821130368, Trg svibanjskih žrtava 1995. 1,10000 Zagreb</item>
      <item>MAT-SUTON d.o.o., OIB 96861118894, Tržna 21,10000 Zagreb</item>
      <item>Diana Palić, OIB 51899223123, Hrvatskog Proljeća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96861118894</item>
      <item>, OIB 51899223123</item>
    </izvorni_sadrzaj>
    <derivirana_varijabla naziv="DomainObject.Predmet.SudioniciListNazivOIB_1">
      <item>, OIB 85821130368</item>
      <item>, OIB 96861118894</item>
      <item>, OIB 51899223123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1860</properties:Characters>
  <properties:Lines>59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2017-05-02T09:49:00Z</dcterms:created>
  <dc:creator>Vinka Mihalinčić</dc:creator>
  <cp:lastModifiedBy>Vinka Mihalinčić</cp:lastModifiedBy>
  <cp:lastPrinted>2017-05-02T09:38:00Z</cp:lastPrinted>
  <dcterms:modified xmlns:xsi="http://www.w3.org/2001/XMLSchema-instance" xsi:type="dcterms:W3CDTF">2017-05-02T09:53:00Z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