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99ca" w14:paraId="d1999ca" w:rsidRDefault="00446407" w:rsidP="00446407" w:rsidR="00446407" w:rsidRPr="00E26477">
      <w:pPr>
        <w:jc w:val="both"/>
        <w15:collapsed w:val="false"/>
      </w:pPr>
      <w:bookmarkStart w:name="_GoBack" w:id="0"/>
      <w:bookmarkEnd w:id="0"/>
      <w:r w:rsidRPr="00E26477">
        <w:t xml:space="preserve">             </w:t>
      </w:r>
      <w:r w:rsidR="00E26477">
        <w:t xml:space="preserve"> </w:t>
      </w:r>
      <w:r w:rsidRPr="00E26477">
        <w:t xml:space="preserve">    </w:t>
      </w:r>
      <w:r w:rsidR="00FD4A3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8" o:title="HR grb"/>
          </v:shape>
        </w:pict>
      </w:r>
      <w:r w:rsidRPr="00E26477">
        <w:t xml:space="preserve">                                                         </w:t>
      </w:r>
    </w:p>
    <w:p w:rsidRDefault="00446407" w:rsidP="00446407" w:rsidR="00446407" w:rsidRPr="00E26477">
      <w:r w:rsidRPr="00E26477">
        <w:t xml:space="preserve"> </w:t>
      </w:r>
      <w:r w:rsidR="00E26477">
        <w:t xml:space="preserve">    </w:t>
      </w:r>
      <w:r w:rsidRPr="00E26477">
        <w:t>REPUBLIKA HRVATSKA</w:t>
      </w:r>
    </w:p>
    <w:p w:rsidRDefault="00446407" w:rsidP="00446407" w:rsidR="00446407" w:rsidRPr="00E26477">
      <w:r w:rsidRPr="00E26477">
        <w:t xml:space="preserve"> TRGOVAČKI SUD U PAZINU</w:t>
      </w:r>
    </w:p>
    <w:p w:rsidRDefault="00446407" w:rsidP="00446407" w:rsidR="00446407" w:rsidRPr="00E26477">
      <w:r w:rsidRPr="00E26477">
        <w:t xml:space="preserve"> </w:t>
      </w:r>
      <w:r w:rsidR="00E26477">
        <w:tab/>
      </w:r>
      <w:r w:rsidRPr="00E26477">
        <w:t>Pazin, Dršćevka 1</w:t>
      </w:r>
    </w:p>
    <w:p w:rsidRDefault="00446407" w:rsidP="00446407" w:rsidR="00446407" w:rsidRPr="00E26477">
      <w:pPr>
        <w:jc w:val="center"/>
      </w:pPr>
    </w:p>
    <w:p w:rsidRDefault="00446407" w:rsidP="00446407" w:rsidR="00446407" w:rsidRPr="00E26477">
      <w:pPr>
        <w:jc w:val="center"/>
      </w:pPr>
      <w:r w:rsidRPr="00E26477">
        <w:t>R E P U B L I K A  H R V A T S K A</w:t>
      </w:r>
    </w:p>
    <w:p w:rsidRDefault="00446407" w:rsidP="00446407" w:rsidR="00446407" w:rsidRPr="00E26477">
      <w:pPr>
        <w:jc w:val="center"/>
      </w:pPr>
    </w:p>
    <w:p w:rsidRDefault="00446407" w:rsidP="00446407" w:rsidR="00446407" w:rsidRPr="00E26477">
      <w:pPr>
        <w:jc w:val="center"/>
      </w:pPr>
      <w:r w:rsidRPr="00E26477">
        <w:t>R J E Š E NJ E</w:t>
      </w:r>
    </w:p>
    <w:p w:rsidRDefault="00446407" w:rsidP="00446407" w:rsidR="00446407" w:rsidRPr="00E26477">
      <w:pPr>
        <w:jc w:val="center"/>
      </w:pPr>
    </w:p>
    <w:p w:rsidRDefault="00BF5800" w:rsidP="00972714" w:rsidR="00972714" w:rsidRPr="00E26477">
      <w:pPr>
        <w:ind w:firstLine="708"/>
        <w:jc w:val="both"/>
      </w:pPr>
      <w:r w:rsidRPr="00E26477">
        <w:t>Trgovački sud u Pazinu, po sucu Ivanu Dujiću, u stečajnom postupku nad dužnikom INTEC d.o.o. u stečaju Pula, Radićeva 40, OIB: 98649267172</w:t>
      </w:r>
      <w:r w:rsidR="0093293F" w:rsidRPr="00E26477">
        <w:t xml:space="preserve">, </w:t>
      </w:r>
      <w:r w:rsidR="00444783" w:rsidRPr="00E26477">
        <w:t>23</w:t>
      </w:r>
      <w:r w:rsidR="00B13179" w:rsidRPr="00E26477">
        <w:t xml:space="preserve">. </w:t>
      </w:r>
      <w:r w:rsidR="00444783" w:rsidRPr="00E26477">
        <w:t>trav</w:t>
      </w:r>
      <w:r w:rsidR="00B13179" w:rsidRPr="00E26477">
        <w:t>nja 2018.</w:t>
      </w:r>
    </w:p>
    <w:p w:rsidRDefault="00B13179" w:rsidP="00972714" w:rsidR="00B13179" w:rsidRPr="00E26477">
      <w:pPr>
        <w:ind w:firstLine="708"/>
        <w:jc w:val="both"/>
      </w:pPr>
    </w:p>
    <w:p w:rsidRDefault="00972714" w:rsidP="00972714" w:rsidR="00972714" w:rsidRPr="00E26477">
      <w:pPr>
        <w:jc w:val="center"/>
      </w:pPr>
      <w:r w:rsidRPr="00E26477">
        <w:t>r i j e š i o  j e</w:t>
      </w:r>
    </w:p>
    <w:p w:rsidRDefault="00972714" w:rsidP="00972714" w:rsidR="00972714" w:rsidRPr="00E26477"/>
    <w:p w:rsidRDefault="004A68B4" w:rsidP="00BF5800" w:rsidR="004A68B4" w:rsidRPr="00E26477">
      <w:pPr>
        <w:ind w:firstLine="708"/>
        <w:jc w:val="both"/>
      </w:pPr>
      <w:r w:rsidRPr="00E26477">
        <w:rPr>
          <w:bCs w:val="false"/>
        </w:rPr>
        <w:t>I</w:t>
      </w:r>
      <w:r w:rsidR="00C01FDE" w:rsidRPr="00E26477">
        <w:rPr>
          <w:bCs w:val="false"/>
        </w:rPr>
        <w:tab/>
      </w:r>
      <w:r w:rsidRPr="00E26477">
        <w:rPr>
          <w:bCs w:val="false"/>
        </w:rPr>
        <w:t xml:space="preserve"> </w:t>
      </w:r>
      <w:r w:rsidR="00CB399F" w:rsidRPr="00E26477">
        <w:rPr>
          <w:bCs w:val="false"/>
        </w:rPr>
        <w:t xml:space="preserve">Kupcu </w:t>
      </w:r>
      <w:r w:rsidR="00444783" w:rsidRPr="00E26477">
        <w:rPr>
          <w:bCs w:val="false"/>
        </w:rPr>
        <w:t>Tadeju Čepinu, iz Slovenije, Slovenj Gradec, Maistrova Ulica 3</w:t>
      </w:r>
      <w:r w:rsidR="00BF5800" w:rsidRPr="00E26477">
        <w:rPr>
          <w:bCs w:val="false"/>
        </w:rPr>
        <w:t xml:space="preserve">, </w:t>
      </w:r>
      <w:r w:rsidR="00673E2A" w:rsidRPr="00E26477">
        <w:t xml:space="preserve">OIB </w:t>
      </w:r>
      <w:r w:rsidR="00444783" w:rsidRPr="00E26477">
        <w:t>20131201721</w:t>
      </w:r>
      <w:r w:rsidR="00F34385" w:rsidRPr="00E26477">
        <w:t>,</w:t>
      </w:r>
      <w:r w:rsidRPr="00E26477">
        <w:rPr>
          <w:i/>
        </w:rPr>
        <w:t xml:space="preserve"> </w:t>
      </w:r>
      <w:r w:rsidRPr="00E26477">
        <w:t>dosuđuj</w:t>
      </w:r>
      <w:r w:rsidR="00515FAD" w:rsidRPr="00E26477">
        <w:t>e</w:t>
      </w:r>
      <w:r w:rsidRPr="00E26477">
        <w:t xml:space="preserve"> se nekretnin</w:t>
      </w:r>
      <w:r w:rsidR="00515FAD" w:rsidRPr="00E26477">
        <w:t>a</w:t>
      </w:r>
      <w:r w:rsidRPr="00E26477">
        <w:t xml:space="preserve"> označen</w:t>
      </w:r>
      <w:r w:rsidR="00515FAD" w:rsidRPr="00E26477">
        <w:t>a</w:t>
      </w:r>
      <w:r w:rsidRPr="00E26477">
        <w:t xml:space="preserve"> kao </w:t>
      </w:r>
      <w:r w:rsidR="00444783" w:rsidRPr="00E26477">
        <w:t>k.č. 245/1 k.o. Premantura, kolektivna stambena zgrada i dvorište uz stambenu zgradu,  podul.1.- 22. i to 18. Suvlasnički dio: 21/968 etažno vlasništvo (E-18) s kojim je povezano pravo vlasništva na poseban dio S, koji se nalazi u podrumu zgrade, a sastoji se od garaže, ukupne površine 20,70 m2</w:t>
      </w:r>
      <w:r w:rsidR="00515FAD" w:rsidRPr="00E26477">
        <w:t>.</w:t>
      </w:r>
    </w:p>
    <w:p w:rsidRDefault="004A68B4" w:rsidP="004A68B4" w:rsidR="004A68B4" w:rsidRPr="00E26477">
      <w:pPr>
        <w:ind w:firstLine="708"/>
        <w:jc w:val="both"/>
        <w:rPr>
          <w:bCs w:val="false"/>
        </w:rPr>
      </w:pPr>
    </w:p>
    <w:p w:rsidRDefault="004A68B4" w:rsidP="00425282" w:rsidR="00F34385" w:rsidRPr="00E26477">
      <w:pPr>
        <w:ind w:firstLine="708"/>
        <w:jc w:val="both"/>
      </w:pPr>
      <w:r w:rsidRPr="00E26477">
        <w:rPr>
          <w:bCs w:val="false"/>
        </w:rPr>
        <w:t>II</w:t>
      </w:r>
      <w:r w:rsidR="00C01FDE" w:rsidRPr="00E26477">
        <w:rPr>
          <w:bCs w:val="false"/>
        </w:rPr>
        <w:tab/>
      </w:r>
      <w:r w:rsidR="00444783" w:rsidRPr="00E26477">
        <w:rPr>
          <w:bCs w:val="false"/>
        </w:rPr>
        <w:t>Tadej Čepin, iz Slovenije, Slovenj Gradec, Maistrova Ulica 3, OIB 20131201721</w:t>
      </w:r>
      <w:r w:rsidRPr="00E26477">
        <w:t>, duž</w:t>
      </w:r>
      <w:r w:rsidR="00673E2A" w:rsidRPr="00E26477">
        <w:t>a</w:t>
      </w:r>
      <w:r w:rsidRPr="00E26477">
        <w:t xml:space="preserve">n je u roku od 30 dana od pravomoćnosti </w:t>
      </w:r>
      <w:r w:rsidR="00D41355" w:rsidRPr="00E26477">
        <w:t>ovog rješenja</w:t>
      </w:r>
      <w:r w:rsidRPr="00E26477">
        <w:t xml:space="preserve"> uplatiti razliku kupovnine preko iznosa uplaćene jamčevine (osiguranja), i to iznos od</w:t>
      </w:r>
      <w:r w:rsidR="0025109B" w:rsidRPr="00E26477">
        <w:t xml:space="preserve"> </w:t>
      </w:r>
      <w:r w:rsidR="00A67EFB" w:rsidRPr="00E26477">
        <w:t xml:space="preserve">48.131,78 </w:t>
      </w:r>
      <w:r w:rsidR="00F80603" w:rsidRPr="00E26477">
        <w:t>kuna</w:t>
      </w:r>
      <w:r w:rsidR="0025109B" w:rsidRPr="00E26477">
        <w:t>,</w:t>
      </w:r>
      <w:r w:rsidRPr="00E26477">
        <w:t> </w:t>
      </w:r>
      <w:r w:rsidR="00425282" w:rsidRPr="00E26477">
        <w:t xml:space="preserve">na </w:t>
      </w:r>
      <w:r w:rsidR="002E46E0" w:rsidRPr="00E26477">
        <w:t xml:space="preserve">poseban </w:t>
      </w:r>
      <w:r w:rsidR="00425282" w:rsidRPr="00E26477">
        <w:t xml:space="preserve">račun </w:t>
      </w:r>
      <w:r w:rsidR="002E46E0" w:rsidRPr="00E26477">
        <w:t>Financijske agencije br.</w:t>
      </w:r>
      <w:r w:rsidR="00425282" w:rsidRPr="00E26477">
        <w:t xml:space="preserve"> HR</w:t>
      </w:r>
      <w:r w:rsidR="00164A9E" w:rsidRPr="00E26477">
        <w:t>1123900011300028787</w:t>
      </w:r>
      <w:r w:rsidR="00425282" w:rsidRPr="00E26477">
        <w:t xml:space="preserve">, </w:t>
      </w:r>
      <w:r w:rsidR="00164A9E" w:rsidRPr="00E26477">
        <w:t xml:space="preserve">Model: HR11, </w:t>
      </w:r>
      <w:r w:rsidR="00425282" w:rsidRPr="00E26477">
        <w:t xml:space="preserve">poziv na broj </w:t>
      </w:r>
      <w:r w:rsidR="00444783" w:rsidRPr="00E26477">
        <w:t>71455</w:t>
      </w:r>
      <w:r w:rsidR="002E46E0" w:rsidRPr="00E26477">
        <w:t>-</w:t>
      </w:r>
      <w:r w:rsidR="00444783" w:rsidRPr="00E26477">
        <w:t>27928</w:t>
      </w:r>
      <w:r w:rsidR="00673E2A" w:rsidRPr="00E26477">
        <w:t>.</w:t>
      </w:r>
      <w:r w:rsidRPr="00E26477">
        <w:t xml:space="preserve"> </w:t>
      </w:r>
      <w:r w:rsidR="00164A9E" w:rsidRPr="00E26477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E26477">
      <w:pPr>
        <w:jc w:val="both"/>
      </w:pPr>
    </w:p>
    <w:p w:rsidRDefault="00D366CF" w:rsidP="00D366CF" w:rsidR="00D366CF" w:rsidRPr="00E26477">
      <w:pPr>
        <w:jc w:val="both"/>
      </w:pPr>
      <w:r w:rsidRPr="00E26477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E26477">
        <w:t>U tom će se slučaju iz</w:t>
      </w:r>
      <w:r w:rsidRPr="00E26477">
        <w:t xml:space="preserve"> položene jamčevine namirit</w:t>
      </w:r>
      <w:r w:rsidR="00F14C50" w:rsidRPr="00E26477">
        <w:t>i</w:t>
      </w:r>
      <w:r w:rsidRPr="00E26477">
        <w:t xml:space="preserve"> troškovi nove prodaje i</w:t>
      </w:r>
      <w:r w:rsidR="00F14C50" w:rsidRPr="00E26477">
        <w:t xml:space="preserve"> </w:t>
      </w:r>
      <w:r w:rsidRPr="00E26477">
        <w:t>naknaditi razlika između kupovnine postignute na prijašnjoj i</w:t>
      </w:r>
      <w:r w:rsidR="00F14C50" w:rsidRPr="00E26477">
        <w:t xml:space="preserve"> </w:t>
      </w:r>
      <w:r w:rsidRPr="00E26477">
        <w:t xml:space="preserve">novoj prodaji. O tome odluku donosi sud i dostavlja je </w:t>
      </w:r>
      <w:r w:rsidR="00F14C50" w:rsidRPr="00E26477">
        <w:t>Financijskoj a</w:t>
      </w:r>
      <w:r w:rsidRPr="00E26477">
        <w:t>genciji</w:t>
      </w:r>
      <w:r w:rsidR="00F14C50" w:rsidRPr="00E26477">
        <w:t xml:space="preserve"> </w:t>
      </w:r>
      <w:r w:rsidRPr="00E26477">
        <w:t>radi prijenosa novčanih sredstava.</w:t>
      </w:r>
    </w:p>
    <w:p w:rsidRDefault="00D366CF" w:rsidP="00C01FDE" w:rsidR="00D366CF" w:rsidRPr="00E26477">
      <w:pPr>
        <w:jc w:val="both"/>
      </w:pPr>
    </w:p>
    <w:p w:rsidRDefault="00C01FDE" w:rsidP="004E7232" w:rsidR="00C01FDE" w:rsidRPr="00E26477">
      <w:pPr>
        <w:ind w:firstLine="708"/>
        <w:jc w:val="both"/>
      </w:pPr>
      <w:r w:rsidRPr="00E26477">
        <w:t>III</w:t>
      </w:r>
      <w:r w:rsidRPr="00E26477">
        <w:tab/>
        <w:t xml:space="preserve">Nakon </w:t>
      </w:r>
      <w:r w:rsidR="00164A9E" w:rsidRPr="00E26477">
        <w:t xml:space="preserve">što ovo rješenje postane pravomoćno </w:t>
      </w:r>
      <w:r w:rsidRPr="00E26477">
        <w:t>i nakon</w:t>
      </w:r>
      <w:r w:rsidR="00164A9E" w:rsidRPr="00E26477">
        <w:t xml:space="preserve"> što </w:t>
      </w:r>
      <w:r w:rsidR="00444783" w:rsidRPr="00E26477">
        <w:t>Tadej Čepin, iz Slovenije, Slovenj Gradec, Maistrova Ulica 3, OIB 20131201721</w:t>
      </w:r>
      <w:r w:rsidR="003111A7" w:rsidRPr="00E26477">
        <w:t>,</w:t>
      </w:r>
      <w:r w:rsidR="00164A9E" w:rsidRPr="00E26477">
        <w:t xml:space="preserve"> uplati iznos iz točke II ovog rješenja</w:t>
      </w:r>
      <w:r w:rsidRPr="00E26477">
        <w:t>, upisat će se u zemljišnoj knjizi u nje</w:t>
      </w:r>
      <w:r w:rsidR="00186303" w:rsidRPr="00E26477">
        <w:t>govu</w:t>
      </w:r>
      <w:r w:rsidR="00164A9E" w:rsidRPr="00E26477">
        <w:t xml:space="preserve"> </w:t>
      </w:r>
      <w:r w:rsidRPr="00E26477">
        <w:t>korist pravo vlasništva na nekretnin</w:t>
      </w:r>
      <w:r w:rsidR="0073103A" w:rsidRPr="00E26477">
        <w:t>i</w:t>
      </w:r>
      <w:r w:rsidRPr="00E26477">
        <w:t xml:space="preserve"> iz točke I ovog rješenja te će se iz zemljišne knjige brisati:</w:t>
      </w:r>
    </w:p>
    <w:p w:rsidRDefault="00444783" w:rsidP="00444783" w:rsidR="00444783" w:rsidRPr="00E26477">
      <w:pPr>
        <w:ind w:firstLine="708"/>
        <w:jc w:val="both"/>
      </w:pPr>
      <w:r w:rsidRPr="00E26477">
        <w:t>- zabilježba, otvaranje stečajnog postupka nad društvom Intec d.o.o. Pula, Radićeva 40, OIB: 98649267172, upisana temeljem Rješenja Trgovačkog suda u Pazinu, posl. br. 10 St-534/16-35 od 10. listopada 2016. (pod brojem Z-29375/2016),</w:t>
      </w:r>
    </w:p>
    <w:p w:rsidRDefault="00444783" w:rsidP="00444783" w:rsidR="00444783" w:rsidRPr="00E26477">
      <w:pPr>
        <w:ind w:firstLine="708"/>
        <w:jc w:val="both"/>
      </w:pPr>
      <w:r w:rsidRPr="00E26477">
        <w:t>- zabilježba Rješenja Trgovačkog suda u Pazinu, posl.br. 10 St-534/16-36 od 14. listopada 2016. o prodaji nekretnina stečajnog dužnika INTEC d.o.o. u stečaju, Pula, Radićeva 40, OIB: 98649267172 (pod brojem Z-29942/2016),</w:t>
      </w:r>
    </w:p>
    <w:p w:rsidRDefault="00444783" w:rsidP="00444783" w:rsidR="00444783" w:rsidRPr="00E26477">
      <w:pPr>
        <w:ind w:firstLine="708"/>
        <w:jc w:val="both"/>
      </w:pPr>
      <w:r w:rsidRPr="00E26477">
        <w:t xml:space="preserve">- uknjižba založnog prava radi osiguranja novčane tražbine za iznos od 515.021,56 kn, uz ovršivost tražbine te ostalih uvjeta iz Rješenja, u korist: Republika Hrvatska, Ministarstvo </w:t>
      </w:r>
      <w:r w:rsidRPr="00E26477">
        <w:lastRenderedPageBreak/>
        <w:t>Financija, Porezna Uprava, OIB: 18683136487</w:t>
      </w:r>
      <w:r w:rsidR="002C25EA" w:rsidRPr="00E26477">
        <w:t>, upisana temeljem</w:t>
      </w:r>
      <w:r w:rsidRPr="00E26477">
        <w:t xml:space="preserve"> Rješenja o osiguranju posl. br. Ovr-1848/09 od 25. kolovoza 2009.</w:t>
      </w:r>
      <w:r w:rsidR="002C25EA" w:rsidRPr="00E26477">
        <w:t xml:space="preserve"> (</w:t>
      </w:r>
      <w:r w:rsidRPr="00E26477">
        <w:t>broj Z-9821/09</w:t>
      </w:r>
      <w:r w:rsidR="002C25EA" w:rsidRPr="00E26477">
        <w:t>),</w:t>
      </w:r>
    </w:p>
    <w:p w:rsidRDefault="002356CB" w:rsidP="00444783" w:rsidR="00444783" w:rsidRPr="00E26477">
      <w:pPr>
        <w:ind w:firstLine="708"/>
        <w:jc w:val="both"/>
      </w:pPr>
      <w:r w:rsidRPr="00E26477">
        <w:t>- uknjižba založnog prava radi osiguranja novčane tražbine za iznos od 38.430,95 kn, uz ovršivost tražbine te ostalih uvjeta iz Rješenja, u korist: Republika Hrvatska, Ministarstvo Financija, Porezna Uprava, OIB: 18683136487, upisana t</w:t>
      </w:r>
      <w:r w:rsidR="00444783" w:rsidRPr="00E26477">
        <w:t xml:space="preserve">emeljem Rješenja o osiguranju posl. br. Ovr-473/10 od 25. veljače 2010. </w:t>
      </w:r>
      <w:r w:rsidRPr="00E26477">
        <w:t>(broj Z-2755/10),</w:t>
      </w:r>
    </w:p>
    <w:p w:rsidRDefault="002356CB" w:rsidP="00444783" w:rsidR="00444783" w:rsidRPr="00E26477">
      <w:pPr>
        <w:ind w:firstLine="708"/>
        <w:jc w:val="both"/>
      </w:pPr>
      <w:r w:rsidRPr="00E26477">
        <w:t>- uknjižba prava zaloga radi osiguranja novčane tražbine:  a) u iznosu od 4.613,18 kn, uz ovršivost tražbine te ostalih uvjeta iz Rješenja, istog prvenstvenog reda upisa,  b) u iznosu od 275,00 kn i ostalih uvjeta iz Rješenja, uz ovršivost tražbine, istog prvenstvenog reda upisa, u korist: HEP-operator distribucijskog sustava d.o.o., OIB: 46830600751, Zagreb, Ulica Grada Vukovara 37, upisana temeljem Rješenja o osiguranju posl. br. Ovr-4793/15-2 od 29. svibnja 2015. (</w:t>
      </w:r>
      <w:r w:rsidR="00444783" w:rsidRPr="00E26477">
        <w:t>broj Z-5641/15</w:t>
      </w:r>
      <w:r w:rsidRPr="00E26477">
        <w:t>),</w:t>
      </w:r>
    </w:p>
    <w:p w:rsidRDefault="000E53E3" w:rsidP="004E7232" w:rsidR="00164A9E" w:rsidRPr="00E26477">
      <w:pPr>
        <w:ind w:firstLine="708"/>
        <w:jc w:val="both"/>
      </w:pPr>
      <w:r w:rsidRPr="00E26477">
        <w:t>- zabilježb</w:t>
      </w:r>
      <w:r w:rsidR="00385DCE" w:rsidRPr="00E26477">
        <w:t>a</w:t>
      </w:r>
      <w:r w:rsidRPr="00E26477">
        <w:t xml:space="preserve"> dosude iz točke V izreke ovog rješenja.</w:t>
      </w:r>
    </w:p>
    <w:p w:rsidRDefault="000F2F01" w:rsidP="004E7232" w:rsidR="000F2F01" w:rsidRPr="00E26477">
      <w:pPr>
        <w:ind w:firstLine="708"/>
        <w:jc w:val="both"/>
      </w:pPr>
    </w:p>
    <w:p w:rsidRDefault="009A50C3" w:rsidP="00C01FDE" w:rsidR="00C01FDE" w:rsidRPr="00E26477">
      <w:pPr>
        <w:ind w:firstLine="708"/>
        <w:jc w:val="both"/>
      </w:pPr>
      <w:r w:rsidRPr="00E26477">
        <w:t>IV</w:t>
      </w:r>
      <w:r w:rsidRPr="00E26477">
        <w:tab/>
        <w:t>Nekretnin</w:t>
      </w:r>
      <w:r w:rsidR="00E1770F" w:rsidRPr="00E26477">
        <w:t>a</w:t>
      </w:r>
      <w:r w:rsidR="00C01FDE" w:rsidRPr="00E26477">
        <w:t xml:space="preserve"> iz točke I izreke ovog rješenja predati će se </w:t>
      </w:r>
      <w:r w:rsidR="00D41355" w:rsidRPr="00E26477">
        <w:t>Tadeju Čepinu, iz Slovenije, Slovenj Gradec, Maistrova Ulica 3, OIB 20131201721</w:t>
      </w:r>
      <w:r w:rsidR="00366257" w:rsidRPr="00E26477">
        <w:t xml:space="preserve">, </w:t>
      </w:r>
      <w:r w:rsidR="00C01FDE" w:rsidRPr="00E26477">
        <w:t xml:space="preserve">nakon što on uplati iznos iz točke II izreke ovog rješenja i nakon što ovo rješenje postane pravomoćno. </w:t>
      </w:r>
    </w:p>
    <w:p w:rsidRDefault="00C01FDE" w:rsidP="00C01FDE" w:rsidR="00C01FDE" w:rsidRPr="00E26477">
      <w:pPr>
        <w:jc w:val="both"/>
      </w:pPr>
    </w:p>
    <w:p w:rsidRDefault="00C01FDE" w:rsidP="00FA68E8" w:rsidR="004A68B4" w:rsidRPr="00E26477">
      <w:pPr>
        <w:ind w:firstLine="708"/>
        <w:jc w:val="both"/>
      </w:pPr>
      <w:r w:rsidRPr="00E26477">
        <w:t>V</w:t>
      </w:r>
      <w:r w:rsidRPr="00E26477">
        <w:tab/>
        <w:t>Nalaže se Općinsko</w:t>
      </w:r>
      <w:r w:rsidR="00866548" w:rsidRPr="00E26477">
        <w:t>m</w:t>
      </w:r>
      <w:r w:rsidRPr="00E26477">
        <w:t xml:space="preserve"> sud</w:t>
      </w:r>
      <w:r w:rsidR="00866548" w:rsidRPr="00E26477">
        <w:t>u</w:t>
      </w:r>
      <w:r w:rsidRPr="00E26477">
        <w:t xml:space="preserve"> u </w:t>
      </w:r>
      <w:r w:rsidR="00F80603" w:rsidRPr="00E26477">
        <w:t>Puli</w:t>
      </w:r>
      <w:r w:rsidR="00866548" w:rsidRPr="00E26477">
        <w:t xml:space="preserve">, zemljišnoknjižnom odjelu, </w:t>
      </w:r>
      <w:r w:rsidRPr="00E26477">
        <w:t>da u zemljišnoj knjizi upiše</w:t>
      </w:r>
      <w:r w:rsidR="00905566" w:rsidRPr="00E26477">
        <w:t xml:space="preserve"> zabilježbu dosude na nekretninama</w:t>
      </w:r>
      <w:r w:rsidRPr="00E26477">
        <w:t xml:space="preserve"> iz točke I izreke ovog rješenja.</w:t>
      </w:r>
    </w:p>
    <w:p w:rsidRDefault="00D366CF" w:rsidP="00FA68E8" w:rsidR="00D366CF" w:rsidRPr="00E26477">
      <w:pPr>
        <w:ind w:firstLine="708"/>
        <w:jc w:val="both"/>
      </w:pPr>
    </w:p>
    <w:p w:rsidRDefault="00D366CF" w:rsidP="00FA68E8" w:rsidR="00D366CF" w:rsidRPr="00E26477">
      <w:pPr>
        <w:ind w:firstLine="708"/>
        <w:jc w:val="both"/>
      </w:pPr>
      <w:r w:rsidRPr="00E26477">
        <w:t>VI</w:t>
      </w:r>
      <w:r w:rsidRPr="00E26477">
        <w:tab/>
        <w:t xml:space="preserve">Nalaže se stečajnom upravitelju </w:t>
      </w:r>
      <w:r w:rsidR="00F80603" w:rsidRPr="00E26477">
        <w:t>Bogdanu Veselinoviću iz Rijeke, Marijana Stepčića 34</w:t>
      </w:r>
      <w:r w:rsidRPr="00E26477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E26477"/>
    <w:p w:rsidRDefault="00972714" w:rsidP="00972714" w:rsidR="00972714" w:rsidRPr="00E26477">
      <w:pPr>
        <w:jc w:val="center"/>
      </w:pPr>
      <w:r w:rsidRPr="00E26477">
        <w:t>Obrazloženje</w:t>
      </w:r>
    </w:p>
    <w:p w:rsidRDefault="00972714" w:rsidP="00972714" w:rsidR="00972714" w:rsidRPr="00E26477"/>
    <w:p w:rsidRDefault="004A68B4" w:rsidP="00C01FDE" w:rsidR="00251457" w:rsidRPr="00E26477">
      <w:pPr>
        <w:ind w:firstLine="708"/>
        <w:jc w:val="both"/>
        <w:rPr>
          <w:color w:val="000000"/>
        </w:rPr>
      </w:pPr>
      <w:r w:rsidRPr="00E26477">
        <w:t xml:space="preserve">Ovosudnim </w:t>
      </w:r>
      <w:r w:rsidR="00C01FDE" w:rsidRPr="00E26477">
        <w:rPr>
          <w:color w:val="000000"/>
        </w:rPr>
        <w:t xml:space="preserve">zaključkom o prodaji posl.br. </w:t>
      </w:r>
      <w:r w:rsidR="00D41355" w:rsidRPr="00E26477">
        <w:rPr>
          <w:color w:val="000000"/>
        </w:rPr>
        <w:t xml:space="preserve">St-534/16-83 </w:t>
      </w:r>
      <w:r w:rsidR="00C01FDE" w:rsidRPr="00E26477">
        <w:rPr>
          <w:color w:val="000000"/>
        </w:rPr>
        <w:t xml:space="preserve">od </w:t>
      </w:r>
      <w:r w:rsidR="00D41355" w:rsidRPr="00E26477">
        <w:rPr>
          <w:color w:val="000000"/>
        </w:rPr>
        <w:t>25. rujna 2017.</w:t>
      </w:r>
      <w:r w:rsidR="00251457" w:rsidRPr="00E26477">
        <w:rPr>
          <w:color w:val="000000"/>
        </w:rPr>
        <w:t xml:space="preserve">, na temelju odredbe čl. 247. st. 3. Stečajnog zakona (dalje: SZ), </w:t>
      </w:r>
      <w:r w:rsidR="00C01FDE" w:rsidRPr="00E26477">
        <w:rPr>
          <w:color w:val="000000"/>
        </w:rPr>
        <w:t>od</w:t>
      </w:r>
      <w:r w:rsidR="00251457" w:rsidRPr="00E26477">
        <w:rPr>
          <w:color w:val="000000"/>
        </w:rPr>
        <w:t>lučeno je kako slijedi:</w:t>
      </w:r>
    </w:p>
    <w:p w:rsidRDefault="00251457" w:rsidP="00D41355" w:rsidR="00D41355" w:rsidRPr="00E26477">
      <w:pPr>
        <w:jc w:val="both"/>
      </w:pPr>
      <w:r w:rsidRPr="00E26477">
        <w:rPr>
          <w:color w:val="000000"/>
        </w:rPr>
        <w:tab/>
        <w:t>„</w:t>
      </w:r>
      <w:r w:rsidR="00D41355" w:rsidRPr="00E26477">
        <w:t>I.</w:t>
      </w:r>
      <w:r w:rsidR="00D41355" w:rsidRPr="00E26477">
        <w:tab/>
        <w:t>Utvrđuje se da vrijednost nekretnine stečajnog dužnika, označene kao k.č. 245/1 k.o. Premantura, kolektivna stambena zgrada i dvorište uz stambenu zgradu,  podul.1.- 22. i to 18. Suvlasnički dio: 21/968 etažno vlasništvo (E-18) s kojim je povezano pravo vlasništva na poseban dio S, koji se nalazi u podrumu zgrade, a sastoji se od garaže, ukupne površine 20,70 m2, iznosi 112.829,45 kuna.</w:t>
      </w:r>
    </w:p>
    <w:p w:rsidRDefault="00D41355" w:rsidP="00D41355" w:rsidR="00D41355" w:rsidRPr="00E26477">
      <w:pPr>
        <w:jc w:val="both"/>
      </w:pPr>
      <w:r w:rsidRPr="00E26477">
        <w:tab/>
        <w:t>II.</w:t>
      </w:r>
      <w:r w:rsidRPr="00E26477">
        <w:tab/>
        <w:t>Prodaju nekretnine iz točke I. ovog zaključka provodi Financijska agencija elektroničkom javnom dražbom uz odgovarajuću primjenu pravila ovršnoga postupka o ovrsi na nekretnini.</w:t>
      </w:r>
    </w:p>
    <w:p w:rsidRDefault="00D41355" w:rsidP="00D41355" w:rsidR="00D41355" w:rsidRPr="00E26477">
      <w:pPr>
        <w:jc w:val="both"/>
      </w:pPr>
      <w:r w:rsidRPr="00E26477">
        <w:tab/>
        <w:t>III.</w:t>
      </w:r>
      <w:r w:rsidRPr="00E26477">
        <w:tab/>
        <w:t>Uvjeti prodaje:</w:t>
      </w:r>
    </w:p>
    <w:p w:rsidRDefault="00D41355" w:rsidP="00D41355" w:rsidR="00D41355" w:rsidRPr="00E26477">
      <w:pPr>
        <w:jc w:val="both"/>
      </w:pPr>
      <w:r w:rsidRPr="00E26477">
        <w:tab/>
        <w:t>- prodaje se nekretnina k.č. 245/1 k.o. Premantura, kolektivna stambena zgrada i dvorište uz stambenu zgradu,  podul.1.- 22. i to 18. Suvlasnički dio: 21/968 etažno vlasništvo (E-18) s kojim je povezano pravo vlasništva na poseban dio S, koji se nalazi u podrumu zgrade, a sastoji se od garaže, ukupne površine 20,70 m2;</w:t>
      </w:r>
      <w:r w:rsidRPr="00E26477">
        <w:tab/>
      </w:r>
    </w:p>
    <w:p w:rsidRDefault="00D41355" w:rsidP="00D41355" w:rsidR="00D41355" w:rsidRPr="00E26477">
      <w:pPr>
        <w:jc w:val="both"/>
      </w:pPr>
      <w:r w:rsidRPr="00E26477">
        <w:tab/>
        <w:t>- utvrđena vrijednost nekretnina iznosi 112.829,45 kn;</w:t>
      </w:r>
    </w:p>
    <w:p w:rsidRDefault="00D41355" w:rsidP="00D41355" w:rsidR="00D41355" w:rsidRPr="00E26477">
      <w:pPr>
        <w:jc w:val="both"/>
      </w:pPr>
      <w:r w:rsidRPr="00E26477">
        <w:tab/>
        <w:t>- nekretnine se ne mogu prodati:</w:t>
      </w:r>
      <w:r w:rsidRPr="00E26477">
        <w:tab/>
      </w:r>
    </w:p>
    <w:p w:rsidRDefault="00D41355" w:rsidP="00D41355" w:rsidR="00D41355" w:rsidRPr="00E26477">
      <w:pPr>
        <w:jc w:val="both"/>
      </w:pPr>
      <w:r w:rsidRPr="00E26477">
        <w:tab/>
        <w:t xml:space="preserve">- na prvoj dražbi ispod iznosa od 84.622,09 kn, odnosno ispod tri četvrtine utvrđene vrijednosti nekretnine,  </w:t>
      </w:r>
    </w:p>
    <w:p w:rsidRDefault="00D41355" w:rsidP="00D41355" w:rsidR="00D41355" w:rsidRPr="00E26477">
      <w:pPr>
        <w:jc w:val="both"/>
      </w:pPr>
      <w:r w:rsidRPr="00E26477">
        <w:tab/>
        <w:t>- na drugoj dražbi ispod iznosa od 56.414,73 kn, odnosno ispod jedne polovine utvrđene vrijednosti nekretnine,</w:t>
      </w:r>
    </w:p>
    <w:p w:rsidRDefault="00D41355" w:rsidP="00D41355" w:rsidR="00D41355" w:rsidRPr="00E26477">
      <w:pPr>
        <w:jc w:val="both"/>
      </w:pPr>
      <w:r w:rsidRPr="00E26477">
        <w:t xml:space="preserve">  </w:t>
      </w:r>
      <w:r w:rsidRPr="00E26477">
        <w:tab/>
        <w:t xml:space="preserve">- na trećoj dražbi ispod iznosa od 28.207,36 kn, odnosno ispod jedne četvrtine utvrđene vrijednosti nekretnine, </w:t>
      </w:r>
    </w:p>
    <w:p w:rsidRDefault="00D41355" w:rsidP="00D41355" w:rsidR="00D41355" w:rsidRPr="00E26477">
      <w:pPr>
        <w:jc w:val="both"/>
      </w:pPr>
      <w:r w:rsidRPr="00E26477">
        <w:lastRenderedPageBreak/>
        <w:tab/>
        <w:t>- na četvrtoj dražbi nekretnina se prodaje po početnoj cijeni od 1,00 kn;</w:t>
      </w:r>
    </w:p>
    <w:p w:rsidRDefault="00D41355" w:rsidP="00D41355" w:rsidR="00D41355" w:rsidRPr="00E26477">
      <w:pPr>
        <w:jc w:val="both"/>
      </w:pPr>
      <w:r w:rsidRPr="00E26477">
        <w:tab/>
        <w:t>- poreze i prireze snosit će kupac;</w:t>
      </w:r>
    </w:p>
    <w:p w:rsidRDefault="00D41355" w:rsidP="00D41355" w:rsidR="00D41355" w:rsidRPr="00E26477">
      <w:pPr>
        <w:jc w:val="both"/>
      </w:pPr>
      <w:r w:rsidRPr="00E26477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41355" w:rsidP="00D41355" w:rsidR="00D41355" w:rsidRPr="00E26477">
      <w:pPr>
        <w:jc w:val="both"/>
      </w:pPr>
      <w:r w:rsidRPr="00E26477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D41355" w:rsidP="00D41355" w:rsidR="00D41355" w:rsidRPr="00E26477">
      <w:pPr>
        <w:jc w:val="both"/>
      </w:pPr>
      <w:r w:rsidRPr="00E26477">
        <w:tab/>
        <w:t>- ponuditeljima čija ponuda ne bude prihvaćena, Agencija će vratiti jamčevinu na temelju naloga suda za prijenos novčanih sredstava;</w:t>
      </w:r>
    </w:p>
    <w:p w:rsidRDefault="00D41355" w:rsidP="00D41355" w:rsidR="00251457" w:rsidRPr="00E26477">
      <w:pPr>
        <w:jc w:val="both"/>
        <w:rPr>
          <w:b/>
        </w:rPr>
      </w:pPr>
      <w:r w:rsidRPr="00E26477">
        <w:tab/>
        <w:t>- u pozivu za sudjelovanje na elektroničkoj javnoj dražbi biti će određen datum i vrijeme početka i završetka elektroničke javne dražbe i drugi potrebni podaci.</w:t>
      </w:r>
      <w:r w:rsidR="00251457" w:rsidRPr="00E26477">
        <w:t>“.</w:t>
      </w:r>
    </w:p>
    <w:p w:rsidRDefault="00C16F28" w:rsidP="00251457" w:rsidR="00C16F28" w:rsidRPr="00E26477">
      <w:pPr>
        <w:ind w:firstLine="708"/>
        <w:jc w:val="both"/>
      </w:pPr>
    </w:p>
    <w:p w:rsidRDefault="00251457" w:rsidP="00251457" w:rsidR="00251457" w:rsidRPr="00E26477">
      <w:pPr>
        <w:ind w:firstLine="708"/>
        <w:jc w:val="both"/>
      </w:pPr>
      <w:r w:rsidRPr="00E26477">
        <w:t>Nakon završetka elektroničke javne dražbe Financijska agencija je</w:t>
      </w:r>
      <w:r w:rsidR="00BD25CC" w:rsidRPr="00E26477">
        <w:t xml:space="preserve"> 2</w:t>
      </w:r>
      <w:r w:rsidR="00D41355" w:rsidRPr="00E26477">
        <w:t>0</w:t>
      </w:r>
      <w:r w:rsidRPr="00E26477">
        <w:t xml:space="preserve">. </w:t>
      </w:r>
      <w:r w:rsidR="00D41355" w:rsidRPr="00E26477">
        <w:t xml:space="preserve">travnja </w:t>
      </w:r>
      <w:r w:rsidRPr="00E26477">
        <w:t>201</w:t>
      </w:r>
      <w:r w:rsidR="00D41355" w:rsidRPr="00E26477">
        <w:t>8</w:t>
      </w:r>
      <w:r w:rsidRPr="00E26477">
        <w:t>. dostavila sudu izvještaj o provedenoj elektroničkoj javnoj dražbi.</w:t>
      </w:r>
    </w:p>
    <w:p w:rsidRDefault="00251457" w:rsidP="00251457" w:rsidR="00D41355" w:rsidRPr="00E26477">
      <w:pPr>
        <w:ind w:firstLine="708"/>
        <w:jc w:val="both"/>
      </w:pPr>
      <w:r w:rsidRPr="00E26477">
        <w:t xml:space="preserve">Na temelju tog izvještaja sudac je utvrdio da je kupac </w:t>
      </w:r>
      <w:r w:rsidR="00D41355" w:rsidRPr="00E26477">
        <w:t>Tadej Čepin, iz Slovenije, Slovenj Gradec, Maistrova Ulica 3, OIB 20131201721</w:t>
      </w:r>
      <w:r w:rsidR="00DA3E10" w:rsidRPr="00E26477">
        <w:t xml:space="preserve">, </w:t>
      </w:r>
      <w:r w:rsidRPr="00E26477">
        <w:t>ponudi</w:t>
      </w:r>
      <w:r w:rsidR="00DA3E10" w:rsidRPr="00E26477">
        <w:t>o</w:t>
      </w:r>
      <w:r w:rsidRPr="00E26477">
        <w:t xml:space="preserve"> najveću </w:t>
      </w:r>
      <w:r w:rsidR="00C16F28" w:rsidRPr="00E26477">
        <w:t xml:space="preserve">valjanu ponudu </w:t>
      </w:r>
      <w:r w:rsidRPr="00E26477">
        <w:t xml:space="preserve">u iznosu od </w:t>
      </w:r>
      <w:r w:rsidR="00D41355" w:rsidRPr="00E26477">
        <w:t>59.414,73</w:t>
      </w:r>
      <w:r w:rsidRPr="00E26477">
        <w:t xml:space="preserve"> k</w:t>
      </w:r>
      <w:r w:rsidR="00BD25CC" w:rsidRPr="00E26477">
        <w:t>n</w:t>
      </w:r>
      <w:r w:rsidRPr="00E26477">
        <w:t xml:space="preserve"> te da su ispunjene pretpostavke da mu se dosudi nekretnina (čl. 103. st. 3. Ovršnog zakona, dalje: OZ, vezano uz čl. 247. st. 1. SZ-a).</w:t>
      </w:r>
    </w:p>
    <w:p w:rsidRDefault="00BD25CC" w:rsidP="00BC7843" w:rsidR="00BC7843" w:rsidRPr="00E26477">
      <w:pPr>
        <w:ind w:firstLine="708"/>
        <w:jc w:val="both"/>
      </w:pPr>
      <w:r w:rsidRPr="00E26477">
        <w:t xml:space="preserve">Iz izvještaja Financijske agencije o provedenoj elektroničkoj javnoj dražbi proizlazi da je </w:t>
      </w:r>
      <w:r w:rsidR="009D6BDC" w:rsidRPr="00E26477">
        <w:t xml:space="preserve">ponuditelj </w:t>
      </w:r>
      <w:r w:rsidR="00BC7843" w:rsidRPr="00E26477">
        <w:t xml:space="preserve">Stjepan Kudelić iz Valbandona </w:t>
      </w:r>
      <w:r w:rsidR="009D6BDC" w:rsidRPr="00E26477">
        <w:t xml:space="preserve">dao višu ponudu, u iznosu od </w:t>
      </w:r>
      <w:r w:rsidR="00BC7843" w:rsidRPr="00E26477">
        <w:t>62</w:t>
      </w:r>
      <w:r w:rsidR="009D6BDC" w:rsidRPr="00E26477">
        <w:t>.</w:t>
      </w:r>
      <w:r w:rsidR="00BC7843" w:rsidRPr="00E26477">
        <w:t>414</w:t>
      </w:r>
      <w:r w:rsidR="009D6BDC" w:rsidRPr="00E26477">
        <w:t>,</w:t>
      </w:r>
      <w:r w:rsidR="00BC7843" w:rsidRPr="00E26477">
        <w:t>7</w:t>
      </w:r>
      <w:r w:rsidR="009D6BDC" w:rsidRPr="00E26477">
        <w:t>3 kn, ali nakon isteka roka za prodaju, pa je ta ponuda odbijena.</w:t>
      </w:r>
    </w:p>
    <w:p w:rsidRDefault="00A67EFB" w:rsidP="00A67EFB" w:rsidR="00A67EFB" w:rsidRPr="00E26477">
      <w:pPr>
        <w:ind w:firstLine="708"/>
        <w:jc w:val="both"/>
      </w:pPr>
      <w:r w:rsidRPr="00E26477">
        <w:rPr>
          <w:color w:val="000000"/>
        </w:rPr>
        <w:t>Iz izvještaja Financijske agencije o provedenoj elektroničkoj javnoj dražbi proizlazi da je ponuditelj Tadej Čepin, iz Slovenije, Slovenj Gradec, Maistrova Ulica 3, OIB 20131201721,</w:t>
      </w:r>
      <w:r w:rsidRPr="00E26477">
        <w:t xml:space="preserve"> </w:t>
      </w:r>
      <w:r w:rsidRPr="00E26477">
        <w:rPr>
          <w:color w:val="000000"/>
        </w:rPr>
        <w:t>uplatio jamčevinu za sudjelovanje na predmetnoj javnoj dražbi u iznosu od 11.282,95 kn</w:t>
      </w:r>
      <w:r w:rsidRPr="00E26477">
        <w:t>. Dakle, on je dužan uplatiti razliku kupovnine u iznosu od 48.131,78 kn.</w:t>
      </w:r>
    </w:p>
    <w:p w:rsidRDefault="00A67EFB" w:rsidP="00BC7843" w:rsidR="00A67EFB" w:rsidRPr="00E26477">
      <w:pPr>
        <w:jc w:val="both"/>
      </w:pPr>
    </w:p>
    <w:p w:rsidRDefault="00BC7843" w:rsidP="00BC7843" w:rsidR="00BC7843" w:rsidRPr="00E26477">
      <w:pPr>
        <w:jc w:val="both"/>
      </w:pPr>
      <w:r w:rsidRPr="00E26477">
        <w:tab/>
        <w:t>11. travnja 2018. Danja Čepin i Branko Čepin, oboje iz Slovenije, Slovenj Gradec, Maistrova ulica 3, obavijestili su sud da na predmetnoj nekretnini imaju založno pravo koje nije upisano u zemljišnu knjigu (čl. 151. SZ-a), temeljem Ugovora o prodaji nekretnine od 29. srpnja 2004.</w:t>
      </w:r>
    </w:p>
    <w:p w:rsidRDefault="00BC7843" w:rsidP="00A67EFB" w:rsidR="00BC7843" w:rsidRPr="00E26477">
      <w:pPr>
        <w:jc w:val="both"/>
      </w:pPr>
      <w:r w:rsidRPr="00E26477">
        <w:tab/>
        <w:t>16. travnja 2018. Danja Čepin i Branko Čepin, oboje iz Slovenije, Slovenj Gradec, Maistrova ulica 3, dostavili su izjavu da kupuju predmetnu nekretninu i da stavljaju u prijeboj svoju tražbinu s protutražbinom stečajnoga dužnika po osnovi cijene u visini</w:t>
      </w:r>
      <w:r w:rsidR="00A67EFB" w:rsidRPr="00E26477">
        <w:t xml:space="preserve"> </w:t>
      </w:r>
      <w:r w:rsidRPr="00E26477">
        <w:t>utvrđene vrijednosti nekretnine, sukladno čl. 247. st. 7. SZ-a (očitom omaškom napisali su čl. 427. st. 1.).</w:t>
      </w:r>
    </w:p>
    <w:p w:rsidRDefault="00BC7843" w:rsidP="00A67EFB" w:rsidR="00BC7843" w:rsidRPr="00E26477">
      <w:pPr>
        <w:jc w:val="both"/>
      </w:pPr>
      <w:r w:rsidRPr="00E26477">
        <w:tab/>
        <w:t>Odredbom čl. 247. st. 7. SZ-a</w:t>
      </w:r>
      <w:r w:rsidR="00A67EFB" w:rsidRPr="00E26477">
        <w:t xml:space="preserve"> propisano je da p</w:t>
      </w:r>
      <w:r w:rsidRPr="00E26477">
        <w:t>rvi razlučni vjerovnik u prednosnom redu može izjaviti da</w:t>
      </w:r>
      <w:r w:rsidR="00A67EFB" w:rsidRPr="00E26477">
        <w:t xml:space="preserve"> </w:t>
      </w:r>
      <w:r w:rsidRPr="00E26477">
        <w:t xml:space="preserve">kupuje nekretninu i da stavlja u </w:t>
      </w:r>
      <w:r w:rsidR="00A67EFB" w:rsidRPr="00E26477">
        <w:t xml:space="preserve"> p</w:t>
      </w:r>
      <w:r w:rsidRPr="00E26477">
        <w:t>rijeboj svoju tražbinu s</w:t>
      </w:r>
      <w:r w:rsidR="00A67EFB" w:rsidRPr="00E26477">
        <w:t xml:space="preserve"> p</w:t>
      </w:r>
      <w:r w:rsidRPr="00E26477">
        <w:t>rotutražbinom stečajnoga dužnika po osnovi cijene u visini</w:t>
      </w:r>
      <w:r w:rsidR="00A67EFB" w:rsidRPr="00E26477">
        <w:t xml:space="preserve"> </w:t>
      </w:r>
      <w:r w:rsidRPr="00E26477">
        <w:t>utvrđene vrijednosti nekretnine.</w:t>
      </w:r>
    </w:p>
    <w:p w:rsidRDefault="00A67EFB" w:rsidP="00A67EFB" w:rsidR="009D6BDC" w:rsidRPr="00E26477">
      <w:pPr>
        <w:jc w:val="both"/>
      </w:pPr>
      <w:r w:rsidRPr="00E26477">
        <w:tab/>
        <w:t xml:space="preserve">Danja Čepin i Branko Čepin nisu prvi razlučni vjerovnici u prednosnom redu (prvo je upisano založno pravo radi osiguranja novčane tražbine u iznosu od 515.021,56 kn u korist Republike Hrvatske). </w:t>
      </w:r>
      <w:r w:rsidRPr="00E26477">
        <w:tab/>
        <w:t xml:space="preserve">Stoga sud nije prihvatio njihovu izjavu u smislu čl. 247. st. 7. SZ-a. </w:t>
      </w:r>
    </w:p>
    <w:p w:rsidRDefault="009D6BDC" w:rsidP="00D366CF" w:rsidR="009D6BDC" w:rsidRPr="00E26477">
      <w:pPr>
        <w:ind w:firstLine="708"/>
        <w:jc w:val="both"/>
      </w:pPr>
    </w:p>
    <w:p w:rsidRDefault="00D366CF" w:rsidP="00D366CF" w:rsidR="00D366CF" w:rsidRPr="00E26477">
      <w:pPr>
        <w:ind w:firstLine="708"/>
        <w:jc w:val="both"/>
      </w:pPr>
      <w:r w:rsidRPr="00E26477">
        <w:t xml:space="preserve">Slijedom svega navedenog, a temeljem čl. 103. st. 3., 4. i 5., čl. 106. </w:t>
      </w:r>
      <w:r w:rsidR="00F14C50" w:rsidRPr="00E26477">
        <w:t xml:space="preserve">i čl. 108. </w:t>
      </w:r>
      <w:r w:rsidRPr="00E26477">
        <w:t>OZ</w:t>
      </w:r>
      <w:r w:rsidR="00F14C50" w:rsidRPr="00E26477">
        <w:t xml:space="preserve">-a </w:t>
      </w:r>
      <w:r w:rsidR="00FC5E6F" w:rsidRPr="00E26477">
        <w:t xml:space="preserve">sve </w:t>
      </w:r>
      <w:r w:rsidR="00F14C50" w:rsidRPr="00E26477">
        <w:t xml:space="preserve">vezano uz čl. 247. SZ-a, </w:t>
      </w:r>
      <w:r w:rsidRPr="00E26477">
        <w:t>odluč</w:t>
      </w:r>
      <w:r w:rsidR="00F14C50" w:rsidRPr="00E26477">
        <w:t xml:space="preserve">eno je </w:t>
      </w:r>
      <w:r w:rsidRPr="00E26477">
        <w:t>kao u točkama I – IV izreke ovog rješenja.</w:t>
      </w:r>
    </w:p>
    <w:p w:rsidRDefault="00A67EFB" w:rsidP="00D366CF" w:rsidR="00A67EFB" w:rsidRPr="00E26477">
      <w:pPr>
        <w:ind w:firstLine="708"/>
        <w:jc w:val="both"/>
      </w:pPr>
    </w:p>
    <w:p w:rsidRDefault="00290EE4" w:rsidP="00290EE4" w:rsidR="00290EE4" w:rsidRPr="00E26477">
      <w:pPr>
        <w:ind w:firstLine="708"/>
        <w:jc w:val="both"/>
      </w:pPr>
      <w:r w:rsidRPr="00E26477">
        <w:lastRenderedPageBreak/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26477">
          <w:t>89. st</w:t>
        </w:r>
      </w:smartTag>
      <w:r w:rsidRPr="00E26477">
        <w:t xml:space="preserve">. 1. </w:t>
      </w:r>
      <w:smartTag w:element="zakoni" w:uri="http://www.java.hr/xml/smarttags/zakoni">
        <w:r w:rsidRPr="00E26477">
          <w:t>Zakona o zemljišnim knjigama</w:t>
        </w:r>
      </w:smartTag>
      <w:r w:rsidRPr="00E26477">
        <w:t xml:space="preserve"> odlučeno je kao u točki V izreke ovog rješenja. </w:t>
      </w:r>
    </w:p>
    <w:p w:rsidRDefault="00A67EFB" w:rsidP="00290EE4" w:rsidR="00A67EFB" w:rsidRPr="00E26477">
      <w:pPr>
        <w:ind w:firstLine="708"/>
        <w:jc w:val="both"/>
      </w:pPr>
    </w:p>
    <w:p w:rsidRDefault="00F14C50" w:rsidP="00F14C50" w:rsidR="00F14C50" w:rsidRPr="00E26477">
      <w:pPr>
        <w:ind w:firstLine="708"/>
        <w:jc w:val="both"/>
      </w:pPr>
      <w:r w:rsidRPr="00E26477">
        <w:t xml:space="preserve">Na temelju čl. 254. SZ-a odlučeno je kao u točki VI izreke ovog rješenja. </w:t>
      </w:r>
    </w:p>
    <w:p w:rsidRDefault="00F14C50" w:rsidP="004A68B4" w:rsidR="00F14C50" w:rsidRPr="00E26477">
      <w:pPr>
        <w:jc w:val="both"/>
      </w:pPr>
    </w:p>
    <w:p w:rsidRDefault="00DF2AA4" w:rsidP="00DF2AA4" w:rsidR="00DF2AA4">
      <w:r w:rsidRPr="00E26477">
        <w:tab/>
      </w:r>
      <w:r w:rsidRPr="00E26477">
        <w:tab/>
      </w:r>
      <w:r w:rsidRPr="00E26477">
        <w:tab/>
      </w:r>
      <w:r w:rsidRPr="00E26477">
        <w:tab/>
        <w:t xml:space="preserve">      </w:t>
      </w:r>
      <w:r w:rsidR="00972714" w:rsidRPr="00E26477">
        <w:t xml:space="preserve">U Pazinu, </w:t>
      </w:r>
      <w:r w:rsidRPr="00E26477">
        <w:t>23. travnja 2018.</w:t>
      </w:r>
    </w:p>
    <w:p w:rsidRDefault="00E26477" w:rsidP="00DF2AA4" w:rsidR="00E26477" w:rsidRPr="00E26477"/>
    <w:p w:rsidRDefault="00972714" w:rsidP="00972714" w:rsidR="00972714" w:rsidRPr="00E26477">
      <w:r w:rsidRPr="00E26477">
        <w:t xml:space="preserve">                                           </w:t>
      </w:r>
      <w:r w:rsidR="00C22DA1" w:rsidRPr="00E26477">
        <w:t xml:space="preserve">    </w:t>
      </w:r>
      <w:r w:rsidR="00F27508" w:rsidRPr="00E26477">
        <w:t xml:space="preserve">          </w:t>
      </w:r>
      <w:r w:rsidR="00C22DA1" w:rsidRPr="00E26477">
        <w:t xml:space="preserve">    </w:t>
      </w:r>
      <w:r w:rsidR="00C22DA1" w:rsidRPr="00E26477">
        <w:tab/>
      </w:r>
      <w:r w:rsidR="00C22DA1" w:rsidRPr="00E26477">
        <w:tab/>
      </w:r>
      <w:r w:rsidR="00C22DA1" w:rsidRPr="00E26477">
        <w:tab/>
      </w:r>
      <w:r w:rsidR="00C22DA1" w:rsidRPr="00E26477">
        <w:tab/>
      </w:r>
      <w:r w:rsidRPr="00E26477">
        <w:t>Stečajni sudac</w:t>
      </w:r>
    </w:p>
    <w:p w:rsidRDefault="00972714" w:rsidP="00972714" w:rsidR="00F27508" w:rsidRPr="00E26477">
      <w:pPr>
        <w:ind w:firstLine="708"/>
      </w:pPr>
      <w:r w:rsidRPr="00E26477">
        <w:tab/>
      </w:r>
      <w:r w:rsidRPr="00E26477">
        <w:tab/>
      </w:r>
      <w:r w:rsidRPr="00E26477">
        <w:tab/>
      </w:r>
      <w:r w:rsidRPr="00E26477">
        <w:tab/>
      </w:r>
      <w:r w:rsidRPr="00E26477">
        <w:tab/>
        <w:t xml:space="preserve">   </w:t>
      </w:r>
    </w:p>
    <w:p w:rsidRDefault="00DF2AA4" w:rsidP="00DF2AA4" w:rsidR="00C22DA1" w:rsidRPr="00E26477">
      <w:pPr>
        <w:ind w:firstLine="708"/>
      </w:pPr>
      <w:r w:rsidRPr="00E26477">
        <w:tab/>
      </w:r>
      <w:r w:rsidRPr="00E26477">
        <w:tab/>
      </w:r>
      <w:r w:rsidRPr="00E26477">
        <w:tab/>
      </w:r>
      <w:r w:rsidRPr="00E26477">
        <w:tab/>
      </w:r>
      <w:r w:rsidRPr="00E26477">
        <w:tab/>
      </w:r>
      <w:r w:rsidRPr="00E26477">
        <w:tab/>
      </w:r>
      <w:r w:rsidRPr="00E26477">
        <w:tab/>
      </w:r>
      <w:r w:rsidRPr="00E26477">
        <w:tab/>
        <w:t xml:space="preserve">  </w:t>
      </w:r>
      <w:r w:rsidR="00972714" w:rsidRPr="00E26477">
        <w:t>Ivan Dujić</w:t>
      </w:r>
      <w:r w:rsidR="00FD4A32">
        <w:t>, v.r.</w:t>
      </w:r>
    </w:p>
    <w:p w:rsidRDefault="00C22DA1" w:rsidP="00972714" w:rsidR="00C22DA1" w:rsidRPr="00E26477"/>
    <w:p w:rsidRDefault="00C22DA1" w:rsidP="00972714" w:rsidR="00C22DA1" w:rsidRPr="00E26477"/>
    <w:p w:rsidRDefault="00C22DA1" w:rsidP="00972714" w:rsidR="00C22DA1" w:rsidRPr="00E26477"/>
    <w:p w:rsidRDefault="005D0CF4" w:rsidP="005D0CF4" w:rsidR="005D0CF4" w:rsidRPr="00E63B56">
      <w:r w:rsidRPr="00E63B56">
        <w:t>UPUTA O PRAVNOM LIJEKU</w:t>
      </w:r>
      <w:r>
        <w:t>:</w:t>
      </w:r>
    </w:p>
    <w:p w:rsidRDefault="005D0CF4" w:rsidP="005D0CF4" w:rsidR="005D0CF4" w:rsidRPr="00E63B56">
      <w:pPr>
        <w:jc w:val="both"/>
      </w:pPr>
      <w:r w:rsidRPr="00E63B56">
        <w:t xml:space="preserve">Protiv ovog rješenja žalba može se podnijeti u roku od 8 dana od dana dostave, a dostava se smatra obavljenom istekom </w:t>
      </w:r>
      <w:r>
        <w:t xml:space="preserve">trećeg </w:t>
      </w:r>
      <w:r w:rsidRPr="00E63B56">
        <w:t xml:space="preserve">dana od dana objave pismena na mrežnoj stranici e-Oglasna ploča sudova (čl. </w:t>
      </w:r>
      <w:r>
        <w:t>103. st. 5. OZ-a u svezi s čl. 247. st. 1.</w:t>
      </w:r>
      <w:r w:rsidRPr="00E63B56">
        <w:t xml:space="preserve">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5D0CF4" w:rsidP="005D0CF4" w:rsidR="005D0CF4" w:rsidRPr="00E63B56"/>
    <w:p w:rsidRDefault="005D0CF4" w:rsidP="005D0CF4" w:rsidR="005D0CF4" w:rsidRPr="00E63B56">
      <w:r w:rsidRPr="00E63B56">
        <w:t>DNA:</w:t>
      </w:r>
    </w:p>
    <w:p w:rsidRDefault="005D0CF4" w:rsidP="005D0CF4" w:rsidR="005D0CF4" w:rsidRPr="00E63B56">
      <w:r>
        <w:t>-  e-oglasna ploča suda 3</w:t>
      </w:r>
      <w:r w:rsidRPr="00E63B56">
        <w:t xml:space="preserve"> dana</w:t>
      </w:r>
    </w:p>
    <w:p w:rsidRDefault="005D0CF4" w:rsidP="005D0CF4" w:rsidR="005D0CF4">
      <w:r>
        <w:t>- stečajnom upravitelju Bogdanu Veselinoviću iz Rijeke, Marijana Stepčića 34</w:t>
      </w:r>
    </w:p>
    <w:p w:rsidRDefault="005D0CF4" w:rsidP="005D0CF4" w:rsidR="005D0CF4">
      <w:r>
        <w:t>- Republika Hrvatska, Ministarstvo Financija, Porezna uprava, po ŽDO Pula</w:t>
      </w:r>
    </w:p>
    <w:p w:rsidRDefault="005D0CF4" w:rsidP="005D0CF4" w:rsidR="005D0CF4">
      <w:r>
        <w:t>- HEP-operator distribucijskog sustava d.o.o. Zagreb, Ulica grada Vukovara 37</w:t>
      </w:r>
    </w:p>
    <w:p w:rsidRDefault="005D0CF4" w:rsidP="005D0CF4" w:rsidR="005D0CF4">
      <w:r>
        <w:t xml:space="preserve">- </w:t>
      </w:r>
      <w:r w:rsidRPr="00626730">
        <w:t>Stjepan Kudelić iz Valbandona, Ulica Kuntrada 15a</w:t>
      </w:r>
    </w:p>
    <w:p w:rsidRDefault="005D0CF4" w:rsidP="005D0CF4" w:rsidR="005D0CF4">
      <w:r>
        <w:t>- Čepin Danja i Čepin Branko, po pun. Dinu Čekadi, odvj. u Puli</w:t>
      </w:r>
    </w:p>
    <w:p w:rsidRDefault="005D0CF4" w:rsidP="005D0CF4" w:rsidR="005D0CF4" w:rsidRPr="00425282">
      <w:pPr>
        <w:jc w:val="both"/>
      </w:pPr>
      <w:r>
        <w:t xml:space="preserve">- </w:t>
      </w:r>
      <w:r w:rsidRPr="0005271E">
        <w:t xml:space="preserve">Općinskom sudu u </w:t>
      </w:r>
      <w:r>
        <w:t>Puli</w:t>
      </w:r>
      <w:r w:rsidRPr="0005271E">
        <w:t>, zemljišnoknjižnom odjelu</w:t>
      </w:r>
      <w:r w:rsidRPr="00425282">
        <w:t xml:space="preserve">, radi provedbe točke V izreke ovog rješenja </w:t>
      </w:r>
    </w:p>
    <w:p w:rsidRDefault="005D0CF4" w:rsidP="005D0CF4" w:rsidR="005D0CF4" w:rsidRPr="00425282"/>
    <w:p w:rsidRDefault="005D0CF4" w:rsidP="005D0CF4" w:rsidR="005D0CF4" w:rsidRPr="00425282">
      <w:pPr>
        <w:jc w:val="both"/>
      </w:pPr>
      <w:r w:rsidRPr="00425282">
        <w:t xml:space="preserve">Po pravomoćnosti: </w:t>
      </w:r>
    </w:p>
    <w:p w:rsidRDefault="005D0CF4" w:rsidP="005D0CF4" w:rsidR="005D0CF4" w:rsidRPr="00425282">
      <w:pPr>
        <w:jc w:val="both"/>
      </w:pPr>
      <w:r w:rsidRPr="00425282">
        <w:t xml:space="preserve">- </w:t>
      </w:r>
      <w:r w:rsidRPr="0005271E">
        <w:t xml:space="preserve">Općinskom sudu u </w:t>
      </w:r>
      <w:r>
        <w:t>Puli</w:t>
      </w:r>
      <w:r w:rsidRPr="0005271E">
        <w:t>, zemljišnoknjižnom odjelu</w:t>
      </w:r>
      <w:r w:rsidRPr="00425282">
        <w:t xml:space="preserve">, uz potvrdu o plaćenoj kupovnini, radi provedbe </w:t>
      </w:r>
      <w:r>
        <w:t>točke III izreke ovog rješenja</w:t>
      </w:r>
    </w:p>
    <w:p w:rsidRDefault="005D0CF4" w:rsidP="005D0CF4" w:rsidR="005D0CF4">
      <w:pPr>
        <w:jc w:val="both"/>
      </w:pPr>
      <w:r>
        <w:t xml:space="preserve">- </w:t>
      </w:r>
      <w:r w:rsidRPr="00905566">
        <w:t>Financijskoj agenciji</w:t>
      </w:r>
      <w:r>
        <w:t>,</w:t>
      </w:r>
      <w:r w:rsidRPr="00905566">
        <w:t xml:space="preserve"> Rijeka, F. Kurelca 8, </w:t>
      </w:r>
      <w:r>
        <w:t xml:space="preserve">sa potvrdom pravomoćnosti, </w:t>
      </w:r>
      <w:r w:rsidRPr="00905566">
        <w:t>radi objave na mrežnim stranicama</w:t>
      </w:r>
      <w:r>
        <w:t xml:space="preserve"> (čl. 26. </w:t>
      </w:r>
      <w:r w:rsidRPr="00905566">
        <w:t>Pravilnik</w:t>
      </w:r>
      <w:r>
        <w:t>a</w:t>
      </w:r>
      <w:r w:rsidRPr="00905566">
        <w:t xml:space="preserve"> o načinu i postupku provedbe prodaje nekretnina i pokretnina u ovršnom postupku</w:t>
      </w:r>
      <w:r>
        <w:t xml:space="preserve">) </w:t>
      </w:r>
    </w:p>
    <w:p w:rsidRDefault="00DD7D99" w:rsidP="00296DCA" w:rsidR="00DD7D99" w:rsidRPr="00E26477">
      <w:pPr>
        <w:jc w:val="both"/>
      </w:pPr>
    </w:p>
    <w:p w:rsidRDefault="004E7232" w:rsidP="00296DCA" w:rsidR="004E7232" w:rsidRPr="00E26477">
      <w:pPr>
        <w:jc w:val="both"/>
      </w:pPr>
    </w:p>
    <w:sectPr w:rsidSect="00972714" w:rsidR="004E7232" w:rsidRPr="00E2647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0" w:rsidR="00ED5410">
      <w:r>
        <w:separator/>
      </w:r>
    </w:p>
  </w:endnote>
  <w:endnote w:id="0" w:type="continuationSeparator">
    <w:p w:rsidRDefault="00ED5410" w:rsidR="00ED5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0" w:rsidR="00ED5410">
      <w:r>
        <w:separator/>
      </w:r>
    </w:p>
  </w:footnote>
  <w:footnote w:id="0" w:type="continuationSeparator">
    <w:p w:rsidRDefault="00ED5410" w:rsidR="00ED54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3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444783">
      <w:t>10 St-534/2016-155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44783">
      <w:t>10 St-534/2016-155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4499"/>
    <w:rsid w:val="00016697"/>
    <w:rsid w:val="0003396A"/>
    <w:rsid w:val="0005271E"/>
    <w:rsid w:val="000B4AE1"/>
    <w:rsid w:val="000B569C"/>
    <w:rsid w:val="000C553E"/>
    <w:rsid w:val="000C5BB5"/>
    <w:rsid w:val="000E53E3"/>
    <w:rsid w:val="000F2F01"/>
    <w:rsid w:val="00147F0B"/>
    <w:rsid w:val="0015576B"/>
    <w:rsid w:val="00164A9E"/>
    <w:rsid w:val="00172CC0"/>
    <w:rsid w:val="00173BAE"/>
    <w:rsid w:val="001831A7"/>
    <w:rsid w:val="00183B2E"/>
    <w:rsid w:val="00186303"/>
    <w:rsid w:val="001B5AA0"/>
    <w:rsid w:val="001C580C"/>
    <w:rsid w:val="001C6C21"/>
    <w:rsid w:val="001E02F0"/>
    <w:rsid w:val="001F1022"/>
    <w:rsid w:val="001F629F"/>
    <w:rsid w:val="002356CB"/>
    <w:rsid w:val="002413E0"/>
    <w:rsid w:val="00242F8D"/>
    <w:rsid w:val="0025109B"/>
    <w:rsid w:val="00251457"/>
    <w:rsid w:val="00256E04"/>
    <w:rsid w:val="00290EE4"/>
    <w:rsid w:val="00296DCA"/>
    <w:rsid w:val="002C25EA"/>
    <w:rsid w:val="002E46E0"/>
    <w:rsid w:val="0031000C"/>
    <w:rsid w:val="003111A7"/>
    <w:rsid w:val="00366257"/>
    <w:rsid w:val="00385DCE"/>
    <w:rsid w:val="003A53B4"/>
    <w:rsid w:val="003F328C"/>
    <w:rsid w:val="00414A1A"/>
    <w:rsid w:val="00425282"/>
    <w:rsid w:val="00444783"/>
    <w:rsid w:val="00446407"/>
    <w:rsid w:val="004643FE"/>
    <w:rsid w:val="0046530C"/>
    <w:rsid w:val="00472107"/>
    <w:rsid w:val="00487D32"/>
    <w:rsid w:val="00487D46"/>
    <w:rsid w:val="004A68B4"/>
    <w:rsid w:val="004E7232"/>
    <w:rsid w:val="004F252F"/>
    <w:rsid w:val="004F643F"/>
    <w:rsid w:val="00500ECC"/>
    <w:rsid w:val="00515AF2"/>
    <w:rsid w:val="00515FAD"/>
    <w:rsid w:val="00527997"/>
    <w:rsid w:val="00536351"/>
    <w:rsid w:val="00540A7E"/>
    <w:rsid w:val="005466DC"/>
    <w:rsid w:val="005B6B4F"/>
    <w:rsid w:val="005D0CF4"/>
    <w:rsid w:val="005D73EA"/>
    <w:rsid w:val="005F5054"/>
    <w:rsid w:val="006122DA"/>
    <w:rsid w:val="00626730"/>
    <w:rsid w:val="006653A5"/>
    <w:rsid w:val="00673E2A"/>
    <w:rsid w:val="00676F34"/>
    <w:rsid w:val="0068094C"/>
    <w:rsid w:val="006937AA"/>
    <w:rsid w:val="006A4ACC"/>
    <w:rsid w:val="006A58BC"/>
    <w:rsid w:val="006C3461"/>
    <w:rsid w:val="00717744"/>
    <w:rsid w:val="007243F1"/>
    <w:rsid w:val="0073103A"/>
    <w:rsid w:val="00753BC3"/>
    <w:rsid w:val="007852A5"/>
    <w:rsid w:val="00793C76"/>
    <w:rsid w:val="007C770D"/>
    <w:rsid w:val="007F2888"/>
    <w:rsid w:val="00812B0C"/>
    <w:rsid w:val="00817B30"/>
    <w:rsid w:val="0082507F"/>
    <w:rsid w:val="008363A8"/>
    <w:rsid w:val="00866548"/>
    <w:rsid w:val="008A1D1A"/>
    <w:rsid w:val="008A43FD"/>
    <w:rsid w:val="0090213F"/>
    <w:rsid w:val="00905566"/>
    <w:rsid w:val="009273BE"/>
    <w:rsid w:val="009306A5"/>
    <w:rsid w:val="0093293F"/>
    <w:rsid w:val="00936FE1"/>
    <w:rsid w:val="00972714"/>
    <w:rsid w:val="00996D94"/>
    <w:rsid w:val="009A50C3"/>
    <w:rsid w:val="009B0826"/>
    <w:rsid w:val="009B7E28"/>
    <w:rsid w:val="009D6BDC"/>
    <w:rsid w:val="009F0593"/>
    <w:rsid w:val="009F58E4"/>
    <w:rsid w:val="00A17EE6"/>
    <w:rsid w:val="00A5045C"/>
    <w:rsid w:val="00A67EFB"/>
    <w:rsid w:val="00AA014D"/>
    <w:rsid w:val="00AC11DC"/>
    <w:rsid w:val="00AE61EA"/>
    <w:rsid w:val="00B13179"/>
    <w:rsid w:val="00B8262A"/>
    <w:rsid w:val="00BC7843"/>
    <w:rsid w:val="00BD25CC"/>
    <w:rsid w:val="00BE60DE"/>
    <w:rsid w:val="00BE7500"/>
    <w:rsid w:val="00BF2269"/>
    <w:rsid w:val="00BF5800"/>
    <w:rsid w:val="00BF694D"/>
    <w:rsid w:val="00C01FDE"/>
    <w:rsid w:val="00C120BC"/>
    <w:rsid w:val="00C16F28"/>
    <w:rsid w:val="00C22DA1"/>
    <w:rsid w:val="00C57817"/>
    <w:rsid w:val="00C836CB"/>
    <w:rsid w:val="00CA5865"/>
    <w:rsid w:val="00CB399F"/>
    <w:rsid w:val="00D2379D"/>
    <w:rsid w:val="00D270C7"/>
    <w:rsid w:val="00D31AC0"/>
    <w:rsid w:val="00D366CF"/>
    <w:rsid w:val="00D41355"/>
    <w:rsid w:val="00D5716B"/>
    <w:rsid w:val="00D76B37"/>
    <w:rsid w:val="00D94AE8"/>
    <w:rsid w:val="00DA3E10"/>
    <w:rsid w:val="00DB6408"/>
    <w:rsid w:val="00DD7D99"/>
    <w:rsid w:val="00DF2AA4"/>
    <w:rsid w:val="00E06D49"/>
    <w:rsid w:val="00E06E94"/>
    <w:rsid w:val="00E1770F"/>
    <w:rsid w:val="00E26477"/>
    <w:rsid w:val="00E660FC"/>
    <w:rsid w:val="00E9372C"/>
    <w:rsid w:val="00E942DF"/>
    <w:rsid w:val="00E956C0"/>
    <w:rsid w:val="00EA7DAD"/>
    <w:rsid w:val="00EC78C7"/>
    <w:rsid w:val="00ED5077"/>
    <w:rsid w:val="00ED5410"/>
    <w:rsid w:val="00F029B8"/>
    <w:rsid w:val="00F14C50"/>
    <w:rsid w:val="00F211B8"/>
    <w:rsid w:val="00F27508"/>
    <w:rsid w:val="00F34385"/>
    <w:rsid w:val="00F50794"/>
    <w:rsid w:val="00F80603"/>
    <w:rsid w:val="00F84A81"/>
    <w:rsid w:val="00FA68E8"/>
    <w:rsid w:val="00FB6A66"/>
    <w:rsid w:val="00FC5E6F"/>
    <w:rsid w:val="00FD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82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506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88238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99229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2745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8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845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45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55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538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3895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04807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91883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799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246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73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42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2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8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  <item>odvj. Dino Čekada</item>
    </izvorni_sadrzaj>
    <derivirana_varijabla naziv="DomainObject.Predmet.OstaliListFormated_1">
      <item>Odvjetničko društvo GOLUB I PARTNERI d.o.o. Zagreb</item>
      <item>Odvj. BRANISLAV VUKOJEVIĆ</item>
      <item>odvj. Dino Čekada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  <item>odvj. Dino Čekada, OIB 28975387803</item>
    </izvorni_sadrzaj>
    <derivirana_varijabla naziv="DomainObject.Predmet.OstaliListFormatedOIB_1">
      <item>Odvjetničko društvo GOLUB I PARTNERI d.o.o. Zagreb, OIB 36714247867</item>
      <item>Odvj. BRANISLAV VUKOJEVIĆ</item>
      <item>odvj. Dino Čekada, OIB 28975387803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  <item>odvj. Dino Čekada, A. Kačića Miošića 4/II,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  <item>odvj. Dino Čekada, A. Kačića Miošića 4/II,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  <item>odvj. Dino Čekada, OIB 28975387803, A. Kačića Miošića 4/II,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  <item>odvj. Dino Čekada, OIB 28975387803, A. Kačića Miošića 4/II,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  <item>odvj. Dino Čekada</item>
    </izvorni_sadrzaj>
    <derivirana_varijabla naziv="DomainObject.Predmet.OstaliListNazivFormated_1">
      <item>Odvjetničko društvo GOLUB I PARTNERI d.o.o. Zagreb</item>
      <item>Odvj. BRANISLAV VUKOJEVIĆ</item>
      <item>odvj. Dino Čekada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  <item>odvj. Dino Čekada, OIB 28975387803</item>
    </izvorni_sadrzaj>
    <derivirana_varijabla naziv="DomainObject.Predmet.OstaliListNazivFormatedOIB_1">
      <item>Odvjetničko društvo GOLUB I PARTNERI d.o.o. Zagreb, OIB 36714247867</item>
      <item>Odvj. BRANISLAV VUKOJEVIĆ</item>
      <item>odvj. Dino Čekada, OIB 28975387803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  <item>odvj. Dino Čekada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  <item>odvj. Dino Čekada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  <item>odvj. Dino Čekada, OIB 28975387803, A. Kačića Miošića 4/II,52100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  <item>odvj. Dino Čekada, OIB 28975387803, A. Kačića Miošića 4/II,52100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  <item>, OIB 28975387803</item>
    </izvorni_sadrzaj>
    <derivirana_varijabla naziv="DomainObject.Predmet.SudioniciListNazivOIB_1">
      <item>, OIB 98649267172</item>
      <item>, OIB 85821130368</item>
      <item>, OIB 36714247867</item>
      <item>, OIB null</item>
      <item>, OIB 28975387803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1694</properties:Words>
  <properties:Characters>9170</properties:Characters>
  <properties:Lines>182</properties:Lines>
  <properties:Paragraphs>64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2018-04-23T12:08:00Z</dcterms:created>
  <dc:creator>korisnik</dc:creator>
  <cp:lastModifiedBy>Sanja Lakošeljac</cp:lastModifiedBy>
  <cp:lastPrinted>2018-04-23T12:20:00Z</cp:lastPrinted>
  <dcterms:modified xmlns:xsi="http://www.w3.org/2001/XMLSchema-instance" xsi:type="dcterms:W3CDTF">2018-04-23T12:20:00Z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(St-534-16 Rješenje o dosudi nekretnine - k.č. 245-1 (E 18).docx)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