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c385" w14:paraId="24ec385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536E17">
        <w:rPr>
          <w:lang w:val="hr-HR"/>
        </w:rPr>
        <w:t>500</w:t>
      </w:r>
      <w:r w:rsidR="00B72960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27487C">
        <w:rPr>
          <w:lang w:val="hr-HR"/>
        </w:rPr>
        <w:t>94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B72960">
        <w:rPr>
          <w:rFonts w:cs="Times New Roman" w:hAnsi="Times New Roman" w:ascii="Times New Roman"/>
          <w:sz w:val="24"/>
        </w:rPr>
        <w:t>26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B72960">
        <w:rPr>
          <w:rFonts w:cs="Times New Roman" w:hAnsi="Times New Roman" w:ascii="Times New Roman"/>
          <w:sz w:val="24"/>
        </w:rPr>
        <w:t>travnja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536E17" w:rsidRPr="00536E17">
        <w:rPr>
          <w:rFonts w:cs="Times New Roman" w:hAnsi="Times New Roman" w:ascii="Times New Roman"/>
          <w:sz w:val="24"/>
        </w:rPr>
        <w:t>ILICA d.o.o. u stečaju Smoković, OIB: 81219417424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536E17">
        <w:rPr>
          <w:lang w:val="hr-HR"/>
        </w:rPr>
        <w:t>9</w:t>
      </w:r>
      <w:r w:rsidR="00DD681E" w:rsidRPr="00DD681E">
        <w:rPr>
          <w:lang w:val="hr-HR"/>
        </w:rPr>
        <w:t>,</w:t>
      </w:r>
      <w:r w:rsidR="00536E17">
        <w:rPr>
          <w:lang w:val="hr-HR"/>
        </w:rPr>
        <w:t>00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536E17">
        <w:rPr>
          <w:lang w:val="hr-HR"/>
        </w:rPr>
        <w:t>Ante Poljak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 w:rsidRPr="00656D35">
      <w:pPr>
        <w:numPr>
          <w:ilvl w:val="0"/>
          <w:numId w:val="4"/>
        </w:numPr>
      </w:pPr>
      <w:r w:rsidRPr="00DD681E">
        <w:rPr>
          <w:lang w:val="hr-HR"/>
        </w:rPr>
        <w:t>za razlučne vjerovnike:</w:t>
      </w:r>
    </w:p>
    <w:p w:rsidRDefault="00656D35" w:rsidP="00D17CD1" w:rsidR="00DD681E" w:rsidRPr="00656D35">
      <w:pPr>
        <w:numPr>
          <w:ilvl w:val="0"/>
          <w:numId w:val="4"/>
        </w:numPr>
      </w:pPr>
      <w:r>
        <w:rPr>
          <w:lang w:val="hr-HR"/>
        </w:rPr>
        <w:t>RH po Svetlana Barešić, zamjenica u ŽDO-u Zadar</w:t>
      </w:r>
    </w:p>
    <w:p w:rsidRDefault="00656D35" w:rsidP="00D17CD1" w:rsidR="00656D35" w:rsidRPr="00D17CD1">
      <w:pPr>
        <w:numPr>
          <w:ilvl w:val="0"/>
          <w:numId w:val="4"/>
        </w:numPr>
      </w:pPr>
      <w:r>
        <w:rPr>
          <w:lang w:val="hr-HR"/>
        </w:rPr>
        <w:t>za B2 kapital nitko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536E17" w:rsidRPr="00536E17">
        <w:rPr>
          <w:rFonts w:cs="Times New Roman" w:hAnsi="Times New Roman" w:ascii="Times New Roman"/>
          <w:sz w:val="24"/>
        </w:rPr>
        <w:t>čest. br. 9113, u naravi oranica površine 1015 m2, zk. ul. 16, k.o. Privlaka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je za prodaju kupovnina iznosila </w:t>
      </w:r>
      <w:r w:rsidR="00656D35">
        <w:rPr>
          <w:lang w:val="hr-HR"/>
        </w:rPr>
        <w:t>713.500,00</w:t>
      </w:r>
      <w:r>
        <w:rPr>
          <w:lang w:val="hr-HR"/>
        </w:rPr>
        <w:t xml:space="preserve"> kuna.</w:t>
      </w:r>
    </w:p>
    <w:p w:rsidRDefault="009D32E5" w:rsidP="009D32E5" w:rsidR="009D32E5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>
        <w:rPr>
          <w:lang w:val="hr-HR"/>
        </w:rPr>
        <w:t xml:space="preserve">Predlaže da se od kupovnine </w:t>
      </w:r>
      <w:r w:rsidR="00656D35">
        <w:rPr>
          <w:lang w:val="hr-HR"/>
        </w:rPr>
        <w:t>za troškove zadrži iznos od 95.805,00 kuna na ime troškova i to nagrade stečajnog upravitelja u iznosu od 77.800,00 kuna i ostale obveze stečajne mase u iznosu od 18.005,00 kuna i to troškovi FINA-e, knjigovodstvene i jamstvene usluge, izrade pečata, vođenje bankovnog računa, arhiviranje građe.</w:t>
      </w:r>
    </w:p>
    <w:p w:rsidRDefault="00656D35" w:rsidP="009D32E5" w:rsidR="00656D35">
      <w:pPr>
        <w:jc w:val="both"/>
        <w:rPr>
          <w:lang w:val="hr-HR"/>
        </w:rPr>
      </w:pPr>
    </w:p>
    <w:p w:rsidRDefault="00656D35" w:rsidP="009D32E5" w:rsidR="00656D35">
      <w:pPr>
        <w:jc w:val="both"/>
        <w:rPr>
          <w:lang w:val="hr-HR"/>
        </w:rPr>
      </w:pPr>
      <w:r>
        <w:rPr>
          <w:lang w:val="hr-HR"/>
        </w:rPr>
        <w:t>Preostali iznos od 617.695,00 kuna isplatiti će se razlučnom vjerovniku B2 kapital.</w:t>
      </w:r>
    </w:p>
    <w:p w:rsidRDefault="00656D35" w:rsidP="009D32E5" w:rsidR="00656D35">
      <w:pPr>
        <w:jc w:val="both"/>
        <w:rPr>
          <w:lang w:val="hr-HR"/>
        </w:rPr>
      </w:pPr>
    </w:p>
    <w:p w:rsidRDefault="00656D35" w:rsidP="009D32E5" w:rsidR="00656D35">
      <w:pPr>
        <w:jc w:val="both"/>
        <w:rPr>
          <w:lang w:val="hr-HR"/>
        </w:rPr>
      </w:pPr>
      <w:r>
        <w:rPr>
          <w:lang w:val="hr-HR"/>
        </w:rPr>
        <w:t>Nazočna zastupnica po zakonu je suglasna s prijedlogom.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656D3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9,09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DC660D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4243"/>
    <w:rsid w:val="004212E0"/>
    <w:rsid w:val="00421500"/>
    <w:rsid w:val="00462D70"/>
    <w:rsid w:val="004700B3"/>
    <w:rsid w:val="004C03FA"/>
    <w:rsid w:val="004C1D13"/>
    <w:rsid w:val="00506CCB"/>
    <w:rsid w:val="005262B6"/>
    <w:rsid w:val="00533842"/>
    <w:rsid w:val="00536E17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C660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6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6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09:09</izvorni_sadrzaj>
    <derivirana_varijabla naziv="DomainObject.StvarniZavrsetakVrijeme_1">09:09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St-500/2016-82</izvorni_sadrzaj>
    <derivirana_varijabla naziv="DomainObject.Zapisnik.Oznaka_1">St-500/2016-82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St-500/2016-82</izvorni_sadrzaj>
    <derivirana_varijabla naziv="DomainObject.PoslovniBrojDokumenta_1">St-500/2016-82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7415-8421-4875-8C24-5D80D0BC8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1258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2018-04-25T12:31:00Z</dcterms:created>
  <dc:creator>Ardena Bajlo</dc:creator>
  <cp:lastModifiedBy>wsadmin</cp:lastModifiedBy>
  <cp:lastPrinted>2014-11-04T07:27:00Z</cp:lastPrinted>
  <dcterms:modified xmlns:xsi="http://www.w3.org/2001/XMLSchema-instance" xsi:type="dcterms:W3CDTF">2018-04-26T07:12:00Z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St-500/2016-82 / Zapisnik - Ročište za diobu kupovnine (st-500-16 - dioba kupovnine-nekretnine- ILICA 26.4.2018..docx)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