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c88e9" w14:paraId="9dc88e9" w:rsidRDefault="003E7EE4" w:rsidP="003E7EE4" w:rsidR="00770C4A">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2710B" w:rsidP="00A2710B" w:rsidR="00A2710B" w:rsidRPr="007574CC">
      <w:r w:rsidRPr="007574CC">
        <w:t>REPUBLIKA HRVATSKA</w:t>
      </w:r>
      <w:r w:rsidRPr="007574CC">
        <w:tab/>
      </w:r>
      <w:r w:rsidRPr="007574CC">
        <w:tab/>
      </w:r>
      <w:r w:rsidRPr="007574CC">
        <w:tab/>
      </w:r>
      <w:r w:rsidRPr="007574CC">
        <w:tab/>
      </w:r>
      <w:r w:rsidRPr="007574CC">
        <w:tab/>
      </w:r>
    </w:p>
    <w:p w:rsidRDefault="00A2710B" w:rsidP="00A2710B" w:rsidR="00A2710B" w:rsidRPr="007574CC">
      <w:r w:rsidRPr="007574CC">
        <w:t>TRGOVAČKI SUD U SPLITU</w:t>
      </w:r>
      <w:r w:rsidRPr="007574CC">
        <w:tab/>
      </w:r>
      <w:r w:rsidRPr="007574CC">
        <w:tab/>
      </w:r>
      <w:r w:rsidRPr="007574CC">
        <w:tab/>
      </w:r>
      <w:r w:rsidRPr="007574CC">
        <w:tab/>
      </w:r>
      <w:r w:rsidRPr="007574CC">
        <w:tab/>
      </w:r>
      <w:r w:rsidRPr="007574CC">
        <w:tab/>
      </w:r>
    </w:p>
    <w:p w:rsidRDefault="00A2710B" w:rsidP="00A2710B" w:rsidR="00A2710B" w:rsidRPr="007574CC">
      <w:r w:rsidRPr="007574CC">
        <w:t>Split, Sukoišanska 6</w:t>
      </w:r>
      <w:r w:rsidRPr="007574CC">
        <w:tab/>
      </w:r>
    </w:p>
    <w:p w:rsidRDefault="00A2710B" w:rsidP="00A2710B" w:rsidR="00A2710B" w:rsidRPr="007574CC">
      <w:r w:rsidRPr="007574CC">
        <w:tab/>
      </w:r>
      <w:r w:rsidRPr="007574CC">
        <w:tab/>
      </w:r>
      <w:r w:rsidRPr="007574CC">
        <w:tab/>
      </w:r>
      <w:r w:rsidRPr="007574CC">
        <w:tab/>
      </w:r>
      <w:r w:rsidRPr="007574CC">
        <w:tab/>
      </w:r>
      <w:r w:rsidRPr="007574CC">
        <w:tab/>
      </w:r>
    </w:p>
    <w:p w:rsidRDefault="00A2710B" w:rsidP="00A2710B" w:rsidR="00A2710B" w:rsidRPr="007574CC">
      <w:pPr>
        <w:pStyle w:val="Naslov1"/>
        <w:rPr>
          <w:b w:val="false"/>
        </w:rPr>
      </w:pPr>
      <w:r w:rsidRPr="007574CC">
        <w:rPr>
          <w:b w:val="false"/>
        </w:rPr>
        <w:t>R J E Š E N J E</w:t>
      </w:r>
    </w:p>
    <w:p w:rsidRDefault="00A2710B" w:rsidP="00A2710B" w:rsidR="00A2710B" w:rsidRPr="007574CC"/>
    <w:p w:rsidRDefault="00A2710B" w:rsidP="00A2710B" w:rsidR="00A2710B" w:rsidRPr="007574CC">
      <w:pPr>
        <w:pStyle w:val="Tijeloteksta"/>
        <w:tabs>
          <w:tab w:pos="6810" w:val="clear"/>
        </w:tabs>
        <w:ind w:firstLine="709"/>
      </w:pPr>
      <w:r w:rsidRPr="007574CC">
        <w:t xml:space="preserve">Trgovački sud u Splitu, po sucu ovog suda Katarini Mikulić, kao stečajnom sucu, u stečajnom postupku nad stečajnim dužnikom </w:t>
      </w:r>
      <w:r w:rsidR="009A206D" w:rsidRPr="00486443">
        <w:t xml:space="preserve">LAVČEVIĆ-MONTAŽA d.o.o. </w:t>
      </w:r>
      <w:r w:rsidR="009A206D">
        <w:t xml:space="preserve">– u stečaju, </w:t>
      </w:r>
      <w:r w:rsidR="009A206D" w:rsidRPr="00486443">
        <w:t>OIB:73222982621, Split, Bihaćka 1</w:t>
      </w:r>
      <w:r w:rsidR="009A206D">
        <w:t xml:space="preserve">, </w:t>
      </w:r>
      <w:r>
        <w:t xml:space="preserve">dana </w:t>
      </w:r>
      <w:r w:rsidR="009A206D">
        <w:t xml:space="preserve">12. </w:t>
      </w:r>
      <w:r w:rsidR="000A3725">
        <w:t>siječnja 2016</w:t>
      </w:r>
      <w:r>
        <w:t xml:space="preserve">. godine </w:t>
      </w:r>
    </w:p>
    <w:p w:rsidRDefault="00024979" w:rsidP="003E7EE4" w:rsidR="00024979">
      <w:pPr>
        <w:rPr>
          <w:b/>
          <w:bCs/>
        </w:rPr>
      </w:pPr>
    </w:p>
    <w:p w:rsidRDefault="00770C4A" w:rsidP="002E17CC" w:rsidR="004F529B">
      <w:pPr>
        <w:jc w:val="center"/>
      </w:pPr>
      <w:r>
        <w:t>r i j e š i o</w:t>
      </w:r>
      <w:r w:rsidR="004F529B">
        <w:t xml:space="preserve">   </w:t>
      </w:r>
      <w:r>
        <w:t xml:space="preserve">  j e</w:t>
      </w:r>
    </w:p>
    <w:p w:rsidRDefault="007E08A3" w:rsidP="002E17CC" w:rsidR="007E08A3">
      <w:pPr>
        <w:jc w:val="center"/>
      </w:pPr>
    </w:p>
    <w:p w:rsidRDefault="007E08A3" w:rsidP="00651B3A" w:rsidR="009A206D">
      <w:pPr>
        <w:pStyle w:val="Tijeloteksta"/>
        <w:numPr>
          <w:ilvl w:val="0"/>
          <w:numId w:val="23"/>
        </w:numPr>
        <w:tabs>
          <w:tab w:pos="6810" w:val="clear"/>
        </w:tabs>
      </w:pPr>
      <w:r>
        <w:t xml:space="preserve">Ispravlja se </w:t>
      </w:r>
      <w:r w:rsidR="009A206D">
        <w:t>Rješenje</w:t>
      </w:r>
      <w:r>
        <w:t xml:space="preserve"> ispitanih tražbina stečajnih vjerovnika o</w:t>
      </w:r>
      <w:r w:rsidR="002D0B23">
        <w:t>d</w:t>
      </w:r>
      <w:r w:rsidR="00F70C66">
        <w:t xml:space="preserve"> </w:t>
      </w:r>
      <w:r w:rsidR="009A206D">
        <w:t>10. ožujka 2015</w:t>
      </w:r>
      <w:r w:rsidR="00F70C66">
        <w:t>. godine</w:t>
      </w:r>
      <w:r w:rsidR="009A206D">
        <w:t xml:space="preserve"> u točki I. rješenja, u odjeljku a) Prvi viši isplatni red, na način da umjesto:</w:t>
      </w:r>
    </w:p>
    <w:p w:rsidRDefault="009A206D" w:rsidP="00A2710B" w:rsidR="009A206D">
      <w:pPr>
        <w:pStyle w:val="Tijeloteksta"/>
        <w:tabs>
          <w:tab w:pos="6810" w:val="clear"/>
        </w:tabs>
        <w:ind w:firstLine="705"/>
      </w:pPr>
    </w:p>
    <w:p w:rsidRDefault="007E08A3" w:rsidP="00A2710B" w:rsidR="004F6E25">
      <w:pPr>
        <w:pStyle w:val="Tijeloteksta"/>
        <w:tabs>
          <w:tab w:pos="6810" w:val="clear"/>
        </w:tabs>
        <w:ind w:firstLine="705"/>
      </w:pPr>
      <w:r>
        <w:t xml:space="preserve">  </w:t>
      </w:r>
      <w:r w:rsidR="009A206D">
        <w:t xml:space="preserve">22. IVAN KRIŽANAC iznos </w:t>
      </w:r>
      <w:r w:rsidR="004F6E25">
        <w:t xml:space="preserve">priznate </w:t>
      </w:r>
      <w:r w:rsidR="009A206D">
        <w:t>tražbine</w:t>
      </w:r>
      <w:r w:rsidR="004F6E25">
        <w:t xml:space="preserve"> 37.291,34 kuna </w:t>
      </w:r>
    </w:p>
    <w:p w:rsidRDefault="004F6E25" w:rsidP="00A2710B" w:rsidR="004F6E25">
      <w:pPr>
        <w:pStyle w:val="Tijeloteksta"/>
        <w:tabs>
          <w:tab w:pos="6810" w:val="clear"/>
        </w:tabs>
        <w:ind w:firstLine="705"/>
      </w:pPr>
      <w:r>
        <w:t xml:space="preserve">  34. IVAN RUNTIĆ, DUJE iznos priznate tražbine 89.880,12 kuna </w:t>
      </w:r>
    </w:p>
    <w:p w:rsidRDefault="004F6E25" w:rsidP="00A2710B" w:rsidR="004F6E25">
      <w:pPr>
        <w:pStyle w:val="Tijeloteksta"/>
        <w:tabs>
          <w:tab w:pos="6810" w:val="clear"/>
        </w:tabs>
        <w:ind w:firstLine="705"/>
      </w:pPr>
      <w:r>
        <w:t xml:space="preserve">  43. RENATA VARVODIĆ iznos priznate tražbine 60.647,96 kuna </w:t>
      </w:r>
    </w:p>
    <w:p w:rsidRDefault="004F6E25" w:rsidP="00A2710B" w:rsidR="004F6E25">
      <w:pPr>
        <w:pStyle w:val="Tijeloteksta"/>
        <w:tabs>
          <w:tab w:pos="6810" w:val="clear"/>
        </w:tabs>
        <w:ind w:firstLine="705"/>
      </w:pPr>
      <w:r>
        <w:t xml:space="preserve">   45. LJILJANKA VOJKOVIĆ iznos priznate tražbine 21.695,93 kuna </w:t>
      </w:r>
    </w:p>
    <w:p w:rsidRDefault="004F6E25" w:rsidP="004F6E25" w:rsidR="004F6E25">
      <w:pPr>
        <w:pStyle w:val="Tijeloteksta"/>
        <w:tabs>
          <w:tab w:pos="6810" w:val="clear"/>
        </w:tabs>
        <w:ind w:firstLine="705"/>
      </w:pPr>
      <w:r>
        <w:t xml:space="preserve">   46. NADA VUKUŠIĆ iznos priznate tražbine 58.740,66 kuna </w:t>
      </w:r>
    </w:p>
    <w:p w:rsidRDefault="004F6E25" w:rsidP="004F6E25" w:rsidR="004F6E25">
      <w:pPr>
        <w:pStyle w:val="Tijeloteksta"/>
        <w:tabs>
          <w:tab w:pos="6810" w:val="clear"/>
        </w:tabs>
        <w:ind w:firstLine="705"/>
      </w:pPr>
    </w:p>
    <w:p w:rsidRDefault="004F6E25" w:rsidP="004F6E25" w:rsidR="004F6E25">
      <w:pPr>
        <w:pStyle w:val="Tijeloteksta"/>
        <w:tabs>
          <w:tab w:pos="6810" w:val="clear"/>
        </w:tabs>
        <w:ind w:firstLine="705"/>
      </w:pPr>
      <w:r>
        <w:t>ima ispravno stajati:</w:t>
      </w:r>
    </w:p>
    <w:p w:rsidRDefault="004F6E25" w:rsidP="004F6E25" w:rsidR="004F6E25">
      <w:pPr>
        <w:pStyle w:val="Tijeloteksta"/>
        <w:tabs>
          <w:tab w:pos="6810" w:val="clear"/>
        </w:tabs>
        <w:ind w:firstLine="705"/>
      </w:pPr>
    </w:p>
    <w:p w:rsidRDefault="004F6E25" w:rsidP="004F6E25" w:rsidR="004F6E25">
      <w:pPr>
        <w:pStyle w:val="Tijeloteksta"/>
        <w:tabs>
          <w:tab w:pos="6810" w:val="clear"/>
        </w:tabs>
        <w:ind w:firstLine="705"/>
      </w:pPr>
      <w:r>
        <w:t xml:space="preserve">  22. IVAN KRIŽANAC, OIB: 59878006403, Radošić iznos priznate tražbine 36.992,53 kuna </w:t>
      </w:r>
    </w:p>
    <w:p w:rsidRDefault="004F6E25" w:rsidP="004F6E25" w:rsidR="004F6E25">
      <w:pPr>
        <w:pStyle w:val="Tijeloteksta"/>
        <w:tabs>
          <w:tab w:pos="6810" w:val="clear"/>
        </w:tabs>
        <w:ind w:firstLine="705"/>
      </w:pPr>
      <w:r>
        <w:t xml:space="preserve">  34. IVAN RUNTIĆ, DUJE, OIB:10663098577, Podstinice 50, Kaštel Gomilica iznos priznate tražbine 205.282,99 kuna </w:t>
      </w:r>
    </w:p>
    <w:p w:rsidRDefault="004F6E25" w:rsidP="004F6E25" w:rsidR="004F6E25">
      <w:pPr>
        <w:pStyle w:val="Tijeloteksta"/>
        <w:tabs>
          <w:tab w:pos="6810" w:val="clear"/>
        </w:tabs>
        <w:ind w:firstLine="705"/>
      </w:pPr>
      <w:r>
        <w:t xml:space="preserve">  43. RENATA VARVODIĆ, OIB: 41042628735, Imotska 30, Split iznos priznate tražbine 79.832,37 kuna </w:t>
      </w:r>
    </w:p>
    <w:p w:rsidRDefault="004F6E25" w:rsidP="004F6E25" w:rsidR="004F6E25">
      <w:pPr>
        <w:pStyle w:val="Tijeloteksta"/>
        <w:tabs>
          <w:tab w:pos="6810" w:val="clear"/>
        </w:tabs>
        <w:ind w:firstLine="705"/>
      </w:pPr>
      <w:r>
        <w:t xml:space="preserve">   45. LJILJANKA VOJKOVIĆ, OIB:23489061282, Gala, Otok iznos priznate tražbine 43.024,38 kuna </w:t>
      </w:r>
    </w:p>
    <w:p w:rsidRDefault="004F6E25" w:rsidP="004F6E25" w:rsidR="004F6E25">
      <w:pPr>
        <w:pStyle w:val="Tijeloteksta"/>
        <w:tabs>
          <w:tab w:pos="6810" w:val="clear"/>
        </w:tabs>
        <w:ind w:firstLine="705"/>
      </w:pPr>
      <w:r>
        <w:t xml:space="preserve">   46. NADA VUKUŠIĆ, OIB:56589230294, Vojka Krstulovića 4, Split iznos priznate tražbine 77.942,07 kuna</w:t>
      </w:r>
      <w:r w:rsidR="00651B3A">
        <w:t>.</w:t>
      </w:r>
    </w:p>
    <w:p w:rsidRDefault="00651B3A" w:rsidP="00651B3A" w:rsidR="00651B3A">
      <w:pPr>
        <w:pStyle w:val="Tijeloteksta"/>
        <w:tabs>
          <w:tab w:pos="6810" w:val="clear"/>
        </w:tabs>
      </w:pPr>
    </w:p>
    <w:p w:rsidRDefault="00651B3A" w:rsidP="00651B3A" w:rsidR="00651B3A">
      <w:pPr>
        <w:pStyle w:val="Tijeloteksta"/>
        <w:numPr>
          <w:ilvl w:val="0"/>
          <w:numId w:val="23"/>
        </w:numPr>
        <w:tabs>
          <w:tab w:pos="6810" w:val="clear"/>
        </w:tabs>
      </w:pPr>
      <w:r>
        <w:t>U ostalom dijelu navedeno rješenje ostaje neizmijenjeno.</w:t>
      </w:r>
    </w:p>
    <w:p w:rsidRDefault="004F6E25" w:rsidP="004F6E25" w:rsidR="004F6E25">
      <w:pPr>
        <w:pStyle w:val="Tijeloteksta"/>
        <w:tabs>
          <w:tab w:pos="6810" w:val="clear"/>
        </w:tabs>
        <w:ind w:firstLine="705"/>
      </w:pPr>
    </w:p>
    <w:p w:rsidRDefault="00322625" w:rsidR="00322625">
      <w:pPr>
        <w:pStyle w:val="Tijeloteksta"/>
        <w:tabs>
          <w:tab w:pos="6810" w:val="clear"/>
        </w:tabs>
      </w:pPr>
    </w:p>
    <w:p w:rsidRDefault="002E17CC" w:rsidP="002E17CC" w:rsidR="00770C4A">
      <w:pPr>
        <w:ind w:left="705"/>
      </w:pPr>
      <w:r>
        <w:t xml:space="preserve">                                                    </w:t>
      </w:r>
      <w:r w:rsidR="00770C4A">
        <w:t>Obrazloženje</w:t>
      </w:r>
    </w:p>
    <w:p w:rsidRDefault="00C64195" w:rsidP="00C64195" w:rsidR="00C64195">
      <w:pPr>
        <w:ind w:left="705"/>
      </w:pPr>
    </w:p>
    <w:p w:rsidRDefault="00651B3A" w:rsidP="00A2710B" w:rsidR="00A2710B">
      <w:pPr>
        <w:pStyle w:val="Tijeloteksta-uvlaka3"/>
        <w:ind w:firstLine="705" w:left="0"/>
        <w:jc w:val="both"/>
        <w:rPr>
          <w:sz w:val="24"/>
          <w:szCs w:val="24"/>
        </w:rPr>
      </w:pPr>
      <w:r>
        <w:rPr>
          <w:sz w:val="24"/>
          <w:szCs w:val="24"/>
        </w:rPr>
        <w:t xml:space="preserve">Dana 10. ožujka 2015. godine doneseno je rješenje o utvrđenim i osporenim tražbinama pod gornjim poslovnim brojem. </w:t>
      </w:r>
    </w:p>
    <w:p w:rsidRDefault="00651B3A" w:rsidP="00A2710B" w:rsidR="00651B3A">
      <w:pPr>
        <w:pStyle w:val="Tijeloteksta-uvlaka3"/>
        <w:ind w:firstLine="705" w:left="0"/>
        <w:jc w:val="both"/>
        <w:rPr>
          <w:sz w:val="24"/>
          <w:szCs w:val="24"/>
        </w:rPr>
      </w:pPr>
    </w:p>
    <w:p w:rsidRDefault="00651B3A" w:rsidP="000A3725" w:rsidR="003B483A" w:rsidRPr="000A3725">
      <w:pPr>
        <w:pStyle w:val="Tijeloteksta-uvlaka3"/>
        <w:ind w:firstLine="705" w:left="0"/>
        <w:jc w:val="both"/>
        <w:rPr>
          <w:sz w:val="24"/>
          <w:szCs w:val="24"/>
        </w:rPr>
      </w:pPr>
      <w:r>
        <w:rPr>
          <w:sz w:val="24"/>
          <w:szCs w:val="24"/>
        </w:rPr>
        <w:t xml:space="preserve">Podneskom od 10. travnja 2015. godine stečajna upraviteljica je navela da je prilikom naknadne kontrole utvrđenih tražbina uočeno nekoliko grešaka u prepisivanju iznosa u tablicu </w:t>
      </w:r>
      <w:r>
        <w:rPr>
          <w:sz w:val="24"/>
          <w:szCs w:val="24"/>
        </w:rPr>
        <w:lastRenderedPageBreak/>
        <w:t xml:space="preserve">prijavljenih tražbina, te je u spis dostavila ispravak tablice u odnosu na vjerovnike navedene pod točkom I. ovog rješenja. </w:t>
      </w:r>
    </w:p>
    <w:p w:rsidRDefault="00651B3A" w:rsidP="00651B3A" w:rsidR="00651B3A" w:rsidRPr="00651B3A">
      <w:pPr>
        <w:spacing w:before="200"/>
        <w:ind w:firstLine="709"/>
        <w:jc w:val="both"/>
        <w:rPr>
          <w:color w:val="FF0000"/>
        </w:rPr>
      </w:pPr>
      <w:r w:rsidRPr="000A3725">
        <w:rPr>
          <w:rFonts w:eastAsiaTheme="minorHAnsi"/>
          <w:bCs/>
          <w:iCs/>
          <w:noProof/>
        </w:rPr>
        <w:t xml:space="preserve">Slijedom navedenog, a </w:t>
      </w:r>
      <w:r w:rsidRPr="000A3725">
        <w:rPr>
          <w:rFonts w:eastAsiaTheme="minorHAnsi"/>
          <w:lang w:eastAsia="en-US"/>
        </w:rPr>
        <w:t xml:space="preserve">temeljem odredbe čl. 6. Stečajnog zakona (˝Narodne novine˝ 44/96, 29/99, 129/00, 123/03, 82/06, 116/10, 25/12, 133/12 i 45/13; dalje SZ) u vezi s odredbom čl. 342. st. 1. Zakona o </w:t>
      </w:r>
      <w:r w:rsidRPr="000A3725">
        <w:rPr>
          <w:rFonts w:eastAsiaTheme="minorHAnsi"/>
          <w:bCs/>
          <w:lang w:eastAsia="en-US"/>
        </w:rPr>
        <w:t>parničnom postupku (˝Narodne novine˝ broj 53/91, 91/92, 112/99, 88/01, 117/03, 88/05, 2/07, 84/08, 96/08, 123/08, 57/11 i 25/13, dalje: ZPP) odlučeno je kao u izreci ovog rješenja.</w:t>
      </w:r>
      <w:r w:rsidRPr="000A3725">
        <w:rPr>
          <w:color w:val="FF0000"/>
        </w:rPr>
        <w:t xml:space="preserve">        </w:t>
      </w:r>
    </w:p>
    <w:p w:rsidRDefault="000A3725" w:rsidP="00D74BE4" w:rsidR="000A3725">
      <w:pPr>
        <w:pStyle w:val="Uvuenotijeloteksta"/>
        <w:ind w:left="0"/>
        <w:jc w:val="center"/>
      </w:pPr>
    </w:p>
    <w:p w:rsidRDefault="00402011" w:rsidP="00D74BE4" w:rsidR="00D74BE4">
      <w:pPr>
        <w:pStyle w:val="Uvuenotijeloteksta"/>
        <w:ind w:left="0"/>
        <w:jc w:val="center"/>
      </w:pPr>
      <w:r>
        <w:t xml:space="preserve">U Splitu, </w:t>
      </w:r>
      <w:r w:rsidR="00C54F44">
        <w:t xml:space="preserve"> </w:t>
      </w:r>
      <w:r w:rsidR="00651B3A">
        <w:t>12</w:t>
      </w:r>
      <w:r w:rsidR="000A3725">
        <w:t>. siječnja 2016</w:t>
      </w:r>
      <w:r w:rsidR="00651B3A">
        <w:t xml:space="preserve">. godine </w:t>
      </w:r>
      <w:r w:rsidR="00A2710B">
        <w:t xml:space="preserve"> </w:t>
      </w:r>
    </w:p>
    <w:p w:rsidRDefault="00D74BE4" w:rsidP="00D74BE4" w:rsidR="00D74BE4">
      <w:pPr>
        <w:pStyle w:val="Uvuenotijeloteksta"/>
        <w:ind w:left="0"/>
        <w:jc w:val="center"/>
      </w:pPr>
    </w:p>
    <w:p w:rsidRDefault="008137D5" w:rsidP="00D74BE4" w:rsidR="008137D5">
      <w:pPr>
        <w:pStyle w:val="Uvuenotijeloteksta"/>
        <w:ind w:left="0"/>
        <w:jc w:val="center"/>
      </w:pPr>
    </w:p>
    <w:p w:rsidRDefault="00770C4A" w:rsidP="00A2710B" w:rsidR="002E17CC">
      <w:pPr>
        <w:jc w:val="right"/>
      </w:pPr>
      <w:r>
        <w:tab/>
      </w:r>
      <w:r>
        <w:tab/>
      </w:r>
      <w:r>
        <w:tab/>
      </w:r>
      <w:r>
        <w:tab/>
      </w:r>
      <w:r>
        <w:tab/>
      </w:r>
      <w:r>
        <w:tab/>
      </w:r>
      <w:r>
        <w:tab/>
      </w:r>
      <w:r>
        <w:tab/>
      </w:r>
      <w:r w:rsidR="00A2710B">
        <w:t xml:space="preserve"> </w:t>
      </w:r>
      <w:r w:rsidR="00651B3A">
        <w:t>SUDAC</w:t>
      </w:r>
    </w:p>
    <w:p w:rsidRDefault="006210BD" w:rsidP="00A2710B" w:rsidR="006210BD">
      <w:pPr>
        <w:jc w:val="right"/>
      </w:pPr>
    </w:p>
    <w:p w:rsidRDefault="00770C4A" w:rsidP="00A2710B" w:rsidR="00770C4A">
      <w:pPr>
        <w:jc w:val="right"/>
      </w:pPr>
      <w:r>
        <w:tab/>
      </w:r>
      <w:r>
        <w:tab/>
      </w:r>
      <w:r w:rsidR="008137D5">
        <w:t xml:space="preserve">  </w:t>
      </w:r>
    </w:p>
    <w:p w:rsidRDefault="00A2710B" w:rsidP="00A2710B" w:rsidR="00856059" w:rsidRPr="00297380">
      <w:pPr>
        <w:ind w:firstLine="720" w:left="5040"/>
        <w:jc w:val="right"/>
      </w:pPr>
      <w:r>
        <w:t>Katarina Mikulić</w:t>
      </w:r>
    </w:p>
    <w:p w:rsidRDefault="006210BD" w:rsidR="006210BD">
      <w:pPr>
        <w:jc w:val="both"/>
      </w:pPr>
    </w:p>
    <w:p w:rsidRDefault="008137D5" w:rsidR="008137D5">
      <w:pPr>
        <w:jc w:val="both"/>
      </w:pPr>
    </w:p>
    <w:p w:rsidRDefault="00402011" w:rsidR="00402011">
      <w:pPr>
        <w:jc w:val="both"/>
      </w:pPr>
    </w:p>
    <w:p w:rsidRDefault="00F11AED" w:rsidP="00833DC2" w:rsidR="00833DC2">
      <w:pPr>
        <w:jc w:val="both"/>
      </w:pPr>
      <w:r>
        <w:t>POUKA O PRAVNOM LIJEKU: Protiv ovog rješenja dopuštena je žalba Visokom trgovačkom sudu Republike Hrvatske u Zagrebu. Žalba se podnosi putem ovog suda u 2 primjerka, a u roku od 8 dana od dana dostave rješenja.</w:t>
      </w:r>
    </w:p>
    <w:p w:rsidRDefault="00402011" w:rsidP="00833DC2" w:rsidR="00402011">
      <w:pPr>
        <w:jc w:val="both"/>
      </w:pPr>
    </w:p>
    <w:p w:rsidRDefault="00770C4A" w:rsidP="00651B3A" w:rsidR="00A2710B">
      <w:pPr>
        <w:jc w:val="both"/>
      </w:pPr>
      <w:r>
        <w:t>DNA:</w:t>
      </w:r>
    </w:p>
    <w:p w:rsidRDefault="007D51EB" w:rsidP="007D51EB" w:rsidR="007D51EB">
      <w:pPr>
        <w:numPr>
          <w:ilvl w:val="0"/>
          <w:numId w:val="20"/>
        </w:numPr>
        <w:jc w:val="both"/>
      </w:pPr>
      <w:r>
        <w:t xml:space="preserve">stečajnoj upraviteljici </w:t>
      </w:r>
      <w:r w:rsidR="00651B3A">
        <w:t>Miri Hajdić</w:t>
      </w:r>
      <w:r>
        <w:t xml:space="preserve"> </w:t>
      </w:r>
    </w:p>
    <w:p w:rsidRDefault="00F30483" w:rsidP="00F30483" w:rsidR="00F30483">
      <w:pPr>
        <w:pStyle w:val="Tijeloteksta"/>
        <w:numPr>
          <w:ilvl w:val="0"/>
          <w:numId w:val="20"/>
        </w:numPr>
        <w:tabs>
          <w:tab w:pos="6810" w:val="clear"/>
        </w:tabs>
      </w:pPr>
      <w:r>
        <w:t xml:space="preserve">IVAN KRIŽANAC, Radošić </w:t>
      </w:r>
    </w:p>
    <w:p w:rsidRDefault="00F30483" w:rsidP="00F30483" w:rsidR="00F30483">
      <w:pPr>
        <w:pStyle w:val="Tijeloteksta"/>
        <w:numPr>
          <w:ilvl w:val="0"/>
          <w:numId w:val="20"/>
        </w:numPr>
        <w:tabs>
          <w:tab w:pos="6810" w:val="clear"/>
        </w:tabs>
      </w:pPr>
      <w:r>
        <w:t>IVAN RUNTIĆ, DUJE, Podstinice 50, Kaštel Gomilica</w:t>
      </w:r>
    </w:p>
    <w:p w:rsidRDefault="00F30483" w:rsidP="00F30483" w:rsidR="00F30483">
      <w:pPr>
        <w:pStyle w:val="Tijeloteksta"/>
        <w:numPr>
          <w:ilvl w:val="0"/>
          <w:numId w:val="20"/>
        </w:numPr>
        <w:tabs>
          <w:tab w:pos="6810" w:val="clear"/>
        </w:tabs>
      </w:pPr>
      <w:r>
        <w:t>RENATA VARVODIĆ, OIB: 41042628735, Imotska 30, Split</w:t>
      </w:r>
    </w:p>
    <w:p w:rsidRDefault="00F30483" w:rsidP="00F30483" w:rsidR="00F30483">
      <w:pPr>
        <w:pStyle w:val="Tijeloteksta"/>
        <w:numPr>
          <w:ilvl w:val="0"/>
          <w:numId w:val="20"/>
        </w:numPr>
        <w:tabs>
          <w:tab w:pos="6810" w:val="clear"/>
        </w:tabs>
      </w:pPr>
      <w:r>
        <w:t xml:space="preserve">LJILJANKA VOJKOVIĆ, Gala, Otok </w:t>
      </w:r>
    </w:p>
    <w:p w:rsidRDefault="00F30483" w:rsidP="007D51EB" w:rsidR="00F30483">
      <w:pPr>
        <w:pStyle w:val="Tijeloteksta"/>
        <w:numPr>
          <w:ilvl w:val="0"/>
          <w:numId w:val="20"/>
        </w:numPr>
        <w:tabs>
          <w:tab w:pos="6810" w:val="clear"/>
        </w:tabs>
      </w:pPr>
      <w:r>
        <w:t xml:space="preserve">NADA VUKUŠIĆ, Vojka Krstulovića 4, Split </w:t>
      </w:r>
    </w:p>
    <w:p w:rsidRDefault="00651B3A" w:rsidP="0029415A" w:rsidR="0029415A">
      <w:pPr>
        <w:numPr>
          <w:ilvl w:val="0"/>
          <w:numId w:val="20"/>
        </w:numPr>
        <w:jc w:val="both"/>
      </w:pPr>
      <w:r>
        <w:t>e-</w:t>
      </w:r>
      <w:r w:rsidR="0029415A">
        <w:t>oglasn</w:t>
      </w:r>
      <w:r w:rsidR="00610CA4">
        <w:t>a</w:t>
      </w:r>
      <w:r w:rsidR="0029415A">
        <w:t xml:space="preserve"> ploč</w:t>
      </w:r>
      <w:r w:rsidR="00610CA4">
        <w:t>a</w:t>
      </w:r>
      <w:r w:rsidR="0029415A">
        <w:t xml:space="preserve"> suda</w:t>
      </w:r>
    </w:p>
    <w:p w:rsidRDefault="0029415A" w:rsidP="0029415A" w:rsidR="0029415A"/>
    <w:sectPr w:rsidR="0029415A">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A1A" w:rsidR="00E50A1A">
      <w:r>
        <w:separator/>
      </w:r>
    </w:p>
  </w:endnote>
  <w:endnote w:id="0" w:type="continuationSeparator">
    <w:p w:rsidRDefault="00E50A1A" w:rsidR="00E50A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0528156"/>
      <w:docPartObj>
        <w:docPartGallery w:val="Page Numbers (Bottom of Page)"/>
        <w:docPartUnique/>
      </w:docPartObj>
    </w:sdtPr>
    <w:sdtEndPr/>
    <w:sdtContent>
      <w:p w:rsidRDefault="00F30483" w:rsidR="00F30483">
        <w:pPr>
          <w:pStyle w:val="Podnoje"/>
          <w:jc w:val="center"/>
        </w:pPr>
        <w:r>
          <w:fldChar w:fldCharType="begin"/>
        </w:r>
        <w:r>
          <w:instrText>PAGE   \* MERGEFORMAT</w:instrText>
        </w:r>
        <w:r>
          <w:fldChar w:fldCharType="separate"/>
        </w:r>
        <w:r w:rsidR="00886668">
          <w:rPr>
            <w:noProof/>
          </w:rPr>
          <w:t>2</w:t>
        </w:r>
        <w:r>
          <w:fldChar w:fldCharType="end"/>
        </w:r>
      </w:p>
    </w:sdtContent>
  </w:sdt>
  <w:p w:rsidRDefault="00F30483" w:rsidR="00F304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A1A" w:rsidR="00E50A1A">
      <w:r>
        <w:separator/>
      </w:r>
    </w:p>
  </w:footnote>
  <w:footnote w:id="0" w:type="continuationSeparator">
    <w:p w:rsidRDefault="00E50A1A" w:rsidR="00E50A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2172" w:rsidR="0036217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938">
      <w:rPr>
        <w:rStyle w:val="Brojstranice"/>
        <w:noProof/>
      </w:rPr>
      <w:t>2</w:t>
    </w:r>
    <w:r>
      <w:rPr>
        <w:rStyle w:val="Brojstranice"/>
      </w:rPr>
      <w:fldChar w:fldCharType="end"/>
    </w:r>
  </w:p>
  <w:p w:rsidRDefault="00362172" w:rsidR="003621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2172" w:rsidR="00362172">
    <w:pPr>
      <w:pStyle w:val="Zaglavlje"/>
      <w:framePr w:y="1" w:xAlign="center" w:vAnchor="text" w:hAnchor="margin" w:wrap="around"/>
      <w:rPr>
        <w:rStyle w:val="Brojstranice"/>
      </w:rPr>
    </w:pPr>
  </w:p>
  <w:p w:rsidRDefault="00362172" w:rsidR="00362172">
    <w:pPr>
      <w:pStyle w:val="Zaglavlje"/>
    </w:pPr>
    <w:r>
      <w:tab/>
    </w:r>
    <w:r>
      <w:tab/>
    </w:r>
    <w:r w:rsidR="00A2710B">
      <w:t>4. St-</w:t>
    </w:r>
    <w:r w:rsidR="001F3E30">
      <w:t>220</w:t>
    </w:r>
    <w:r w:rsidR="00A2710B">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710B" w:rsidP="00A2710B" w:rsidR="00A2710B">
    <w:pPr>
      <w:pStyle w:val="Zaglavlje"/>
      <w:jc w:val="right"/>
    </w:pPr>
    <w:r>
      <w:t>4.St-</w:t>
    </w:r>
    <w:r w:rsidR="001F3E30">
      <w:t>220</w:t>
    </w:r>
    <w:r>
      <w:t>/2013</w:t>
    </w:r>
  </w:p>
  <w:p w:rsidRDefault="00A2710B" w:rsidR="00A2710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3ECB310"/>
    <w:lvl w:ilvl="0">
      <w:start w:val="1"/>
      <w:numFmt w:val="decimal"/>
      <w:lvlText w:val="%1."/>
      <w:lvlJc w:val="left"/>
      <w:pPr>
        <w:tabs>
          <w:tab w:pos="1492" w:val="num"/>
        </w:tabs>
        <w:ind w:hanging="360" w:left="1492"/>
      </w:pPr>
    </w:lvl>
  </w:abstractNum>
  <w:abstractNum w:abstractNumId="1">
    <w:nsid w:val="FFFFFF7D"/>
    <w:multiLevelType w:val="singleLevel"/>
    <w:tmpl w:val="534AB99A"/>
    <w:lvl w:ilvl="0">
      <w:start w:val="1"/>
      <w:numFmt w:val="decimal"/>
      <w:lvlText w:val="%1."/>
      <w:lvlJc w:val="left"/>
      <w:pPr>
        <w:tabs>
          <w:tab w:pos="1209" w:val="num"/>
        </w:tabs>
        <w:ind w:hanging="360" w:left="1209"/>
      </w:pPr>
    </w:lvl>
  </w:abstractNum>
  <w:abstractNum w:abstractNumId="2">
    <w:nsid w:val="FFFFFF7E"/>
    <w:multiLevelType w:val="singleLevel"/>
    <w:tmpl w:val="FC609A88"/>
    <w:lvl w:ilvl="0">
      <w:start w:val="1"/>
      <w:numFmt w:val="decimal"/>
      <w:lvlText w:val="%1."/>
      <w:lvlJc w:val="left"/>
      <w:pPr>
        <w:tabs>
          <w:tab w:pos="926" w:val="num"/>
        </w:tabs>
        <w:ind w:hanging="360" w:left="926"/>
      </w:pPr>
    </w:lvl>
  </w:abstractNum>
  <w:abstractNum w:abstractNumId="3">
    <w:nsid w:val="FFFFFF7F"/>
    <w:multiLevelType w:val="singleLevel"/>
    <w:tmpl w:val="DF4C2688"/>
    <w:lvl w:ilvl="0">
      <w:start w:val="1"/>
      <w:numFmt w:val="decimal"/>
      <w:lvlText w:val="%1."/>
      <w:lvlJc w:val="left"/>
      <w:pPr>
        <w:tabs>
          <w:tab w:pos="643" w:val="num"/>
        </w:tabs>
        <w:ind w:hanging="360" w:left="643"/>
      </w:pPr>
    </w:lvl>
  </w:abstractNum>
  <w:abstractNum w:abstractNumId="4">
    <w:nsid w:val="FFFFFF80"/>
    <w:multiLevelType w:val="singleLevel"/>
    <w:tmpl w:val="1868AA8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529EFA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64E7CF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2E64752"/>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CC3EF61C"/>
    <w:lvl w:ilvl="0">
      <w:start w:val="1"/>
      <w:numFmt w:val="decimal"/>
      <w:lvlText w:val="%1."/>
      <w:lvlJc w:val="left"/>
      <w:pPr>
        <w:tabs>
          <w:tab w:pos="360" w:val="num"/>
        </w:tabs>
        <w:ind w:hanging="360" w:left="360"/>
      </w:pPr>
    </w:lvl>
  </w:abstractNum>
  <w:abstractNum w:abstractNumId="9">
    <w:nsid w:val="FFFFFF89"/>
    <w:multiLevelType w:val="singleLevel"/>
    <w:tmpl w:val="236C6346"/>
    <w:lvl w:ilvl="0">
      <w:start w:val="1"/>
      <w:numFmt w:val="bullet"/>
      <w:lvlText w:val=""/>
      <w:lvlJc w:val="left"/>
      <w:pPr>
        <w:tabs>
          <w:tab w:pos="360" w:val="num"/>
        </w:tabs>
        <w:ind w:hanging="360" w:left="360"/>
      </w:pPr>
      <w:rPr>
        <w:rFonts w:hAnsi="Symbol" w:ascii="Symbol" w:hint="default"/>
      </w:rPr>
    </w:lvl>
  </w:abstractNum>
  <w:abstractNum w:abstractNumId="10">
    <w:nsid w:val="00A4333B"/>
    <w:multiLevelType w:val="hybridMultilevel"/>
    <w:tmpl w:val="288E5856"/>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1911D5A"/>
    <w:multiLevelType w:val="hybridMultilevel"/>
    <w:tmpl w:val="5EBA98F6"/>
    <w:lvl w:tplc="BC104A2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7E37128"/>
    <w:multiLevelType w:val="hybridMultilevel"/>
    <w:tmpl w:val="1BA01EA4"/>
    <w:lvl w:tplc="4A227C90"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E8E094E"/>
    <w:multiLevelType w:val="hybridMultilevel"/>
    <w:tmpl w:val="771AC1FC"/>
    <w:lvl w:tplc="8932CC30" w:ilvl="0">
      <w:start w:val="1"/>
      <w:numFmt w:val="decimal"/>
      <w:lvlText w:val="%1."/>
      <w:lvlJc w:val="left"/>
      <w:pPr>
        <w:tabs>
          <w:tab w:pos="1668" w:val="num"/>
        </w:tabs>
        <w:ind w:hanging="960" w:left="1668"/>
      </w:pPr>
      <w:rPr>
        <w:rFonts w:hint="default"/>
      </w:rPr>
    </w:lvl>
    <w:lvl w:tplc="66788702" w:ilvl="1">
      <w:start w:val="3"/>
      <w:numFmt w:val="bullet"/>
      <w:lvlText w:val="-"/>
      <w:lvlJc w:val="left"/>
      <w:pPr>
        <w:tabs>
          <w:tab w:pos="2388" w:val="num"/>
        </w:tabs>
        <w:ind w:hanging="960" w:left="2388"/>
      </w:pPr>
      <w:rPr>
        <w:rFonts w:cs="Times New Roman" w:eastAsia="Times New Roman" w:hAnsi="Times New Roman" w:ascii="Times New Roman"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477E6F22"/>
    <w:multiLevelType w:val="hybridMultilevel"/>
    <w:tmpl w:val="0AB2B80A"/>
    <w:lvl w:tplc="1B365D92" w:ilvl="0">
      <w:start w:val="7"/>
      <w:numFmt w:val="bullet"/>
      <w:lvlText w:val="-"/>
      <w:lvlJc w:val="left"/>
      <w:pPr>
        <w:tabs>
          <w:tab w:pos="1638" w:val="num"/>
        </w:tabs>
        <w:ind w:hanging="930" w:left="1638"/>
      </w:pPr>
      <w:rPr>
        <w:rFonts w:cs="Times New Roman" w:eastAsia="Times New Roman" w:hAnsi="Times New Roman" w:ascii="Times New Roman" w:hint="default"/>
      </w:rPr>
    </w:lvl>
    <w:lvl w:tplc="041A000F" w:ilvl="1">
      <w:start w:val="1"/>
      <w:numFmt w:val="decimal"/>
      <w:lvlText w:val="%2."/>
      <w:lvlJc w:val="left"/>
      <w:pPr>
        <w:tabs>
          <w:tab w:pos="1788" w:val="num"/>
        </w:tabs>
        <w:ind w:hanging="360" w:left="1788"/>
      </w:p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7">
    <w:nsid w:val="4C8B2D5B"/>
    <w:multiLevelType w:val="hybridMultilevel"/>
    <w:tmpl w:val="78827B12"/>
    <w:lvl w:tplc="EE04C11E" w:ilvl="0">
      <w:start w:val="1"/>
      <w:numFmt w:val="decimal"/>
      <w:lvlText w:val="%1."/>
      <w:lvlJc w:val="left"/>
      <w:pPr>
        <w:tabs>
          <w:tab w:pos="1065" w:val="num"/>
        </w:tabs>
        <w:ind w:hanging="360" w:left="1065"/>
      </w:pPr>
      <w:rPr>
        <w:rFonts w:hint="default"/>
      </w:rPr>
    </w:lvl>
    <w:lvl w:tplc="DD968002" w:ilvl="1">
      <w:start w:val="7"/>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54B97621"/>
    <w:multiLevelType w:val="hybridMultilevel"/>
    <w:tmpl w:val="DC007784"/>
    <w:lvl w:tplc="0D188F1E" w:ilvl="0">
      <w:start w:val="7"/>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9">
    <w:nsid w:val="64A9650C"/>
    <w:multiLevelType w:val="hybridMultilevel"/>
    <w:tmpl w:val="2CCAB9A6"/>
    <w:lvl w:tplc="38207D9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0">
    <w:nsid w:val="6793443D"/>
    <w:multiLevelType w:val="hybridMultilevel"/>
    <w:tmpl w:val="CDC24364"/>
    <w:lvl w:tplc="243ED5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098434C"/>
    <w:multiLevelType w:val="hybridMultilevel"/>
    <w:tmpl w:val="0D085E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FAC39BD"/>
    <w:multiLevelType w:val="hybridMultilevel"/>
    <w:tmpl w:val="9C86415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8"/>
  </w:num>
  <w:num w:numId="2">
    <w:abstractNumId w:val="17"/>
  </w:num>
  <w:num w:numId="3">
    <w:abstractNumId w:val="14"/>
  </w:num>
  <w:num w:numId="4">
    <w:abstractNumId w:val="16"/>
  </w:num>
  <w:num w:numId="5">
    <w:abstractNumId w:val="21"/>
  </w:num>
  <w:num w:numId="6">
    <w:abstractNumId w:val="15"/>
  </w:num>
  <w:num w:numId="7">
    <w:abstractNumId w:val="19"/>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2"/>
  </w:num>
  <w:num w:numId="20">
    <w:abstractNumId w:val="10"/>
  </w:num>
  <w:num w:numId="21">
    <w:abstractNumId w:val="11"/>
  </w:num>
  <w:num w:numId="22">
    <w:abstractNumId w:val="12"/>
  </w:num>
  <w:num w:numId="23">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23B8"/>
    <w:rsid w:val="00024979"/>
    <w:rsid w:val="000A3725"/>
    <w:rsid w:val="000B1A51"/>
    <w:rsid w:val="00131B52"/>
    <w:rsid w:val="00143E59"/>
    <w:rsid w:val="00162EDB"/>
    <w:rsid w:val="00185CC7"/>
    <w:rsid w:val="00196832"/>
    <w:rsid w:val="001B4FA1"/>
    <w:rsid w:val="001C2AFF"/>
    <w:rsid w:val="001F3E30"/>
    <w:rsid w:val="002021F9"/>
    <w:rsid w:val="00224EA4"/>
    <w:rsid w:val="00265F51"/>
    <w:rsid w:val="0027652D"/>
    <w:rsid w:val="0029415A"/>
    <w:rsid w:val="002D0B23"/>
    <w:rsid w:val="002D70C5"/>
    <w:rsid w:val="002E17CC"/>
    <w:rsid w:val="002E5F84"/>
    <w:rsid w:val="002E7CE5"/>
    <w:rsid w:val="0031711C"/>
    <w:rsid w:val="00322625"/>
    <w:rsid w:val="00327533"/>
    <w:rsid w:val="0034289D"/>
    <w:rsid w:val="003532CE"/>
    <w:rsid w:val="00362172"/>
    <w:rsid w:val="00370876"/>
    <w:rsid w:val="003816E2"/>
    <w:rsid w:val="003B483A"/>
    <w:rsid w:val="003C545B"/>
    <w:rsid w:val="003D058A"/>
    <w:rsid w:val="003E7EE4"/>
    <w:rsid w:val="00402011"/>
    <w:rsid w:val="0042219D"/>
    <w:rsid w:val="00425AA1"/>
    <w:rsid w:val="00465C68"/>
    <w:rsid w:val="004F529B"/>
    <w:rsid w:val="004F52D9"/>
    <w:rsid w:val="004F6E25"/>
    <w:rsid w:val="005852DD"/>
    <w:rsid w:val="005A7718"/>
    <w:rsid w:val="005C728F"/>
    <w:rsid w:val="00610CA4"/>
    <w:rsid w:val="006210BD"/>
    <w:rsid w:val="006443A2"/>
    <w:rsid w:val="00651B3A"/>
    <w:rsid w:val="006636E8"/>
    <w:rsid w:val="006A44A1"/>
    <w:rsid w:val="007061D3"/>
    <w:rsid w:val="007101D6"/>
    <w:rsid w:val="00770C4A"/>
    <w:rsid w:val="00797E05"/>
    <w:rsid w:val="007D51EB"/>
    <w:rsid w:val="007E08A3"/>
    <w:rsid w:val="00807938"/>
    <w:rsid w:val="008137D5"/>
    <w:rsid w:val="00833DC2"/>
    <w:rsid w:val="00856059"/>
    <w:rsid w:val="00886668"/>
    <w:rsid w:val="0093300F"/>
    <w:rsid w:val="00942A04"/>
    <w:rsid w:val="00997D76"/>
    <w:rsid w:val="009A206D"/>
    <w:rsid w:val="009C4E3B"/>
    <w:rsid w:val="00A2710B"/>
    <w:rsid w:val="00A5099A"/>
    <w:rsid w:val="00A83B54"/>
    <w:rsid w:val="00A916BD"/>
    <w:rsid w:val="00A93A03"/>
    <w:rsid w:val="00AA3C30"/>
    <w:rsid w:val="00AC6152"/>
    <w:rsid w:val="00AD4E80"/>
    <w:rsid w:val="00B3661E"/>
    <w:rsid w:val="00C15C5B"/>
    <w:rsid w:val="00C54F44"/>
    <w:rsid w:val="00C64195"/>
    <w:rsid w:val="00C8332C"/>
    <w:rsid w:val="00CD39B2"/>
    <w:rsid w:val="00CF1FE1"/>
    <w:rsid w:val="00D07545"/>
    <w:rsid w:val="00D623B8"/>
    <w:rsid w:val="00D74BE4"/>
    <w:rsid w:val="00D80F68"/>
    <w:rsid w:val="00E10A98"/>
    <w:rsid w:val="00E50A1A"/>
    <w:rsid w:val="00E5255D"/>
    <w:rsid w:val="00E6271F"/>
    <w:rsid w:val="00EA181F"/>
    <w:rsid w:val="00F11AED"/>
    <w:rsid w:val="00F30483"/>
    <w:rsid w:val="00F70C66"/>
    <w:rsid w:val="00FB2B3C"/>
    <w:rsid w:val="00FC47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cs="Tahoma" w:hAnsi="Tahoma" w:ascii="Tahoma"/>
      <w:sz w:val="16"/>
      <w:szCs w:val="16"/>
    </w:rPr>
  </w:style>
  <w:style w:customStyle="true" w:styleId="ZaglavljeChar" w:type="character">
    <w:name w:val="Zaglavlje Char"/>
    <w:link w:val="Zaglavlje"/>
    <w:uiPriority w:val="99"/>
    <w:rsid w:val="00A2710B"/>
    <w:rPr>
      <w:sz w:val="24"/>
      <w:szCs w:val="24"/>
    </w:rPr>
  </w:style>
  <w:style w:styleId="Bezproreda" w:type="paragraph">
    <w:name w:val="No Spacing"/>
    <w:uiPriority w:val="1"/>
    <w:qFormat/>
    <w:rsid w:val="00651B3A"/>
    <w:rPr>
      <w:rFonts w:eastAsia="Calibri" w:hAnsi="Calibri" w:ascii="Calibri"/>
      <w:sz w:val="22"/>
      <w:szCs w:val="22"/>
      <w:lang w:eastAsia="en-US"/>
    </w:rPr>
  </w:style>
  <w:style w:customStyle="true" w:styleId="PodnojeChar" w:type="character">
    <w:name w:val="Podnožje Char"/>
    <w:basedOn w:val="Zadanifontodlomka"/>
    <w:link w:val="Podnoje"/>
    <w:uiPriority w:val="99"/>
    <w:rsid w:val="00F30483"/>
    <w:rPr>
      <w:sz w:val="24"/>
      <w:szCs w:val="24"/>
    </w:rPr>
  </w:style>
  <w:style w:styleId="Tekstrezerviranogmjesta" w:type="character">
    <w:name w:val="Placeholder Text"/>
    <w:basedOn w:val="Zadanifontodlomka"/>
    <w:uiPriority w:val="99"/>
    <w:semiHidden/>
    <w:rsid w:val="00886668"/>
    <w:rPr>
      <w:color w:val="808080"/>
      <w:bdr w:space="0" w:sz="0" w:color="auto" w:val="none"/>
      <w:shd w:fill="auto" w:color="auto" w:val="clear"/>
    </w:rPr>
  </w:style>
  <w:style w:customStyle="true" w:styleId="eSPISCCParagraphDefaultFont" w:type="character">
    <w:name w:val="eSPIS_CC_Paragraph Default Font"/>
    <w:basedOn w:val="Zadanifontodlomka"/>
    <w:rsid w:val="008866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668"/>
    <w:rPr>
      <w:bdr w:space="0" w:sz="0" w:color="auto" w:val="none"/>
      <w:shd w:fill="FFFFCC" w:color="auto" w:val="clear"/>
      <w:lang w:val="hr-HR"/>
    </w:rPr>
  </w:style>
  <w:style w:customStyle="true" w:styleId="PozadinaSvijetloCrvena" w:type="character">
    <w:name w:val="Pozadina_SvijetloCrvena"/>
    <w:basedOn w:val="eSPISCCParagraphDefaultFont"/>
    <w:rsid w:val="008866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6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ascii="Tahoma" w:cs="Tahoma" w:hAnsi="Tahoma"/>
      <w:sz w:val="16"/>
      <w:szCs w:val="16"/>
    </w:rPr>
  </w:style>
  <w:style w:customStyle="1" w:styleId="ZaglavljeChar" w:type="character">
    <w:name w:val="Zaglavlje Char"/>
    <w:link w:val="Zaglavlje"/>
    <w:uiPriority w:val="99"/>
    <w:rsid w:val="00A2710B"/>
    <w:rPr>
      <w:sz w:val="24"/>
      <w:szCs w:val="24"/>
    </w:rPr>
  </w:style>
  <w:style w:styleId="Bezproreda" w:type="paragraph">
    <w:name w:val="No Spacing"/>
    <w:uiPriority w:val="1"/>
    <w:qFormat/>
    <w:rsid w:val="00651B3A"/>
    <w:rPr>
      <w:rFonts w:ascii="Calibri" w:eastAsia="Calibri" w:hAnsi="Calibri"/>
      <w:sz w:val="22"/>
      <w:szCs w:val="22"/>
      <w:lang w:eastAsia="en-US"/>
    </w:rPr>
  </w:style>
  <w:style w:customStyle="1" w:styleId="PodnojeChar" w:type="character">
    <w:name w:val="Podnožje Char"/>
    <w:basedOn w:val="Zadanifontodlomka"/>
    <w:link w:val="Podnoje"/>
    <w:uiPriority w:val="99"/>
    <w:rsid w:val="00F30483"/>
    <w:rPr>
      <w:sz w:val="24"/>
      <w:szCs w:val="24"/>
    </w:rPr>
  </w:style>
  <w:style w:styleId="Tekstrezerviranogmjesta" w:type="character">
    <w:name w:val="Placeholder Text"/>
    <w:basedOn w:val="Zadanifontodlomka"/>
    <w:uiPriority w:val="99"/>
    <w:semiHidden/>
    <w:rsid w:val="00886668"/>
    <w:rPr>
      <w:color w:val="808080"/>
      <w:bdr w:color="auto" w:space="0" w:sz="0" w:val="none"/>
      <w:shd w:color="auto" w:fill="auto" w:val="clear"/>
    </w:rPr>
  </w:style>
  <w:style w:customStyle="1" w:styleId="eSPISCCParagraphDefaultFont" w:type="character">
    <w:name w:val="eSPIS_CC_Paragraph Default Font"/>
    <w:basedOn w:val="Zadanifontodlomka"/>
    <w:rsid w:val="008866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668"/>
    <w:rPr>
      <w:bdr w:color="auto" w:space="0" w:sz="0" w:val="none"/>
      <w:shd w:color="auto" w:fill="FFFFCC" w:val="clear"/>
      <w:lang w:val="hr-HR"/>
    </w:rPr>
  </w:style>
  <w:style w:customStyle="1" w:styleId="PozadinaSvijetloCrvena" w:type="character">
    <w:name w:val="Pozadina_SvijetloCrvena"/>
    <w:basedOn w:val="eSPISCCParagraphDefaultFont"/>
    <w:rsid w:val="008866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6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St-220/2013</izvorni_sadrzaj>
    <derivirana_varijabla naziv="DomainObject.Predmet.OznakaBroj_1">St-220/2013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LAVČEVIĆ-MONTAŽA društvo s ograničenom odgovornošću za graditeljstvo i trgovinu zastupanog po punomoćniku Tomislav Krka</izvorni_sadrzaj>
    <derivirana_varijabla naziv="DomainObject.Predmet.ProtustrankaFormated_1">  LAVČEVIĆ-MONTAŽA društvo s ograničenom odgovornošću za graditeljstvo i trgovinu zastupanog po punomoćniku Tomislav Krka</derivirana_varijabla>
  </DomainObject.Predmet.ProtustrankaFormated>
  <DomainObject.Predmet.ProtustrankaFormatedOIB>
    <izvorni_sadrzaj>  LAVČEVIĆ-MONTAŽA društvo s ograničenom odgovornošću za graditeljstvo i trgovinu, OIB 73222982621 zastupanog po punomoćniku Tomislav Krka</izvorni_sadrzaj>
    <derivirana_varijabla naziv="DomainObject.Predmet.ProtustrankaFormatedOIB_1">  LAVČEVIĆ-MONTAŽA društvo s ograničenom odgovornošću za graditeljstvo i trgovinu, OIB 73222982621 zastupanog po punomoćniku Tomislav Krka</derivirana_varijabla>
  </DomainObject.Predmet.ProtustrankaFormatedOIB>
  <DomainObject.Predmet.ProtustrankaFormatedWithAdress>
    <izvorni_sadrzaj> LAVČEVIĆ-MONTAŽA društvo s ograničenom odgovornošću za graditeljstvo i trgovinu, Bihaćka 2, Split zastupanog po punomoćniku Tomislav Krka</izvorni_sadrzaj>
    <derivirana_varijabla naziv="DomainObject.Predmet.ProtustrankaFormatedWithAdress_1"> LAVČEVIĆ-MONTAŽA društvo s ograničenom odgovornošću za graditeljstvo i trgovinu, Bihaćka 2, Split zastupanog po punomoćniku Tomislav Krka</derivirana_varijabla>
  </DomainObject.Predmet.ProtustrankaFormatedWithAdress>
  <DomainObject.Predmet.ProtustrankaFormatedWithAdressOIB>
    <izvorni_sadrzaj> LAVČEVIĆ-MONTAŽA društvo s ograničenom odgovornošću za graditeljstvo i trgovinu, OIB 73222982621, Bihaćka 2, Split zastupanog po punomoćniku Tomislav Krka</izvorni_sadrzaj>
    <derivirana_varijabla naziv="DomainObject.Predmet.ProtustrankaFormatedWithAdressOIB_1"> LAVČEVIĆ-MONTAŽA društvo s ograničenom odgovornošću za graditeljstvo i trgovinu, OIB 73222982621, Bihaćka 2, Split zastupanog po punomoćniku Tomislav Krka</derivirana_varijabla>
  </DomainObject.Predmet.ProtustrankaFormatedWithAdressOIB>
  <DomainObject.Predmet.ProtustrankaWithAdress>
    <izvorni_sadrzaj>LAVČEVIĆ-MONTAŽA društvo s ograničenom odgovornošću za graditeljstvo i trgovinu Bihaćka 2, Split</izvorni_sadrzaj>
    <derivirana_varijabla naziv="DomainObject.Predmet.ProtustrankaWithAdress_1">LAVČEVIĆ-MONTAŽA društvo s ograničenom odgovornošću za graditeljstvo i trgovinu Bihaćka 2, Split</derivirana_varijabla>
  </DomainObject.Predmet.ProtustrankaWithAdress>
  <DomainObject.Predmet.ProtustrankaWithAdressOIB>
    <izvorni_sadrzaj>LAVČEVIĆ-MONTAŽA društvo s ograničenom odgovornošću za graditeljstvo i trgovinu, OIB 73222982621, Bihaćka 2, Split</izvorni_sadrzaj>
    <derivirana_varijabla naziv="DomainObject.Predmet.ProtustrankaWithAdressOIB_1">LAVČEVIĆ-MONTAŽA društvo s ograničenom odgovornošću za graditeljstvo i trgovinu, OIB 73222982621, Bihaćka 2, Split</derivirana_varijabla>
  </DomainObject.Predmet.ProtustrankaWithAdressOIB>
  <DomainObject.Predmet.ProtustrankaNazivFormated>
    <izvorni_sadrzaj>LAVČEVIĆ-MONTAŽA društvo s ograničenom odgovornošću za graditeljstvo i trgovinu</izvorni_sadrzaj>
    <derivirana_varijabla naziv="DomainObject.Predmet.ProtustrankaNazivFormated_1">LAVČEVIĆ-MONTAŽA društvo s ograničenom odgovornošću za graditeljstvo i trgovinu</derivirana_varijabla>
  </DomainObject.Predmet.ProtustrankaNazivFormated>
  <DomainObject.Predmet.ProtustrankaNazivFormatedOIB>
    <izvorni_sadrzaj>LAVČEVIĆ-MONTAŽA društvo s ograničenom odgovornošću za graditeljstvo i trgovinu, OIB 73222982621</izvorni_sadrzaj>
    <derivirana_varijabla naziv="DomainObject.Predmet.ProtustrankaNazivFormatedOIB_1">LAVČEVIĆ-MONTAŽA društvo s ograničenom odgovornošću za graditeljstvo i trgovinu, OIB 73222982621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Ivan Križanac;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Predrag Nerlović zastupanog po punomoćniku Miroslav Šarić; Miroslav Šarić;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izvorni_sadrzaj>
    <derivirana_varijabla naziv="DomainObject.Predmet.StrankaFormated_1">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Ivan Križanac;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Predrag Nerlović zastupanog po punomoćniku Miroslav Šarić; Miroslav Šarić;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derivirana_varijabla>
  </DomainObject.Predmet.StrankaFormated>
  <DomainObject.Predmet.StrankaFormatedOIB>
    <izvorni_sadrzaj>  FINA ZAGREB; Ministarstvo financija RH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Ivan Križanac, OIB 59878006403;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Predrag Nerlović, OIB 10134701017 zastupanog po punomoćniku Miroslav Šarić; Miroslav Šarić;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izvorni_sadrzaj>
    <derivirana_varijabla naziv="DomainObject.Predmet.StrankaFormatedOIB_1">  FINA ZAGREB; Ministarstvo financija RH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Ivan Križanac, OIB 59878006403;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Predrag Nerlović, OIB 10134701017 zastupanog po punomoćniku Miroslav Šarić; Miroslav Šarić;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derivirana_varijabla>
  </DomainObject.Predmet.StrankaFormatedOIB>
  <DomainObject.Predmet.StrankaFormatedWithAdress>
    <izvorni_sadrzaj>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Ivan Križanac, Radošić, 21230 Sinj;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Predrag Nerlović, Luke Botića 6, 21210 Solin zastupanog po punomoćniku Miroslav Šarić; Miroslav Šarić;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izvorni_sadrzaj>
    <derivirana_varijabla naziv="DomainObject.Predmet.StrankaFormatedWithAdress_1">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Ivan Križanac, Radošić, 21230 Sinj;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Predrag Nerlović, Luke Botića 6, 21210 Solin zastupanog po punomoćniku Miroslav Šarić; Miroslav Šarić;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derivirana_varijabla>
  </DomainObject.Predmet.StrankaFormatedWithAdress>
  <DomainObject.Predmet.StrankaFormatedWithAdressOIB>
    <izvorni_sadrzaj> FINA ZAGREB, Albrechtova 42, 10000 Zagreb; Ministarstvo financija RH,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Ivan Križanac, OIB 59878006403, Radošić, 21230 Sinj;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Predrag Nerlović, OIB 10134701017, Luke Botića 6, 21210 Solin zastupanog po punomoćniku Miroslav Šarić; Miroslav Šarić;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izvorni_sadrzaj>
    <derivirana_varijabla naziv="DomainObject.Predmet.StrankaFormatedWithAdressOIB_1"> FINA ZAGREB, Albrechtova 42, 10000 Zagreb; Ministarstvo financija RH,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Ivan Križanac, OIB 59878006403, Radošić, 21230 Sinj;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Predrag Nerlović, OIB 10134701017, Luke Botića 6, 21210 Solin zastupanog po punomoćniku Miroslav Šarić; Miroslav Šarić;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derivirana_varijabla>
  </DomainObject.Predmet.StrankaFormatedWithAdressOIB>
  <DomainObject.Predmet.StrankaWithAdress>
    <izvorni_sadrzaj>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Solin,Ivan Križanac Radošić,21230 Sinj,Petar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Split,Predrag Nerlović Luke Botića 6,21210 Solin,Veseljko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zvorni_sadrzaj>
    <derivirana_varijabla naziv="DomainObject.Predmet.StrankaWithAdress_1">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Solin,Ivan Križanac Radošić,21230 Sinj,Petar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Split,Predrag Nerlović Luke Botića 6,21210 Solin,Veseljko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derivirana_varijabla>
  </DomainObject.Predmet.StrankaWithAdress>
  <DomainObject.Predmet.StrankaWithAdressOIB>
    <izvorni_sadrzaj>FINA ZAGREB, Albrechtova 42,10000 Zagreb,Ministarstvo financija RH,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Solin,Ivan Križanac, OIB 59878006403, Radošić,21230 Sinj,Petar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Split,Predrag Nerlović, OIB 10134701017, Luke Botića 6,21210 Solin,Veseljko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zvorni_sadrzaj>
    <derivirana_varijabla naziv="DomainObject.Predmet.StrankaWithAdressOIB_1">FINA ZAGREB, Albrechtova 42,10000 Zagreb,Ministarstvo financija RH,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Solin,Ivan Križanac, OIB 59878006403, Radošić,21230 Sinj,Petar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Split,Predrag Nerlović, OIB 10134701017, Luke Botića 6,21210 Solin,Veseljko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derivirana_varijabla>
  </DomainObject.Predmet.StrankaWithAdressOIB>
  <DomainObject.Predmet.StrankaNazivFormated>
    <izvorni_sadrzaj>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Kosor,Ivan Križanac,Petar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Vukušić,Predrag Nerlović,Veseljko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zvorni_sadrzaj>
    <derivirana_varijabla naziv="DomainObject.Predmet.StrankaNazivFormated_1">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Kosor,Ivan Križanac,Petar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Vukušić,Predrag Nerlović,Veseljko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derivirana_varijabla>
  </DomainObject.Predmet.StrankaNazivFormated>
  <DomainObject.Predmet.StrankaNazivFormatedOIB>
    <izvorni_sadrzaj>FINA ZAGREB,Ministarstvo financija RH,Mario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09395371048,Ivan Križanac, OIB 59878006403,Petar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56589230294,Predrag Nerlović, OIB 10134701017,Veseljko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zvorni_sadrzaj>
    <derivirana_varijabla naziv="DomainObject.Predmet.StrankaNazivFormatedOIB_1">FINA ZAGREB,Ministarstvo financija RH,Mario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09395371048,Ivan Križanac, OIB 59878006403,Petar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56589230294,Predrag Nerlović, OIB 10134701017,Veseljko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 zastupanog po punomoćniku Miroslav Šarić; 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zvorni_sadrzaj>
    <derivirana_varijabla naziv="DomainObject.Predmet.StrankaListFormated_1">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 zastupanog po punomoćniku Miroslav Šarić; 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derivirana_varijabla>
  </DomainObject.Predmet.StrankaListFormated>
  <DomainObject.Predmet.StrankaListFormatedOIB>
    <izvorni_sadrzaj>
      <item>FINA ZAGREB</item>
      <item>Ministarstvo financija RH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Ivan Križanac, OIB 59878006403</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 zastupanog po punomoćniku Miroslav Šarić; Miroslav Šarić</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zvorni_sadrzaj>
    <derivirana_varijabla naziv="DomainObject.Predmet.StrankaListFormatedOIB_1">
      <item>FINA ZAGREB</item>
      <item>Ministarstvo financija RH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Ivan Križanac, OIB 59878006403</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 zastupanog po punomoćniku Miroslav Šarić; Miroslav Šarić</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derivirana_varijabla>
  </DomainObject.Predmet.StrankaListFormatedOIB>
  <DomainObject.Predmet.StrankaListFormatedWithAdress>
    <izvorni_sadrzaj>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Ivan Križanac, Radošić, 21230 Sinj</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Predrag Nerlović, Luke Botića 6, 21210 Solin zastupanog po punomoćniku Miroslav Šarić; Miroslav Šarić</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zvorni_sadrzaj>
    <derivirana_varijabla naziv="DomainObject.Predmet.StrankaListFormatedWithAdress_1">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Ivan Križanac, Radošić, 21230 Sinj</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Predrag Nerlović, Luke Botića 6, 21210 Solin zastupanog po punomoćniku Miroslav Šarić; Miroslav Šarić</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derivirana_varijabla>
  </DomainObject.Predmet.StrankaListFormatedWithAdress>
  <DomainObject.Predmet.StrankaListFormatedWithAdressOIB>
    <izvorni_sadrzaj>
      <item>FINA ZAGREB, Albrechtova 42, 10000 Zagreb</item>
      <item>Ministarstvo financija RH,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Ivan Križanac, OIB 59878006403, Radošić, 21230 Sinj</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Predrag Nerlović, OIB 10134701017, Luke Botića 6, 21210 Solin zastupanog po punomoćniku Miroslav Šarić; Miroslav Šarić</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zvorni_sadrzaj>
    <derivirana_varijabla naziv="DomainObject.Predmet.StrankaListFormatedWithAdressOIB_1">
      <item>FINA ZAGREB, Albrechtova 42, 10000 Zagreb</item>
      <item>Ministarstvo financija RH,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Ivan Križanac, OIB 59878006403, Radošić, 21230 Sinj</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Predrag Nerlović, OIB 10134701017, Luke Botića 6, 21210 Solin zastupanog po punomoćniku Miroslav Šarić; Miroslav Šarić</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derivirana_varijabla>
  </DomainObject.Predmet.StrankaListFormatedWithAdressOIB>
  <DomainObject.Predmet.StrankaListNazivFormated>
    <izvorni_sadrzaj>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zvorni_sadrzaj>
    <derivirana_varijabla naziv="DomainObject.Predmet.StrankaListNazivFormated_1">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derivirana_varijabla>
  </DomainObject.Predmet.StrankaListNazivFormated>
  <DomainObject.Predmet.StrankaListNazivFormatedOIB>
    <izvorni_sadrzaj>
      <item>FINA ZAGREB</item>
      <item>Ministarstvo financija RH</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Ivan Križanac, OIB 59878006403</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zvorni_sadrzaj>
    <derivirana_varijabla naziv="DomainObject.Predmet.StrankaListNazivFormatedOIB_1">
      <item>FINA ZAGREB</item>
      <item>Ministarstvo financija RH</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Ivan Križanac, OIB 59878006403</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derivirana_varijabla>
  </DomainObject.Predmet.StrankaListNazivFormatedOIB>
  <DomainObject.Predmet.ProtuStrankaListFormated>
    <izvorni_sadrzaj>
      <item>LAVČEVIĆ-MONTAŽA društvo s ograničenom odgovornošću za graditeljstvo i trgovinu zastupanog po punomoćniku Tomislav Krka</item>
    </izvorni_sadrzaj>
    <derivirana_varijabla naziv="DomainObject.Predmet.ProtuStrankaListFormated_1">
      <item>LAVČEVIĆ-MONTAŽA društvo s ograničenom odgovornošću za graditeljstvo i trgovinu zastupanog po punomoćniku Tomislav Krka</item>
    </derivirana_varijabla>
  </DomainObject.Predmet.ProtuStrankaListFormated>
  <DomainObject.Predmet.ProtuStrankaListFormatedOIB>
    <izvorni_sadrzaj>
      <item>LAVČEVIĆ-MONTAŽA društvo s ograničenom odgovornošću za graditeljstvo i trgovinu, OIB 73222982621 zastupanog po punomoćniku Tomislav Krka</item>
    </izvorni_sadrzaj>
    <derivirana_varijabla naziv="DomainObject.Predmet.ProtuStrankaListFormatedOIB_1">
      <item>LAVČEVIĆ-MONTAŽA društvo s ograničenom odgovornošću za graditeljstvo i trgovinu, OIB 73222982621 zastupanog po punomoćniku Tomislav Krka</item>
    </derivirana_varijabla>
  </DomainObject.Predmet.ProtuStrankaListFormatedOIB>
  <DomainObject.Predmet.ProtuStrankaListFormatedWithAdress>
    <izvorni_sadrzaj>
      <item>LAVČEVIĆ-MONTAŽA društvo s ograničenom odgovornošću za graditeljstvo i trgovinu, Bihaćka 2, Split zastupanog po punomoćniku Tomislav Krka</item>
    </izvorni_sadrzaj>
    <derivirana_varijabla naziv="DomainObject.Predmet.ProtuStrankaListFormatedWithAdress_1">
      <item>LAVČEVIĆ-MONTAŽA društvo s ograničenom odgovornošću za graditeljstvo i trgovinu, Bihaćka 2, Split zastupanog po punomoćniku Tomislav Krka</item>
    </derivirana_varijabla>
  </DomainObject.Predmet.ProtuStrankaListFormatedWithAdress>
  <DomainObject.Predmet.ProtuStrankaListFormatedWithAdressOIB>
    <izvorni_sadrzaj>
      <item>LAVČEVIĆ-MONTAŽA društvo s ograničenom odgovornošću za graditeljstvo i trgovinu, OIB 73222982621, Bihaćka 2, Split zastupanog po punomoćniku Tomislav Krka</item>
    </izvorni_sadrzaj>
    <derivirana_varijabla naziv="DomainObject.Predmet.ProtuStrankaListFormatedWithAdressOIB_1">
      <item>LAVČEVIĆ-MONTAŽA društvo s ograničenom odgovornošću za graditeljstvo i trgovinu, OIB 73222982621, Bihaćka 2, Split zastupanog po punomoćniku Tomislav Krka</item>
    </derivirana_varijabla>
  </DomainObject.Predmet.ProtuStrankaListFormatedWithAdressOIB>
  <DomainObject.Predmet.ProtuStrankaListNazivFormated>
    <izvorni_sadrzaj>
      <item>LAVČEVIĆ-MONTAŽA društvo s ograničenom odgovornošću za graditeljstvo i trgovinu</item>
    </izvorni_sadrzaj>
    <derivirana_varijabla naziv="DomainObject.Predmet.ProtuStrankaListNazivFormated_1">
      <item>LAVČEVIĆ-MONTAŽA društvo s ograničenom odgovornošću za graditeljstvo i trgovinu</item>
    </derivirana_varijabla>
  </DomainObject.Predmet.ProtuStrankaListNazivFormated>
  <DomainObject.Predmet.ProtuStrankaListNazivFormatedOIB>
    <izvorni_sadrzaj>
      <item>LAVČEVIĆ-MONTAŽA društvo s ograničenom odgovornošću za graditeljstvo i trgovinu, OIB 73222982621</item>
    </izvorni_sadrzaj>
    <derivirana_varijabla naziv="DomainObject.Predmet.ProtuStrankaListNazivFormatedOIB_1">
      <item>LAVČEVIĆ-MONTAŽA društvo s ograničenom odgovornošću za graditeljstvo i trgovinu, OIB 73222982621</item>
    </derivirana_varijabla>
  </DomainObject.Predmet.ProtuStrankaListNazivFormatedOIB>
  <DomainObject.Predmet.OstaliListFormated>
    <izvorni_sadrzaj>
      <item>IVICA JAKŠIĆ</item>
      <item>Tomislav Krka punomoćnik sudionika u postupku LAVČEVIĆ-MONTAŽA društvo s ograničenom odgovornošću za graditeljstvo i trgovinu</item>
      <item>Mira Hajdić</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punomoćnik sudionika u postupku HRVATSKE ŠUME društvo s ograničenom odgovornošću</item>
      <item>Miroslav Šarić punomoćnik sudionika u postupku Predrag Nerlović</item>
    </izvorni_sadrzaj>
    <derivirana_varijabla naziv="DomainObject.Predmet.OstaliListFormated_1">
      <item>IVICA JAKŠIĆ</item>
      <item>Tomislav Krka punomoćnik sudionika u postupku LAVČEVIĆ-MONTAŽA društvo s ograničenom odgovornošću za graditeljstvo i trgovinu</item>
      <item>Mira Hajdić</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punomoćnik sudionika u postupku HRVATSKE ŠUME društvo s ograničenom odgovornošću</item>
      <item>Miroslav Šarić punomoćnik sudionika u postupku Predrag Nerlović</item>
    </derivirana_varijabla>
  </DomainObject.Predmet.OstaliListFormated>
  <DomainObject.Predmet.OstaliListFormatedOIB>
    <izvorni_sadrzaj>
      <item>IVICA JAKŠIĆ, OIB 68812102730</item>
      <item>Tomislav Krka punomoćnik sudionika u postupku LAVČEVIĆ-MONTAŽA društvo s ograničenom odgovornošću za graditeljstvo i trgovinu</item>
      <item>Mira Hajdić, OIB 33624188331</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OIB 06259076695 punomoćnik sudionika u postupku HRVATSKE ŠUME društvo s ograničenom odgovornošću</item>
      <item>Miroslav Šarić punomoćnik sudionika u postupku Predrag Nerlović</item>
    </izvorni_sadrzaj>
    <derivirana_varijabla naziv="DomainObject.Predmet.OstaliListFormatedOIB_1">
      <item>IVICA JAKŠIĆ, OIB 68812102730</item>
      <item>Tomislav Krka punomoćnik sudionika u postupku LAVČEVIĆ-MONTAŽA društvo s ograničenom odgovornošću za graditeljstvo i trgovinu</item>
      <item>Mira Hajdić, OIB 33624188331</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OIB 06259076695 punomoćnik sudionika u postupku HRVATSKE ŠUME društvo s ograničenom odgovornošću</item>
      <item>Miroslav Šarić punomoćnik sudionika u postupku Predrag Nerlović</item>
    </derivirana_varijabla>
  </DomainObject.Predmet.OstaliListFormatedOIB>
  <DomainObject.Predmet.OstaliListFormatedWithAdress>
    <izvorni_sadrzaj>
      <item>IVICA JAKŠIĆ, Ulica domovinskog rata 18, 21210 Solin</item>
      <item>Tomislav Krka, Starčevićeva 13/I, 21000 Split punomoćnik sudionika u postupku LAVČEVIĆ-MONTAŽA društvo s ograničenom odgovornošću za graditeljstvo i trgovinu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Zelinska 2/I, Zagreb punomoćnik sudionika u postupku HRVATSKE ŠUME društvo s ograničenom odgovornošću</item>
      <item>Miroslav Šarić, Trg hrvatske bratske zajednice 2 B, 21000 Split punomoćnik sudionika u postupku Predrag Nerlović</item>
    </izvorni_sadrzaj>
    <derivirana_varijabla naziv="DomainObject.Predmet.OstaliListFormatedWithAdress_1">
      <item>IVICA JAKŠIĆ, Ulica domovinskog rata 18, 21210 Solin</item>
      <item>Tomislav Krka, Starčevićeva 13/I, 21000 Split punomoćnik sudionika u postupku LAVČEVIĆ-MONTAŽA društvo s ograničenom odgovornošću za graditeljstvo i trgovinu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Zelinska 2/I, Zagreb punomoćnik sudionika u postupku HRVATSKE ŠUME društvo s ograničenom odgovornošću</item>
      <item>Miroslav Šarić, Trg hrvatske bratske zajednice 2 B, 21000 Split punomoćnik sudionika u postupku Predrag Nerlović</item>
    </derivirana_varijabla>
  </DomainObject.Predmet.OstaliListFormatedWithAdress>
  <DomainObject.Predmet.OstaliListFormatedWithAdressOIB>
    <izvorni_sadrzaj>
      <item>IVICA JAKŠIĆ, OIB 68812102730, Ulica domovinskog rata 18, 21210 Solin</item>
      <item>Tomislav Krka, Starčevićeva 13/I, 21000 Split punomoćnik sudionika u postupku LAVČEVIĆ-MONTAŽA društvo s ograničenom odgovornošću za graditeljstvo i trgovinu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 punomoćnik sudionika u postupku Predrag Nerlović</item>
    </izvorni_sadrzaj>
    <derivirana_varijabla naziv="DomainObject.Predmet.OstaliListFormatedWithAdressOIB_1">
      <item>IVICA JAKŠIĆ, OIB 68812102730, Ulica domovinskog rata 18, 21210 Solin</item>
      <item>Tomislav Krka, Starčevićeva 13/I, 21000 Split punomoćnik sudionika u postupku LAVČEVIĆ-MONTAŽA društvo s ograničenom odgovornošću za graditeljstvo i trgovinu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 punomoćnik sudionika u postupku Predrag Nerlović</item>
    </derivirana_varijabla>
  </DomainObject.Predmet.OstaliListFormatedWithAdressOIB>
  <DomainObject.Predmet.OstaliListNazivFormated>
    <izvorni_sadrzaj>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izvorni_sadrzaj>
    <derivirana_varijabla naziv="DomainObject.Predmet.OstaliListNazivFormated_1">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derivirana_varijabla>
  </DomainObject.Predmet.OstaliListNazivFormated>
  <DomainObject.Predmet.OstaliListNazivFormatedOIB>
    <izvorni_sadrzaj>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izvorni_sadrzaj>
    <derivirana_varijabla naziv="DomainObject.Predmet.OstaliListNazivFormatedOIB_1">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LAVČEVIĆ-MONTAŽA društvo s ograničenom odgovornošću za graditeljstvo i trgovinu</izvorni_sadrzaj>
    <derivirana_varijabla naziv="DomainObject.Predmet.ProtustrankaIDrugi_1">LAVČEVIĆ-MONTAŽA društvo s ograničenom odgovornošću za graditeljstvo i trgovinu</derivirana_varijabla>
  </DomainObject.Predmet.ProtustrankaIDrugi>
  <DomainObject.Predmet.StrankaIDrugiAdressOIB>
    <izvorni_sadrzaj>FINA ZAGREB, Albrechtova 42, 10000 Zagreb i dr.</izvorni_sadrzaj>
    <derivirana_varijabla naziv="DomainObject.Predmet.StrankaIDrugiAdressOIB_1">FINA ZAGREB, Albrechtova 42, 10000 Zagreb i dr.</derivirana_varijabla>
  </DomainObject.Predmet.StrankaIDrugiAdressOIB>
  <DomainObject.Predmet.ProtustrankaIDrugiAdressOIB>
    <izvorni_sadrzaj>LAVČEVIĆ-MONTAŽA društvo s ograničenom odgovornošću za graditeljstvo i trgovinu, OIB 73222982621, Bihaćka 2, Split</izvorni_sadrzaj>
    <derivirana_varijabla naziv="DomainObject.Predmet.ProtustrankaIDrugiAdressOIB_1">LAVČEVIĆ-MONTAŽA društvo s ograničenom odgovornošću za graditeljstvo i trgovinu, OIB 73222982621, Bihaćka 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LAVČEVIĆ-MONTAŽA društvo s ograničenom odgovornošću za graditeljstvo i trgovinu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zvorni_sadrzaj>
    <derivirana_varijabla naziv="DomainObject.Predmet.SudioniciListNaziv_1">
      <item>FINA ZAGREB</item>
      <item>LAVČEVIĆ-MONTAŽA društvo s ograničenom odgovornošću za graditeljstvo i trgovinu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derivirana_varijabla>
  </DomainObject.Predmet.SudioniciListNaziv>
  <DomainObject.Predmet.SudioniciListAdressOIB>
    <izvorni_sadrzaj>
      <item>FINA ZAGREB, Albrechtova 42,10000 Zagreb</item>
      <item>LAVČEVIĆ-MONTAŽA društvo s ograničenom odgovornošću za graditeljstvo i trgovinu, OIB 73222982621, Bihaćka 2,Split</item>
      <item>IVICA JAKŠIĆ, OIB 68812102730, Ulica domovinskog rata 18,21210 Solin</item>
      <item>Tomislav Krka, Starčevićeva 13/I,21000 Split</item>
      <item>Mira Hajdić, OIB 33624188331, Smiljanićeva 2,21000 Split</item>
      <item>Ministarstvo financija RH,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Ivan Križanac, OIB 59878006403, Radošić,21230 Sinj</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Predrag Nerlović, OIB 10134701017, Luke Botića 6,21210 Solin</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zvorni_sadrzaj>
    <derivirana_varijabla naziv="DomainObject.Predmet.SudioniciListAdressOIB_1">
      <item>FINA ZAGREB, Albrechtova 42,10000 Zagreb</item>
      <item>LAVČEVIĆ-MONTAŽA društvo s ograničenom odgovornošću za graditeljstvo i trgovinu, OIB 73222982621, Bihaćka 2,Split</item>
      <item>IVICA JAKŠIĆ, OIB 68812102730, Ulica domovinskog rata 18,21210 Solin</item>
      <item>Tomislav Krka, Starčevićeva 13/I,21000 Split</item>
      <item>Mira Hajdić, OIB 33624188331, Smiljanićeva 2,21000 Split</item>
      <item>Ministarstvo financija RH,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Ivan Križanac, OIB 59878006403, Radošić,21230 Sinj</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Predrag Nerlović, OIB 10134701017, Luke Botića 6,21210 Solin</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73222982621</item>
      <item>, OIB 68812102730</item>
      <item>, OIB null</item>
      <item>, OIB 33624188331</item>
      <item>, OIB null</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59878006403</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10134701017</item>
      <item>, OIB null</item>
      <item>, OIB 16318266581</item>
      <item>, OIB 74066299724</item>
      <item>, OIB 54872671722</item>
      <item>, OIB 71421617824</item>
      <item>, OIB 85821130368</item>
      <item>, OIB 26187994862</item>
      <item>, OIB 94472454976</item>
      <item>, OIB 69693144506</item>
      <item>, OIB 06259076695</item>
      <item>, OIB null</item>
    </izvorni_sadrzaj>
    <derivirana_varijabla naziv="DomainObject.Predmet.SudioniciListNazivOIB_1">
      <item>, OIB null</item>
      <item>, OIB 73222982621</item>
      <item>, OIB 68812102730</item>
      <item>, OIB null</item>
      <item>, OIB 33624188331</item>
      <item>, OIB null</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59878006403</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10134701017</item>
      <item>, OIB null</item>
      <item>, OIB 16318266581</item>
      <item>, OIB 74066299724</item>
      <item>, OIB 54872671722</item>
      <item>, OIB 71421617824</item>
      <item>, OIB 85821130368</item>
      <item>, OIB 26187994862</item>
      <item>, OIB 94472454976</item>
      <item>, OIB 69693144506</item>
      <item>, OIB 06259076695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3717EF-1FB9-4AE3-86D1-18CDB62B2C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409</properties:Words>
  <properties:Characters>2313</properties:Characters>
  <properties:Lines>75</properties:Lines>
  <properties:Paragraphs>35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2015-11-11T11:26:00Z</dcterms:created>
  <dc:creator>Trgovački sud Split</dc:creator>
  <cp:lastModifiedBy>Katarina Mikulić</cp:lastModifiedBy>
  <cp:lastPrinted>2016-01-12T13:04:00Z</cp:lastPrinted>
  <dcterms:modified xmlns:xsi="http://www.w3.org/2001/XMLSchema-instance" xsi:type="dcterms:W3CDTF">2016-01-12T13:07:00Z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