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2cfab" w14:paraId="8c2cfab" w:rsidRDefault="003F4C46" w:rsidR="0013340E" w:rsidRPr="003C6A59">
      <w:pPr>
        <w15:collapsed w:val="false"/>
        <w:rPr>
          <w:sz w:val="24"/>
          <w:szCs w:val="24"/>
        </w:rPr>
      </w:pPr>
      <w:r>
        <w:rPr>
          <w:sz w:val="24"/>
          <w:szCs w:val="24"/>
        </w:rPr>
        <w:t>&lt;</w:t>
      </w:r>
      <w:r w:rsidR="0013340E" w:rsidRPr="003C6A59">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3340E" w:rsidR="0013340E" w:rsidRPr="003C6A59">
      <w:pPr>
        <w:rPr>
          <w:sz w:val="24"/>
          <w:szCs w:val="24"/>
        </w:rPr>
      </w:pPr>
    </w:p>
    <w:tbl>
      <w:tblPr>
        <w:tblW w:type="auto" w:w="0"/>
        <w:tblLook w:val="01E0" w:noVBand="0" w:noHBand="0" w:lastColumn="1" w:firstColumn="1" w:lastRow="1" w:firstRow="1"/>
      </w:tblPr>
      <w:tblGrid>
        <w:gridCol w:w="3060"/>
      </w:tblGrid>
      <w:tr w:rsidTr="005411A3" w:rsidR="00F44CB5" w:rsidRPr="003C6A59">
        <w:tc>
          <w:tcPr>
            <w:tcW w:type="dxa" w:w="3060"/>
          </w:tcPr>
          <w:p w:rsidRDefault="00F44CB5" w:rsidP="00133DAD" w:rsidR="00F44CB5" w:rsidRPr="003C6A59">
            <w:pPr>
              <w:pStyle w:val="Naslov2"/>
              <w:jc w:val="left"/>
              <w:rPr>
                <w:b w:val="false"/>
                <w:bCs w:val="false"/>
                <w:sz w:val="24"/>
              </w:rPr>
            </w:pPr>
            <w:r w:rsidRPr="003C6A59">
              <w:rPr>
                <w:b w:val="false"/>
                <w:bCs w:val="false"/>
                <w:sz w:val="24"/>
              </w:rPr>
              <w:t>REPUBLIKA HRVATSKA</w:t>
            </w:r>
          </w:p>
          <w:p w:rsidRDefault="00F44CB5" w:rsidP="00133DAD" w:rsidR="00F44CB5" w:rsidRPr="003C6A59">
            <w:pPr>
              <w:rPr>
                <w:sz w:val="24"/>
                <w:szCs w:val="24"/>
              </w:rPr>
            </w:pPr>
            <w:r w:rsidRPr="003C6A59">
              <w:rPr>
                <w:sz w:val="24"/>
                <w:szCs w:val="24"/>
              </w:rPr>
              <w:t>Trgovački sud u Zagrebu</w:t>
            </w:r>
          </w:p>
          <w:p w:rsidRDefault="00F44CB5" w:rsidP="00133DAD" w:rsidR="00F44CB5" w:rsidRPr="003C6A59">
            <w:pPr>
              <w:rPr>
                <w:sz w:val="24"/>
                <w:szCs w:val="24"/>
              </w:rPr>
            </w:pPr>
            <w:r w:rsidRPr="003C6A59">
              <w:rPr>
                <w:sz w:val="24"/>
                <w:szCs w:val="24"/>
              </w:rPr>
              <w:t xml:space="preserve">Zagreb, </w:t>
            </w:r>
            <w:proofErr w:type="spellStart"/>
            <w:r w:rsidRPr="003C6A59">
              <w:rPr>
                <w:sz w:val="24"/>
                <w:szCs w:val="24"/>
              </w:rPr>
              <w:t>Amruševa</w:t>
            </w:r>
            <w:proofErr w:type="spellEnd"/>
            <w:r w:rsidRPr="003C6A59">
              <w:rPr>
                <w:sz w:val="24"/>
                <w:szCs w:val="24"/>
              </w:rPr>
              <w:t xml:space="preserve"> 2/II</w:t>
            </w:r>
          </w:p>
        </w:tc>
      </w:tr>
    </w:tbl>
    <w:p w:rsidRDefault="00F44CB5" w:rsidP="00133DAD" w:rsidR="00133DAD" w:rsidRPr="003C6A59">
      <w:pPr>
        <w:rPr>
          <w:sz w:val="24"/>
          <w:szCs w:val="24"/>
        </w:rPr>
      </w:pPr>
      <w:r w:rsidRPr="003C6A59">
        <w:rPr>
          <w:b/>
          <w:sz w:val="24"/>
          <w:szCs w:val="24"/>
        </w:rPr>
        <w:tab/>
      </w:r>
      <w:r w:rsidRPr="003C6A59">
        <w:rPr>
          <w:b/>
          <w:sz w:val="24"/>
          <w:szCs w:val="24"/>
        </w:rPr>
        <w:tab/>
      </w:r>
      <w:r w:rsidRPr="003C6A59">
        <w:rPr>
          <w:b/>
          <w:sz w:val="24"/>
          <w:szCs w:val="24"/>
        </w:rPr>
        <w:tab/>
      </w:r>
      <w:r w:rsidRPr="003C6A59">
        <w:rPr>
          <w:b/>
          <w:sz w:val="24"/>
          <w:szCs w:val="24"/>
        </w:rPr>
        <w:tab/>
      </w:r>
      <w:r w:rsidR="003754E0" w:rsidRPr="00CF36D2">
        <w:rPr>
          <w:sz w:val="24"/>
          <w:szCs w:val="24"/>
        </w:rPr>
        <w:t>REPUBLIKA HRVATSKA</w:t>
      </w:r>
      <w:r w:rsidRPr="003C6A59">
        <w:rPr>
          <w:b/>
          <w:sz w:val="24"/>
          <w:szCs w:val="24"/>
        </w:rPr>
        <w:tab/>
      </w:r>
      <w:r w:rsidR="003754E0">
        <w:rPr>
          <w:b/>
          <w:sz w:val="24"/>
          <w:szCs w:val="24"/>
        </w:rPr>
        <w:t xml:space="preserve">            </w:t>
      </w:r>
      <w:r w:rsidR="003754E0" w:rsidRPr="003C6A59">
        <w:rPr>
          <w:sz w:val="24"/>
          <w:szCs w:val="24"/>
        </w:rPr>
        <w:t>72.</w:t>
      </w:r>
      <w:r w:rsidR="003754E0" w:rsidRPr="003C6A59">
        <w:rPr>
          <w:b/>
          <w:sz w:val="24"/>
          <w:szCs w:val="24"/>
        </w:rPr>
        <w:t xml:space="preserve"> </w:t>
      </w:r>
      <w:r w:rsidR="003754E0" w:rsidRPr="003C6A59">
        <w:rPr>
          <w:sz w:val="24"/>
          <w:szCs w:val="24"/>
        </w:rPr>
        <w:t>St-944/2015</w:t>
      </w:r>
      <w:r w:rsidR="003754E0">
        <w:rPr>
          <w:sz w:val="24"/>
          <w:szCs w:val="24"/>
        </w:rPr>
        <w:t>-8</w:t>
      </w:r>
      <w:r w:rsidRPr="003C6A59">
        <w:rPr>
          <w:b/>
          <w:sz w:val="24"/>
          <w:szCs w:val="24"/>
        </w:rPr>
        <w:t xml:space="preserve"> </w:t>
      </w:r>
    </w:p>
    <w:p w:rsidRDefault="00133DAD" w:rsidP="00133DAD" w:rsidR="00133DAD" w:rsidRPr="003C6A59">
      <w:pPr>
        <w:jc w:val="center"/>
        <w:rPr>
          <w:sz w:val="24"/>
          <w:szCs w:val="24"/>
        </w:rPr>
      </w:pPr>
      <w:r w:rsidRPr="003C6A59">
        <w:rPr>
          <w:sz w:val="24"/>
          <w:szCs w:val="24"/>
        </w:rPr>
        <w:t>Z A K LJ U Č A K</w:t>
      </w:r>
    </w:p>
    <w:p w:rsidRDefault="00133DAD" w:rsidP="00133DAD" w:rsidR="00133DAD" w:rsidRPr="003C6A59">
      <w:pPr>
        <w:rPr>
          <w:sz w:val="24"/>
          <w:szCs w:val="24"/>
        </w:rPr>
      </w:pPr>
    </w:p>
    <w:p w:rsidRDefault="00133DAD" w:rsidP="00594602" w:rsidR="002B49AB" w:rsidRPr="003C6A59">
      <w:pPr>
        <w:jc w:val="both"/>
        <w:rPr>
          <w:sz w:val="24"/>
          <w:szCs w:val="24"/>
        </w:rPr>
      </w:pPr>
      <w:r w:rsidRPr="003C6A59">
        <w:rPr>
          <w:sz w:val="24"/>
          <w:szCs w:val="24"/>
        </w:rPr>
        <w:tab/>
      </w:r>
      <w:r w:rsidR="00A45E2A" w:rsidRPr="003C6A59">
        <w:rPr>
          <w:sz w:val="24"/>
          <w:szCs w:val="24"/>
        </w:rPr>
        <w:t xml:space="preserve">Trgovački sud u Zagrebu, po sucu Nikoli Ribariću, </w:t>
      </w:r>
      <w:r w:rsidR="00A45E2A" w:rsidRPr="003C6A59">
        <w:rPr>
          <w:sz w:val="24"/>
          <w:szCs w:val="24"/>
          <w:lang w:val="en-GB"/>
        </w:rPr>
        <w:t xml:space="preserve">u </w:t>
      </w:r>
      <w:proofErr w:type="spellStart"/>
      <w:r w:rsidR="00A45E2A" w:rsidRPr="003C6A59">
        <w:rPr>
          <w:sz w:val="24"/>
          <w:szCs w:val="24"/>
          <w:lang w:val="en-GB"/>
        </w:rPr>
        <w:t>stečajnom</w:t>
      </w:r>
      <w:proofErr w:type="spellEnd"/>
      <w:r w:rsidR="00A45E2A" w:rsidRPr="003C6A59">
        <w:rPr>
          <w:sz w:val="24"/>
          <w:szCs w:val="24"/>
          <w:lang w:val="en-GB"/>
        </w:rPr>
        <w:t xml:space="preserve"> </w:t>
      </w:r>
      <w:proofErr w:type="spellStart"/>
      <w:r w:rsidR="00A45E2A" w:rsidRPr="003C6A59">
        <w:rPr>
          <w:sz w:val="24"/>
          <w:szCs w:val="24"/>
          <w:lang w:val="en-GB"/>
        </w:rPr>
        <w:t>predmetu</w:t>
      </w:r>
      <w:proofErr w:type="spellEnd"/>
      <w:r w:rsidR="00A45E2A" w:rsidRPr="003C6A59">
        <w:rPr>
          <w:sz w:val="24"/>
          <w:szCs w:val="24"/>
          <w:lang w:val="en-GB"/>
        </w:rPr>
        <w:t xml:space="preserve"> u </w:t>
      </w:r>
      <w:proofErr w:type="spellStart"/>
      <w:r w:rsidR="00A45E2A" w:rsidRPr="003C6A59">
        <w:rPr>
          <w:sz w:val="24"/>
          <w:szCs w:val="24"/>
          <w:lang w:val="en-GB"/>
        </w:rPr>
        <w:t>povodu</w:t>
      </w:r>
      <w:proofErr w:type="spellEnd"/>
      <w:r w:rsidR="00A45E2A" w:rsidRPr="003C6A59">
        <w:rPr>
          <w:sz w:val="24"/>
          <w:szCs w:val="24"/>
          <w:lang w:val="en-GB"/>
        </w:rPr>
        <w:t xml:space="preserve"> </w:t>
      </w:r>
      <w:proofErr w:type="spellStart"/>
      <w:r w:rsidR="00A45E2A" w:rsidRPr="003C6A59">
        <w:rPr>
          <w:sz w:val="24"/>
          <w:szCs w:val="24"/>
          <w:lang w:val="en-GB"/>
        </w:rPr>
        <w:t>zahtjeva</w:t>
      </w:r>
      <w:proofErr w:type="spellEnd"/>
      <w:r w:rsidR="00A45E2A" w:rsidRPr="003C6A59">
        <w:rPr>
          <w:sz w:val="24"/>
          <w:szCs w:val="24"/>
        </w:rPr>
        <w:t xml:space="preserve"> FINANCIJSKE AGENCIJE, za provedbu skraćenog stečajnog postupka nad dužnikom </w:t>
      </w:r>
      <w:r w:rsidR="00594602" w:rsidRPr="003C6A59">
        <w:rPr>
          <w:sz w:val="24"/>
          <w:szCs w:val="24"/>
        </w:rPr>
        <w:t xml:space="preserve">K.A.M.B. d.o.o. , Zagreb (Grad Zagreb), Dolac </w:t>
      </w:r>
      <w:proofErr w:type="spellStart"/>
      <w:r w:rsidR="00594602" w:rsidRPr="003C6A59">
        <w:rPr>
          <w:sz w:val="24"/>
          <w:szCs w:val="24"/>
        </w:rPr>
        <w:t>bb</w:t>
      </w:r>
      <w:proofErr w:type="spellEnd"/>
      <w:r w:rsidR="00594602" w:rsidRPr="003C6A59">
        <w:rPr>
          <w:sz w:val="24"/>
          <w:szCs w:val="24"/>
        </w:rPr>
        <w:t xml:space="preserve"> , OIB: 01599421567, </w:t>
      </w:r>
      <w:r w:rsidR="003C6A59">
        <w:rPr>
          <w:sz w:val="24"/>
          <w:szCs w:val="24"/>
        </w:rPr>
        <w:t>dana 30</w:t>
      </w:r>
      <w:r w:rsidR="002B49AB" w:rsidRPr="003C6A59">
        <w:rPr>
          <w:sz w:val="24"/>
          <w:szCs w:val="24"/>
        </w:rPr>
        <w:t>.</w:t>
      </w:r>
      <w:r w:rsidR="003C6A59">
        <w:rPr>
          <w:sz w:val="24"/>
          <w:szCs w:val="24"/>
        </w:rPr>
        <w:t xml:space="preserve"> studenoga</w:t>
      </w:r>
      <w:r w:rsidR="002B49AB" w:rsidRPr="003C6A59">
        <w:rPr>
          <w:sz w:val="24"/>
          <w:szCs w:val="24"/>
        </w:rPr>
        <w:t xml:space="preserve"> 2015. godine, </w:t>
      </w:r>
    </w:p>
    <w:p w:rsidRDefault="00133DAD" w:rsidP="00133DAD" w:rsidR="00133DAD" w:rsidRPr="003C6A59">
      <w:pPr>
        <w:jc w:val="both"/>
        <w:rPr>
          <w:sz w:val="24"/>
          <w:szCs w:val="24"/>
        </w:rPr>
      </w:pPr>
    </w:p>
    <w:p w:rsidRDefault="00133DAD" w:rsidP="00CF56FE" w:rsidR="00CF56FE" w:rsidRPr="00992250">
      <w:pPr>
        <w:jc w:val="center"/>
        <w:rPr>
          <w:sz w:val="24"/>
          <w:szCs w:val="24"/>
        </w:rPr>
      </w:pPr>
      <w:bookmarkStart w:name="_GoBack" w:id="0"/>
      <w:r w:rsidRPr="00992250">
        <w:rPr>
          <w:sz w:val="24"/>
          <w:szCs w:val="24"/>
        </w:rPr>
        <w:t xml:space="preserve">z a k </w:t>
      </w:r>
      <w:proofErr w:type="spellStart"/>
      <w:r w:rsidRPr="00992250">
        <w:rPr>
          <w:sz w:val="24"/>
          <w:szCs w:val="24"/>
        </w:rPr>
        <w:t>l</w:t>
      </w:r>
      <w:r w:rsidR="00123529" w:rsidRPr="00992250">
        <w:rPr>
          <w:sz w:val="24"/>
          <w:szCs w:val="24"/>
        </w:rPr>
        <w:t>j</w:t>
      </w:r>
      <w:proofErr w:type="spellEnd"/>
      <w:r w:rsidR="00123529" w:rsidRPr="00992250">
        <w:rPr>
          <w:sz w:val="24"/>
          <w:szCs w:val="24"/>
        </w:rPr>
        <w:t xml:space="preserve"> u č i o   j e</w:t>
      </w:r>
      <w:r w:rsidR="00CF56FE" w:rsidRPr="00992250">
        <w:rPr>
          <w:sz w:val="24"/>
          <w:szCs w:val="24"/>
        </w:rPr>
        <w:t xml:space="preserve"> </w:t>
      </w:r>
    </w:p>
    <w:bookmarkEnd w:id="0"/>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K.A.M.B. d.o.o. , Zagreb (Grad Zagreb), Dolac </w:t>
      </w:r>
      <w:proofErr w:type="spellStart"/>
      <w:r w:rsidRPr="003C6A59">
        <w:rPr>
          <w:sz w:val="24"/>
          <w:szCs w:val="24"/>
        </w:rPr>
        <w:t>bb</w:t>
      </w:r>
      <w:proofErr w:type="spellEnd"/>
      <w:r w:rsidRPr="003C6A59">
        <w:rPr>
          <w:sz w:val="24"/>
          <w:szCs w:val="24"/>
        </w:rPr>
        <w:t xml:space="preserve"> , OIB: 01599421567</w:t>
      </w:r>
      <w:r>
        <w:rPr>
          <w:sz w:val="24"/>
          <w:szCs w:val="24"/>
        </w:rPr>
        <w:t xml:space="preserve">, </w:t>
      </w:r>
      <w:r w:rsidR="00B72598">
        <w:rPr>
          <w:sz w:val="24"/>
          <w:szCs w:val="24"/>
        </w:rPr>
        <w:t xml:space="preserve">u roku od </w:t>
      </w:r>
      <w:proofErr w:type="spellStart"/>
      <w:r w:rsidR="00B72598">
        <w:rPr>
          <w:sz w:val="24"/>
          <w:szCs w:val="24"/>
        </w:rPr>
        <w:t>četrdeset</w:t>
      </w:r>
      <w:r w:rsidRPr="003C6A59">
        <w:rPr>
          <w:sz w:val="24"/>
          <w:szCs w:val="24"/>
        </w:rPr>
        <w:t>pet</w:t>
      </w:r>
      <w:proofErr w:type="spellEnd"/>
      <w:r w:rsidRPr="003C6A59">
        <w:rPr>
          <w:sz w:val="24"/>
          <w:szCs w:val="24"/>
        </w:rPr>
        <w:t xml:space="preserve">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K.A.M.B. d.o.o. , Zagreb (Grad Zagreb), Dolac </w:t>
      </w:r>
      <w:proofErr w:type="spellStart"/>
      <w:r w:rsidRPr="003C6A59">
        <w:rPr>
          <w:sz w:val="24"/>
          <w:szCs w:val="24"/>
        </w:rPr>
        <w:t>bb</w:t>
      </w:r>
      <w:proofErr w:type="spellEnd"/>
      <w:r w:rsidRPr="003C6A59">
        <w:rPr>
          <w:sz w:val="24"/>
          <w:szCs w:val="24"/>
        </w:rPr>
        <w:t xml:space="preserve"> , OIB: 01599421567</w:t>
      </w:r>
      <w:r>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327.514,47 </w:t>
      </w:r>
      <w:proofErr w:type="spellStart"/>
      <w:r w:rsidRPr="003C6A59">
        <w:rPr>
          <w:sz w:val="24"/>
          <w:szCs w:val="24"/>
        </w:rPr>
        <w:t>una</w:t>
      </w:r>
      <w:proofErr w:type="spellEnd"/>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Pr>
          <w:sz w:val="24"/>
          <w:szCs w:val="24"/>
        </w:rPr>
        <w:t xml:space="preserve">16.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Pr>
          <w:sz w:val="24"/>
          <w:szCs w:val="24"/>
        </w:rPr>
        <w:t xml:space="preserve"> od 22. listopada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 xml:space="preserve">Vjerovnici su pozvani postupiti kao u izreci ovog zaključka temeljem odredbe čl.430. SZ uz upozorenje na pravne posljedice iz </w:t>
      </w:r>
      <w:proofErr w:type="spellStart"/>
      <w:r w:rsidRPr="003C6A59">
        <w:rPr>
          <w:sz w:val="24"/>
          <w:szCs w:val="24"/>
        </w:rPr>
        <w:t>čl</w:t>
      </w:r>
      <w:proofErr w:type="spellEnd"/>
      <w:r w:rsidRPr="003C6A59">
        <w:rPr>
          <w:sz w:val="24"/>
          <w:szCs w:val="24"/>
        </w:rPr>
        <w:t xml:space="preserve">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30. studenoga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2250">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Pr="003C6A59">
      <w:rPr>
        <w:sz w:val="24"/>
        <w:szCs w:val="24"/>
      </w:rPr>
      <w:t>St-944/2015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54E0"/>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4C46"/>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433D"/>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92250"/>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992250"/>
    <w:rPr>
      <w:color w:val="808080"/>
      <w:bdr w:space="0" w:sz="0" w:color="auto" w:val="none"/>
      <w:shd w:fill="CCFFFF" w:color="auto" w:val="clear"/>
    </w:rPr>
  </w:style>
  <w:style w:customStyle="true" w:styleId="eSPISCCParagraphDefaultFont" w:type="character">
    <w:name w:val="eSPIS_CC_Paragraph Default Font"/>
    <w:basedOn w:val="Zadanifontodlomka"/>
    <w:rsid w:val="0099225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225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9225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225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992250"/>
    <w:rPr>
      <w:color w:val="808080"/>
      <w:bdr w:color="auto" w:space="0" w:sz="0" w:val="none"/>
      <w:shd w:color="auto" w:fill="CCFFFF" w:val="clear"/>
    </w:rPr>
  </w:style>
  <w:style w:customStyle="1" w:styleId="eSPISCCParagraphDefaultFont" w:type="character">
    <w:name w:val="eSPIS_CC_Paragraph Default Font"/>
    <w:basedOn w:val="Zadanifontodlomka"/>
    <w:rsid w:val="0099225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225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9225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225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944</izvorni_sadrzaj>
    <derivirana_varijabla naziv="DomainObject.Predmet.Broj_1">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St-944/2015</izvorni_sadrzaj>
    <derivirana_varijabla naziv="DomainObject.Predmet.OznakaBroj_1">St-944/2015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K.A.M.B. d.o.o.</izvorni_sadrzaj>
    <derivirana_varijabla naziv="DomainObject.Predmet.ProtustrankaFormated_1">  K.A.M.B. d.o.o.</derivirana_varijabla>
  </DomainObject.Predmet.ProtustrankaFormated>
  <DomainObject.Predmet.ProtustrankaFormatedOIB>
    <izvorni_sadrzaj>  K.A.M.B. d.o.o., OIB 01599421567</izvorni_sadrzaj>
    <derivirana_varijabla naziv="DomainObject.Predmet.ProtustrankaFormatedOIB_1">  K.A.M.B. d.o.o., OIB 01599421567</derivirana_varijabla>
  </DomainObject.Predmet.ProtustrankaFormatedOIB>
  <DomainObject.Predmet.ProtustrankaFormatedWithAdress>
    <izvorni_sadrzaj> K.A.M.B. d.o.o., Dolac/bb, 10000 Zagreb</izvorni_sadrzaj>
    <derivirana_varijabla naziv="DomainObject.Predmet.ProtustrankaFormatedWithAdress_1"> K.A.M.B. d.o.o., Dolac/bb, 10000 Zagreb</derivirana_varijabla>
  </DomainObject.Predmet.ProtustrankaFormatedWithAdress>
  <DomainObject.Predmet.ProtustrankaFormatedWithAdressOIB>
    <izvorni_sadrzaj> K.A.M.B. d.o.o., OIB 01599421567, Dolac/bb, 10000 Zagreb</izvorni_sadrzaj>
    <derivirana_varijabla naziv="DomainObject.Predmet.ProtustrankaFormatedWithAdressOIB_1"> K.A.M.B. d.o.o., OIB 01599421567, Dolac/bb, 10000 Zagreb</derivirana_varijabla>
  </DomainObject.Predmet.ProtustrankaFormatedWithAdressOIB>
  <DomainObject.Predmet.ProtustrankaWithAdress>
    <izvorni_sadrzaj>K.A.M.B. d.o.o. Dolac/bb, 10000 Zagreb</izvorni_sadrzaj>
    <derivirana_varijabla naziv="DomainObject.Predmet.ProtustrankaWithAdress_1">K.A.M.B. d.o.o. Dolac/bb, 10000 Zagreb</derivirana_varijabla>
  </DomainObject.Predmet.ProtustrankaWithAdress>
  <DomainObject.Predmet.ProtustrankaWithAdressOIB>
    <izvorni_sadrzaj>K.A.M.B. d.o.o., OIB 01599421567, Dolac/bb, 10000 Zagreb</izvorni_sadrzaj>
    <derivirana_varijabla naziv="DomainObject.Predmet.ProtustrankaWithAdressOIB_1">K.A.M.B. d.o.o., OIB 01599421567, Dolac/bb, 10000 Zagreb</derivirana_varijabla>
  </DomainObject.Predmet.ProtustrankaWithAdressOIB>
  <DomainObject.Predmet.ProtustrankaNazivFormated>
    <izvorni_sadrzaj>K.A.M.B. d.o.o.</izvorni_sadrzaj>
    <derivirana_varijabla naziv="DomainObject.Predmet.ProtustrankaNazivFormated_1">K.A.M.B. d.o.o.</derivirana_varijabla>
  </DomainObject.Predmet.ProtustrankaNazivFormated>
  <DomainObject.Predmet.ProtustrankaNazivFormatedOIB>
    <izvorni_sadrzaj>K.A.M.B. d.o.o., OIB 01599421567</izvorni_sadrzaj>
    <derivirana_varijabla naziv="DomainObject.Predmet.ProtustrankaNazivFormatedOIB_1">K.A.M.B. d.o.o., OIB 01599421567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K.A.M.B. d.o.o.</item>
    </izvorni_sadrzaj>
    <derivirana_varijabla naziv="DomainObject.Predmet.ProtuStrankaListFormated_1">
      <item>K.A.M.B. d.o.o.</item>
    </derivirana_varijabla>
  </DomainObject.Predmet.ProtuStrankaListFormated>
  <DomainObject.Predmet.ProtuStrankaListFormatedOIB>
    <izvorni_sadrzaj>
      <item>K.A.M.B. d.o.o., OIB 01599421567</item>
    </izvorni_sadrzaj>
    <derivirana_varijabla naziv="DomainObject.Predmet.ProtuStrankaListFormatedOIB_1">
      <item>K.A.M.B. d.o.o., OIB 01599421567</item>
    </derivirana_varijabla>
  </DomainObject.Predmet.ProtuStrankaListFormatedOIB>
  <DomainObject.Predmet.ProtuStrankaListFormatedWithAdress>
    <izvorni_sadrzaj>
      <item>K.A.M.B. d.o.o., Dolac/bb, 10000 Zagreb</item>
    </izvorni_sadrzaj>
    <derivirana_varijabla naziv="DomainObject.Predmet.ProtuStrankaListFormatedWithAdress_1">
      <item>K.A.M.B. d.o.o., Dolac/bb, 10000 Zagreb</item>
    </derivirana_varijabla>
  </DomainObject.Predmet.ProtuStrankaListFormatedWithAdress>
  <DomainObject.Predmet.ProtuStrankaListFormatedWithAdressOIB>
    <izvorni_sadrzaj>
      <item>K.A.M.B. d.o.o., OIB 01599421567, Dolac/bb, 10000 Zagreb</item>
    </izvorni_sadrzaj>
    <derivirana_varijabla naziv="DomainObject.Predmet.ProtuStrankaListFormatedWithAdressOIB_1">
      <item>K.A.M.B. d.o.o., OIB 01599421567, Dolac/bb, 10000 Zagreb</item>
    </derivirana_varijabla>
  </DomainObject.Predmet.ProtuStrankaListFormatedWithAdressOIB>
  <DomainObject.Predmet.ProtuStrankaListNazivFormated>
    <izvorni_sadrzaj>
      <item>K.A.M.B. d.o.o.</item>
    </izvorni_sadrzaj>
    <derivirana_varijabla naziv="DomainObject.Predmet.ProtuStrankaListNazivFormated_1">
      <item>K.A.M.B. d.o.o.</item>
    </derivirana_varijabla>
  </DomainObject.Predmet.ProtuStrankaListNazivFormated>
  <DomainObject.Predmet.ProtuStrankaListNazivFormatedOIB>
    <izvorni_sadrzaj>
      <item>K.A.M.B. d.o.o., OIB 01599421567</item>
    </izvorni_sadrzaj>
    <derivirana_varijabla naziv="DomainObject.Predmet.ProtuStrankaListNazivFormatedOIB_1">
      <item>K.A.M.B. d.o.o., OIB 01599421567</item>
    </derivirana_varijabla>
  </DomainObject.Predmet.ProtuStrankaListNazivFormatedOIB>
  <DomainObject.Predmet.OstaliListFormated>
    <izvorni_sadrzaj>
      <item>Hrvatski zavod za mirovinsko osiguranje</item>
      <item>FINA ZAGREB</item>
      <item>Tonći Visković</item>
    </izvorni_sadrzaj>
    <derivirana_varijabla naziv="DomainObject.Predmet.OstaliListFormated_1">
      <item>Hrvatski zavod za mirovinsko osiguranje</item>
      <item>FINA ZAGREB</item>
      <item>Tonći Visković</item>
    </derivirana_varijabla>
  </DomainObject.Predmet.OstaliListFormated>
  <DomainObject.Predmet.OstaliListFormatedOIB>
    <izvorni_sadrzaj>
      <item>Hrvatski zavod za mirovinsko osiguranje</item>
      <item>FINA ZAGREB</item>
      <item>Tonći Visković, OIB 61839039468</item>
    </izvorni_sadrzaj>
    <derivirana_varijabla naziv="DomainObject.Predmet.OstaliListFormatedOIB_1">
      <item>Hrvatski zavod za mirovinsko osiguranje</item>
      <item>FINA ZAGREB</item>
      <item>Tonći Visković, OIB 61839039468</item>
    </derivirana_varijabla>
  </DomainObject.Predmet.OstaliListFormatedOIB>
  <DomainObject.Predmet.OstaliListFormatedWithAdress>
    <izvorni_sadrzaj>
      <item>Hrvatski zavod za mirovinsko osiguranje, Trpimirova 4, 10000 Zagreb</item>
      <item>FINA ZAGREB, Ul. grada Vukovara 70, 10000 Zagreb</item>
      <item>Tonći Visković, Jelsa 325, 21465 Jelsa</item>
    </izvorni_sadrzaj>
    <derivirana_varijabla naziv="DomainObject.Predmet.OstaliListFormatedWithAdress_1">
      <item>Hrvatski zavod za mirovinsko osiguranje, Trpimirova 4, 10000 Zagreb</item>
      <item>FINA ZAGREB, Ul. grada Vukovara 70, 10000 Zagreb</item>
      <item>Tonći Visković, Jelsa 325, 21465 Jelsa</item>
    </derivirana_varijabla>
  </DomainObject.Predmet.OstaliListFormatedWithAdress>
  <DomainObject.Predmet.OstaliListFormatedWithAdressOIB>
    <izvorni_sadrzaj>
      <item>Hrvatski zavod za mirovinsko osiguranje, Trpimirova 4, 10000 Zagreb</item>
      <item>FINA ZAGREB, Ul. grada Vukovara 70, 10000 Zagreb</item>
      <item>Tonći Visković, OIB 61839039468, Jelsa 325, 21465 Jelsa</item>
    </izvorni_sadrzaj>
    <derivirana_varijabla naziv="DomainObject.Predmet.OstaliListFormatedWithAdressOIB_1">
      <item>Hrvatski zavod za mirovinsko osiguranje, Trpimirova 4, 10000 Zagreb</item>
      <item>FINA ZAGREB, Ul. grada Vukovara 70, 10000 Zagreb</item>
      <item>Tonći Visković, OIB 61839039468, Jelsa 325, 21465 Jelsa</item>
    </derivirana_varijabla>
  </DomainObject.Predmet.OstaliListFormatedWithAdressOIB>
  <DomainObject.Predmet.OstaliListNazivFormated>
    <izvorni_sadrzaj>
      <item>Hrvatski zavod za mirovinsko osiguranje</item>
      <item>FINA ZAGREB</item>
      <item>Tonći Visković</item>
    </izvorni_sadrzaj>
    <derivirana_varijabla naziv="DomainObject.Predmet.OstaliListNazivFormated_1">
      <item>Hrvatski zavod za mirovinsko osiguranje</item>
      <item>FINA ZAGREB</item>
      <item>Tonći Visković</item>
    </derivirana_varijabla>
  </DomainObject.Predmet.OstaliListNazivFormated>
  <DomainObject.Predmet.OstaliListNazivFormatedOIB>
    <izvorni_sadrzaj>
      <item>Hrvatski zavod za mirovinsko osiguranje</item>
      <item>FINA ZAGREB</item>
      <item>Tonći Visković, OIB 61839039468</item>
    </izvorni_sadrzaj>
    <derivirana_varijabla naziv="DomainObject.Predmet.OstaliListNazivFormatedOIB_1">
      <item>Hrvatski zavod za mirovinsko osiguranje</item>
      <item>FINA ZAGREB</item>
      <item>Tonći Visković, OIB 61839039468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K.A.M.B. d.o.o.</izvorni_sadrzaj>
    <derivirana_varijabla naziv="DomainObject.Predmet.ProtustrankaIDrugi_1">K.A.M.B.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K.A.M.B. d.o.o., OIB 01599421567, Dolac/bb, 10000 Zagreb</izvorni_sadrzaj>
    <derivirana_varijabla naziv="DomainObject.Predmet.ProtustrankaIDrugiAdressOIB_1">K.A.M.B. d.o.o., OIB 01599421567, Dolac/bb,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K.A.M.B. d.o.o.</item>
      <item>Hrvatski zavod za mirovinsko osiguranje</item>
      <item>FINA ZAGREB</item>
      <item>Tonći Visković</item>
    </izvorni_sadrzaj>
    <derivirana_varijabla naziv="DomainObject.Predmet.SudioniciListNaziv_1">
      <item>FINA Regionalni centar Zagreb</item>
      <item>K.A.M.B. d.o.o.</item>
      <item>Hrvatski zavod za mirovinsko osiguranje</item>
      <item>FINA ZAGREB</item>
      <item>Tonći Visković</item>
    </derivirana_varijabla>
  </DomainObject.Predmet.SudioniciListNaziv>
  <DomainObject.Predmet.SudioniciListAdressOIB>
    <izvorni_sadrzaj>
      <item>FINA Regionalni centar Zagreb, OIB 85821130368, Trg svibanjskih žrtava 1995. 1,10000 Zagreb</item>
      <item>K.A.M.B. d.o.o., OIB 01599421567, Dolac/bb,10000 Zagreb</item>
      <item>Hrvatski zavod za mirovinsko osiguranje, Trpimirova 4,10000 Zagreb</item>
      <item>FINA ZAGREB, Ul. grada Vukovara 70,10000 Zagreb</item>
      <item>Tonći Visković, OIB 61839039468, Jelsa 325,21465 Jelsa</item>
    </izvorni_sadrzaj>
    <derivirana_varijabla naziv="DomainObject.Predmet.SudioniciListAdressOIB_1">
      <item>FINA Regionalni centar Zagreb, OIB 85821130368, Trg svibanjskih žrtava 1995. 1,10000 Zagreb</item>
      <item>K.A.M.B. d.o.o., OIB 01599421567, Dolac/bb,10000 Zagreb</item>
      <item>Hrvatski zavod za mirovinsko osiguranje, Trpimirova 4,10000 Zagreb</item>
      <item>FINA ZAGREB, Ul. grada Vukovara 70,10000 Zagreb</item>
      <item>Tonći Visković, OIB 61839039468, Jelsa 325,21465 Jelsa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01599421567</item>
      <item>, OIB null</item>
      <item>, OIB null</item>
      <item>, OIB 61839039468</item>
    </izvorni_sadrzaj>
    <derivirana_varijabla naziv="DomainObject.Predmet.SudioniciListNazivOIB_1">
      <item>, OIB 85821130368</item>
      <item>, OIB 01599421567</item>
      <item>, OIB null</item>
      <item>, OIB null</item>
      <item>, OIB 61839039468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422</properties:Words>
  <properties:Characters>2390</properties:Characters>
  <properties:Lines>75</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2015-12-01T07:43:00Z</dcterms:created>
  <dc:creator>Korisnik</dc:creator>
  <cp:lastModifiedBy>Jadranka Zelić</cp:lastModifiedBy>
  <cp:lastPrinted>2015-12-01T07:43:00Z</cp:lastPrinted>
  <dcterms:modified xmlns:xsi="http://www.w3.org/2001/XMLSchema-instance" xsi:type="dcterms:W3CDTF">2015-12-01T07:44:00Z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