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3f8b9" w14:paraId="593f8b9" w:rsidRDefault="00DD3EC7" w:rsidP="00910611" w:rsidR="00DD3EC7" w:rsidRPr="00DD3EC7">
      <w:pPr>
        <w:ind w:firstLine="708"/>
        <w15:collapsed w:val="false"/>
        <w:rPr>
          <w:rFonts w:hAnsi="Times New Roman" w:ascii="Times New Roman"/>
          <w:b w:val="false"/>
        </w:rPr>
      </w:pPr>
      <w:bookmarkStart w:name="_GoBack" w:id="0"/>
      <w:bookmarkEnd w:id="0"/>
      <w:r w:rsidRPr="00DD3EC7">
        <w:rPr>
          <w:rFonts w:hAnsi="Times New Roman" w:ascii="Times New Roman"/>
          <w:b w:val="false"/>
        </w:rPr>
        <w:t xml:space="preserve">  </w:t>
      </w:r>
      <w:r w:rsidRPr="00DD3EC7">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D3EC7" w:rsidP="00910611" w:rsidR="00DD3EC7" w:rsidRPr="00DD3EC7">
      <w:pPr>
        <w:rPr>
          <w:rFonts w:hAnsi="Times New Roman" w:ascii="Times New Roman"/>
          <w:b w:val="false"/>
        </w:rPr>
      </w:pPr>
      <w:r w:rsidRPr="00DD3EC7">
        <w:rPr>
          <w:rFonts w:eastAsia="MS Mincho" w:hAnsi="Times New Roman" w:ascii="Times New Roman"/>
          <w:b w:val="false"/>
        </w:rPr>
        <w:t xml:space="preserve">  REPUBLIKA HRVATSKA</w:t>
      </w:r>
    </w:p>
    <w:p w:rsidRDefault="00DD3EC7" w:rsidP="00910611" w:rsidR="00DD3EC7" w:rsidRPr="00DD3EC7">
      <w:pPr>
        <w:rPr>
          <w:rFonts w:hAnsi="Times New Roman" w:ascii="Times New Roman"/>
          <w:b w:val="false"/>
        </w:rPr>
      </w:pPr>
      <w:r w:rsidRPr="00DD3EC7">
        <w:rPr>
          <w:rFonts w:eastAsia="MS Mincho" w:hAnsi="Times New Roman" w:ascii="Times New Roman"/>
          <w:b w:val="false"/>
        </w:rPr>
        <w:t>TRGOVAČKI SUD U RIJECI</w:t>
      </w:r>
    </w:p>
    <w:p w:rsidRDefault="00DD3EC7" w:rsidR="00DD3EC7" w:rsidRPr="00DD3EC7">
      <w:pPr>
        <w:rPr>
          <w:rFonts w:eastAsia="MS Mincho" w:hAnsi="Times New Roman" w:ascii="Times New Roman"/>
          <w:b w:val="false"/>
        </w:rPr>
      </w:pPr>
      <w:r w:rsidRPr="00DD3EC7">
        <w:rPr>
          <w:rFonts w:eastAsia="MS Mincho" w:hAnsi="Times New Roman" w:ascii="Times New Roman"/>
          <w:b w:val="false"/>
        </w:rPr>
        <w:t xml:space="preserve">      Rijeka, Zadarska 1 i 3</w:t>
      </w:r>
    </w:p>
    <w:p w:rsidRDefault="00DD3EC7" w:rsidP="00910611" w:rsidR="00DD3EC7" w:rsidRPr="00910611"/>
    <w:p w:rsidRDefault="005C61BD" w:rsidP="00F8611B" w:rsidR="00D5273F" w:rsidRPr="00F8611B">
      <w:pPr>
        <w:jc w:val="center"/>
        <w:rPr>
          <w:rFonts w:hAnsi="Times New Roman" w:ascii="Times New Roman"/>
        </w:rPr>
      </w:pPr>
      <w:r>
        <w:rPr>
          <w:rFonts w:hAnsi="Times New Roman" w:ascii="Times New Roman"/>
        </w:rPr>
        <w:t xml:space="preserve">  U   I M E    </w:t>
      </w:r>
      <w:r w:rsidR="00F8611B" w:rsidRPr="00F8611B">
        <w:rPr>
          <w:rFonts w:hAnsi="Times New Roman" w:ascii="Times New Roman"/>
        </w:rPr>
        <w:t xml:space="preserve">R E P U B L I K </w:t>
      </w:r>
      <w:r>
        <w:rPr>
          <w:rFonts w:hAnsi="Times New Roman" w:ascii="Times New Roman"/>
        </w:rPr>
        <w:t>E</w:t>
      </w:r>
      <w:r w:rsidR="00F8611B" w:rsidRPr="00F8611B">
        <w:rPr>
          <w:rFonts w:hAnsi="Times New Roman" w:ascii="Times New Roman"/>
        </w:rPr>
        <w:t xml:space="preserve">    H R V A T S K </w:t>
      </w:r>
      <w:r>
        <w:rPr>
          <w:rFonts w:hAnsi="Times New Roman" w:ascii="Times New Roman"/>
        </w:rPr>
        <w:t>E</w:t>
      </w:r>
    </w:p>
    <w:p w:rsidRDefault="00F8611B" w:rsidP="00D5273F" w:rsidR="00F8611B" w:rsidRPr="00F8611B">
      <w:pPr>
        <w:jc w:val="both"/>
        <w:rPr>
          <w:rFonts w:hAnsi="Times New Roman" w:ascii="Times New Roman"/>
          <w:b w:val="false"/>
        </w:rPr>
      </w:pPr>
    </w:p>
    <w:p w:rsidRDefault="00D5273F" w:rsidP="00D5273F" w:rsidR="00D5273F" w:rsidRPr="00F8611B">
      <w:pPr>
        <w:jc w:val="center"/>
        <w:rPr>
          <w:rFonts w:hAnsi="Times New Roman" w:ascii="Times New Roman"/>
        </w:rPr>
      </w:pPr>
      <w:r w:rsidRPr="00F8611B">
        <w:rPr>
          <w:rFonts w:hAnsi="Times New Roman" w:ascii="Times New Roman"/>
        </w:rPr>
        <w:t>R</w:t>
      </w:r>
      <w:r w:rsidR="00C4398D" w:rsidRPr="00F8611B">
        <w:rPr>
          <w:rFonts w:hAnsi="Times New Roman" w:ascii="Times New Roman"/>
        </w:rPr>
        <w:t xml:space="preserve"> </w:t>
      </w:r>
      <w:r w:rsidRPr="00F8611B">
        <w:rPr>
          <w:rFonts w:hAnsi="Times New Roman" w:ascii="Times New Roman"/>
        </w:rPr>
        <w:t>J</w:t>
      </w:r>
      <w:r w:rsidR="00C4398D" w:rsidRPr="00F8611B">
        <w:rPr>
          <w:rFonts w:hAnsi="Times New Roman" w:ascii="Times New Roman"/>
        </w:rPr>
        <w:t xml:space="preserve"> </w:t>
      </w:r>
      <w:r w:rsidRPr="00F8611B">
        <w:rPr>
          <w:rFonts w:hAnsi="Times New Roman" w:ascii="Times New Roman"/>
        </w:rPr>
        <w:t xml:space="preserve"> E</w:t>
      </w:r>
      <w:r w:rsidR="00C4398D" w:rsidRPr="00F8611B">
        <w:rPr>
          <w:rFonts w:hAnsi="Times New Roman" w:ascii="Times New Roman"/>
        </w:rPr>
        <w:t xml:space="preserve"> </w:t>
      </w:r>
      <w:r w:rsidRPr="00F8611B">
        <w:rPr>
          <w:rFonts w:hAnsi="Times New Roman" w:ascii="Times New Roman"/>
        </w:rPr>
        <w:t>Š</w:t>
      </w:r>
      <w:r w:rsidR="00C4398D" w:rsidRPr="00F8611B">
        <w:rPr>
          <w:rFonts w:hAnsi="Times New Roman" w:ascii="Times New Roman"/>
        </w:rPr>
        <w:t xml:space="preserve"> </w:t>
      </w:r>
      <w:r w:rsidRPr="00F8611B">
        <w:rPr>
          <w:rFonts w:hAnsi="Times New Roman" w:ascii="Times New Roman"/>
        </w:rPr>
        <w:t>E</w:t>
      </w:r>
      <w:r w:rsidR="00C4398D" w:rsidRPr="00F8611B">
        <w:rPr>
          <w:rFonts w:hAnsi="Times New Roman" w:ascii="Times New Roman"/>
        </w:rPr>
        <w:t xml:space="preserve"> </w:t>
      </w:r>
      <w:r w:rsidRPr="00F8611B">
        <w:rPr>
          <w:rFonts w:hAnsi="Times New Roman" w:ascii="Times New Roman"/>
        </w:rPr>
        <w:t>N</w:t>
      </w:r>
      <w:r w:rsidR="00C4398D" w:rsidRPr="00F8611B">
        <w:rPr>
          <w:rFonts w:hAnsi="Times New Roman" w:ascii="Times New Roman"/>
        </w:rPr>
        <w:t xml:space="preserve"> </w:t>
      </w:r>
      <w:r w:rsidRPr="00F8611B">
        <w:rPr>
          <w:rFonts w:hAnsi="Times New Roman" w:ascii="Times New Roman"/>
        </w:rPr>
        <w:t>J</w:t>
      </w:r>
      <w:r w:rsidR="00C4398D" w:rsidRPr="00F8611B">
        <w:rPr>
          <w:rFonts w:hAnsi="Times New Roman" w:ascii="Times New Roman"/>
        </w:rPr>
        <w:t xml:space="preserve"> </w:t>
      </w:r>
      <w:r w:rsidRPr="00F8611B">
        <w:rPr>
          <w:rFonts w:hAnsi="Times New Roman" w:ascii="Times New Roman"/>
        </w:rPr>
        <w:t>E</w:t>
      </w:r>
    </w:p>
    <w:p w:rsidRDefault="00D5273F" w:rsidP="00D5273F" w:rsidR="00D5273F">
      <w:pPr>
        <w:jc w:val="both"/>
        <w:rPr>
          <w:rFonts w:hAnsi="Times New Roman" w:ascii="Times New Roman"/>
          <w:b w:val="false"/>
        </w:rPr>
      </w:pPr>
    </w:p>
    <w:p w:rsidRDefault="00872EA4" w:rsidP="008F6A30" w:rsidR="00F8611B" w:rsidRPr="00F8611B">
      <w:pPr>
        <w:ind w:firstLine="708"/>
        <w:jc w:val="both"/>
        <w:rPr>
          <w:rFonts w:hAnsi="Times New Roman" w:ascii="Times New Roman"/>
          <w:b w:val="false"/>
        </w:rPr>
      </w:pPr>
      <w:r w:rsidRPr="00872EA4">
        <w:rPr>
          <w:rFonts w:hAnsi="Times New Roman" w:ascii="Times New Roman"/>
          <w:b w:val="false"/>
        </w:rPr>
        <w:t>Trgovački sud u Rijeci, po sucu</w:t>
      </w:r>
      <w:r w:rsidR="007B46A8">
        <w:rPr>
          <w:rFonts w:hAnsi="Times New Roman" w:ascii="Times New Roman"/>
          <w:b w:val="false"/>
        </w:rPr>
        <w:t xml:space="preserve"> pojedincu</w:t>
      </w:r>
      <w:r w:rsidRPr="00872EA4">
        <w:rPr>
          <w:rFonts w:hAnsi="Times New Roman" w:ascii="Times New Roman"/>
          <w:b w:val="false"/>
        </w:rPr>
        <w:t xml:space="preserve"> Danieli Korlević, odlučujući o zahtjevu FINANCIJSKE AGENCIJE, za provedbu skraćenog stečajnog postupka nad dužnikom</w:t>
      </w:r>
      <w:r w:rsidR="003502CE">
        <w:rPr>
          <w:rFonts w:hAnsi="Times New Roman" w:ascii="Times New Roman"/>
          <w:b w:val="false"/>
        </w:rPr>
        <w:t xml:space="preserve"> </w:t>
      </w:r>
      <w:r w:rsidR="003002D9" w:rsidRPr="003002D9">
        <w:rPr>
          <w:rFonts w:hAnsi="Times New Roman" w:ascii="Times New Roman"/>
        </w:rPr>
        <w:t>ITP – ISTRIA TRGOVINA PROJEKT d.o.o.</w:t>
      </w:r>
      <w:r w:rsidR="003002D9">
        <w:rPr>
          <w:rFonts w:hAnsi="Times New Roman" w:ascii="Times New Roman"/>
        </w:rPr>
        <w:t xml:space="preserve"> za trgovinu i usluge</w:t>
      </w:r>
      <w:r w:rsidR="003002D9" w:rsidRPr="003002D9">
        <w:rPr>
          <w:rFonts w:hAnsi="Times New Roman" w:ascii="Times New Roman"/>
        </w:rPr>
        <w:t>, Rijeka, Križanićeva 5, OIB 94716270539</w:t>
      </w:r>
      <w:r w:rsidRPr="00872EA4">
        <w:rPr>
          <w:rFonts w:hAnsi="Times New Roman" w:ascii="Times New Roman"/>
        </w:rPr>
        <w:t>,</w:t>
      </w:r>
      <w:r w:rsidR="008F6A30" w:rsidRPr="008F6A30">
        <w:rPr>
          <w:rFonts w:hAnsi="Times New Roman" w:ascii="Times New Roman"/>
          <w:b w:val="false"/>
        </w:rPr>
        <w:t xml:space="preserve"> </w:t>
      </w:r>
      <w:r w:rsidR="00F8611B" w:rsidRPr="00F8611B">
        <w:rPr>
          <w:rFonts w:hAnsi="Times New Roman" w:ascii="Times New Roman"/>
          <w:b w:val="false"/>
        </w:rPr>
        <w:t xml:space="preserve">dana </w:t>
      </w:r>
      <w:r w:rsidR="002D733B">
        <w:rPr>
          <w:rFonts w:hAnsi="Times New Roman" w:ascii="Times New Roman"/>
          <w:b w:val="false"/>
        </w:rPr>
        <w:t>30</w:t>
      </w:r>
      <w:r w:rsidR="00C206B8">
        <w:rPr>
          <w:rFonts w:hAnsi="Times New Roman" w:ascii="Times New Roman"/>
          <w:b w:val="false"/>
        </w:rPr>
        <w:t>. svibnja</w:t>
      </w:r>
      <w:r w:rsidR="00F8611B" w:rsidRPr="00F8611B">
        <w:rPr>
          <w:rFonts w:hAnsi="Times New Roman" w:ascii="Times New Roman"/>
          <w:b w:val="false"/>
        </w:rPr>
        <w:t xml:space="preserve"> 201</w:t>
      </w:r>
      <w:r w:rsidR="00261446">
        <w:rPr>
          <w:rFonts w:hAnsi="Times New Roman" w:ascii="Times New Roman"/>
          <w:b w:val="false"/>
        </w:rPr>
        <w:t>6</w:t>
      </w:r>
      <w:r w:rsidR="00F8611B" w:rsidRPr="00F8611B">
        <w:rPr>
          <w:rFonts w:hAnsi="Times New Roman" w:ascii="Times New Roman"/>
          <w:b w:val="false"/>
        </w:rPr>
        <w:t>. godine</w:t>
      </w:r>
    </w:p>
    <w:p w:rsidRDefault="00D5273F" w:rsidP="00D5273F" w:rsidR="00D5273F">
      <w:pPr>
        <w:jc w:val="both"/>
        <w:rPr>
          <w:rFonts w:hAnsi="Times New Roman" w:ascii="Times New Roman"/>
          <w:b w:val="false"/>
        </w:rPr>
      </w:pPr>
    </w:p>
    <w:p w:rsidRDefault="00D5273F" w:rsidP="00D5273F" w:rsidR="00D5273F" w:rsidRPr="00F8611B">
      <w:pPr>
        <w:jc w:val="center"/>
        <w:rPr>
          <w:rFonts w:hAnsi="Times New Roman" w:ascii="Times New Roman"/>
        </w:rPr>
      </w:pPr>
      <w:r w:rsidRPr="00F8611B">
        <w:rPr>
          <w:rFonts w:hAnsi="Times New Roman" w:ascii="Times New Roman"/>
        </w:rPr>
        <w:t>r i j e š i o    j e</w:t>
      </w:r>
    </w:p>
    <w:p w:rsidRDefault="00D5273F" w:rsidP="00D5273F" w:rsidR="00D5273F">
      <w:pPr>
        <w:jc w:val="both"/>
        <w:rPr>
          <w:rFonts w:hAnsi="Times New Roman" w:ascii="Times New Roman"/>
          <w:b w:val="false"/>
        </w:rPr>
      </w:pPr>
    </w:p>
    <w:p w:rsidRDefault="004E6AD4" w:rsidP="003002D9" w:rsidR="005C61BD" w:rsidRPr="004B3D8D">
      <w:pPr>
        <w:numPr>
          <w:ilvl w:val="0"/>
          <w:numId w:val="1"/>
        </w:numPr>
        <w:jc w:val="both"/>
        <w:rPr>
          <w:rFonts w:hAnsi="Times New Roman" w:ascii="Times New Roman"/>
          <w:b w:val="false"/>
        </w:rPr>
      </w:pPr>
      <w:r w:rsidRPr="004B3D8D">
        <w:rPr>
          <w:rFonts w:hAnsi="Times New Roman" w:ascii="Times New Roman"/>
          <w:b w:val="false"/>
        </w:rPr>
        <w:t xml:space="preserve">Otvara se stečajni postupak nad dužnikom </w:t>
      </w:r>
      <w:r w:rsidR="003002D9" w:rsidRPr="003002D9">
        <w:rPr>
          <w:rFonts w:hAnsi="Times New Roman" w:ascii="Times New Roman"/>
          <w:bCs/>
        </w:rPr>
        <w:t>ITP – ISTRIA TRGOVINA PROJEKT d.o.o.</w:t>
      </w:r>
      <w:r w:rsidR="003002D9">
        <w:rPr>
          <w:rFonts w:hAnsi="Times New Roman" w:ascii="Times New Roman"/>
          <w:bCs/>
        </w:rPr>
        <w:t xml:space="preserve"> za trgovinu i usluge,</w:t>
      </w:r>
      <w:r w:rsidR="003002D9" w:rsidRPr="003002D9">
        <w:rPr>
          <w:rFonts w:hAnsi="Times New Roman" w:ascii="Times New Roman"/>
          <w:bCs/>
        </w:rPr>
        <w:t xml:space="preserve"> Rijeka, Križanićeva 5, OIB 94716270539</w:t>
      </w:r>
      <w:r w:rsidR="004B3D8D">
        <w:rPr>
          <w:rFonts w:hAnsi="Times New Roman" w:ascii="Times New Roman"/>
        </w:rPr>
        <w:t>.</w:t>
      </w:r>
    </w:p>
    <w:p w:rsidRDefault="004B3D8D" w:rsidP="004B3D8D" w:rsidR="004B3D8D" w:rsidRPr="004B3D8D">
      <w:pPr>
        <w:ind w:left="1428"/>
        <w:jc w:val="both"/>
        <w:rPr>
          <w:rFonts w:hAnsi="Times New Roman" w:ascii="Times New Roman"/>
          <w:b w:val="false"/>
        </w:rPr>
      </w:pPr>
    </w:p>
    <w:p w:rsidRDefault="004E6AD4" w:rsidP="005C61BD" w:rsidR="00D5273F">
      <w:pPr>
        <w:numPr>
          <w:ilvl w:val="0"/>
          <w:numId w:val="1"/>
        </w:numPr>
        <w:jc w:val="both"/>
        <w:rPr>
          <w:rFonts w:hAnsi="Times New Roman" w:ascii="Times New Roman"/>
          <w:b w:val="false"/>
        </w:rPr>
      </w:pPr>
      <w:r>
        <w:rPr>
          <w:rFonts w:hAnsi="Times New Roman" w:ascii="Times New Roman"/>
          <w:b w:val="false"/>
        </w:rPr>
        <w:t>Stečajni postupak otvoren je dana</w:t>
      </w:r>
      <w:r w:rsidR="005C61BD">
        <w:rPr>
          <w:rFonts w:hAnsi="Times New Roman" w:ascii="Times New Roman"/>
          <w:b w:val="false"/>
        </w:rPr>
        <w:t xml:space="preserve"> </w:t>
      </w:r>
      <w:r w:rsidR="002D733B">
        <w:rPr>
          <w:rFonts w:hAnsi="Times New Roman" w:ascii="Times New Roman"/>
          <w:b w:val="false"/>
        </w:rPr>
        <w:t>30</w:t>
      </w:r>
      <w:r w:rsidR="00C206B8">
        <w:rPr>
          <w:rFonts w:hAnsi="Times New Roman" w:ascii="Times New Roman"/>
          <w:b w:val="false"/>
        </w:rPr>
        <w:t>. svibnja</w:t>
      </w:r>
      <w:r w:rsidR="005C61BD">
        <w:rPr>
          <w:rFonts w:hAnsi="Times New Roman" w:ascii="Times New Roman"/>
          <w:b w:val="false"/>
        </w:rPr>
        <w:t xml:space="preserve"> 2016. godine u </w:t>
      </w:r>
      <w:r w:rsidR="003002D9">
        <w:rPr>
          <w:rFonts w:hAnsi="Times New Roman" w:ascii="Times New Roman"/>
          <w:b w:val="false"/>
        </w:rPr>
        <w:t>14</w:t>
      </w:r>
      <w:r w:rsidR="005C61BD">
        <w:rPr>
          <w:rFonts w:hAnsi="Times New Roman" w:ascii="Times New Roman"/>
          <w:b w:val="false"/>
        </w:rPr>
        <w:t xml:space="preserve"> </w:t>
      </w:r>
      <w:r>
        <w:rPr>
          <w:rFonts w:hAnsi="Times New Roman" w:ascii="Times New Roman"/>
          <w:b w:val="false"/>
        </w:rPr>
        <w:t xml:space="preserve">sati i </w:t>
      </w:r>
      <w:r w:rsidR="002D733B">
        <w:rPr>
          <w:rFonts w:hAnsi="Times New Roman" w:ascii="Times New Roman"/>
          <w:b w:val="false"/>
        </w:rPr>
        <w:t>3</w:t>
      </w:r>
      <w:r w:rsidR="007E503F">
        <w:rPr>
          <w:rFonts w:hAnsi="Times New Roman" w:ascii="Times New Roman"/>
          <w:b w:val="false"/>
        </w:rPr>
        <w:t>5</w:t>
      </w:r>
      <w:r w:rsidR="001212B4">
        <w:rPr>
          <w:rFonts w:hAnsi="Times New Roman" w:ascii="Times New Roman"/>
          <w:b w:val="false"/>
        </w:rPr>
        <w:t xml:space="preserve"> </w:t>
      </w:r>
      <w:r>
        <w:rPr>
          <w:rFonts w:hAnsi="Times New Roman" w:ascii="Times New Roman"/>
          <w:b w:val="false"/>
        </w:rPr>
        <w:t xml:space="preserve">minuta, kada je ovo rješenje objavljeno na mrežnoj stranici e-Oglasna ploča suda. </w:t>
      </w:r>
    </w:p>
    <w:p w:rsidRDefault="00F8611B" w:rsidP="00F8611B" w:rsidR="00F8611B">
      <w:pPr>
        <w:jc w:val="both"/>
        <w:rPr>
          <w:rFonts w:hAnsi="Times New Roman" w:ascii="Times New Roman"/>
          <w:b w:val="false"/>
        </w:rPr>
      </w:pPr>
    </w:p>
    <w:p w:rsidRDefault="004E6AD4" w:rsidP="00C206B8" w:rsidR="00C206B8" w:rsidRPr="00C206B8">
      <w:pPr>
        <w:numPr>
          <w:ilvl w:val="0"/>
          <w:numId w:val="1"/>
        </w:numPr>
        <w:ind w:left="1416"/>
        <w:jc w:val="both"/>
        <w:rPr>
          <w:rFonts w:hAnsi="Times New Roman" w:ascii="Times New Roman"/>
          <w:b w:val="false"/>
        </w:rPr>
      </w:pPr>
      <w:r>
        <w:rPr>
          <w:rFonts w:hAnsi="Times New Roman" w:ascii="Times New Roman"/>
          <w:b w:val="false"/>
        </w:rPr>
        <w:t>Za stečajnog upravitelja imenuje se</w:t>
      </w:r>
      <w:r w:rsidR="00F61D81">
        <w:rPr>
          <w:rFonts w:hAnsi="Times New Roman" w:ascii="Times New Roman"/>
          <w:b w:val="false"/>
        </w:rPr>
        <w:t xml:space="preserve"> </w:t>
      </w:r>
      <w:r w:rsidR="003002D9" w:rsidRPr="003002D9">
        <w:rPr>
          <w:rFonts w:hAnsi="Times New Roman" w:ascii="Times New Roman"/>
          <w:b w:val="false"/>
        </w:rPr>
        <w:t>Jelenko Lehki iz Zagreba, Pavla Hatza 10, OIB 96068307857</w:t>
      </w:r>
      <w:r w:rsidR="00EC2473" w:rsidRPr="00EC2473">
        <w:rPr>
          <w:rFonts w:hAnsi="Times New Roman" w:ascii="Times New Roman"/>
          <w:b w:val="false"/>
        </w:rPr>
        <w:t>.</w:t>
      </w:r>
      <w:r w:rsidR="00C206B8" w:rsidRPr="00C206B8">
        <w:rPr>
          <w:rFonts w:hAnsi="Times New Roman" w:ascii="Times New Roman"/>
          <w:b w:val="false"/>
        </w:rPr>
        <w:t xml:space="preserve"> </w:t>
      </w:r>
    </w:p>
    <w:p w:rsidRDefault="004E6AD4" w:rsidP="004E6AD4" w:rsidR="004E6AD4">
      <w:pPr>
        <w:pStyle w:val="Odlomakpopisa"/>
        <w:rPr>
          <w:rFonts w:hAnsi="Times New Roman" w:ascii="Times New Roman"/>
          <w:b w:val="false"/>
        </w:rPr>
      </w:pPr>
    </w:p>
    <w:p w:rsidRDefault="004E6AD4" w:rsidP="003002D9" w:rsidR="004E6AD4">
      <w:pPr>
        <w:numPr>
          <w:ilvl w:val="0"/>
          <w:numId w:val="1"/>
        </w:numPr>
        <w:jc w:val="both"/>
        <w:rPr>
          <w:rFonts w:hAnsi="Times New Roman" w:ascii="Times New Roman"/>
          <w:b w:val="false"/>
        </w:rPr>
      </w:pPr>
      <w:r>
        <w:rPr>
          <w:rFonts w:hAnsi="Times New Roman" w:ascii="Times New Roman"/>
          <w:b w:val="false"/>
        </w:rPr>
        <w:t>Zaključuje se stečajni postupak nad dužnikom</w:t>
      </w:r>
      <w:r w:rsidR="005C61BD">
        <w:rPr>
          <w:rFonts w:hAnsi="Times New Roman" w:ascii="Times New Roman"/>
          <w:b w:val="false"/>
        </w:rPr>
        <w:t xml:space="preserve"> </w:t>
      </w:r>
      <w:r w:rsidR="003002D9" w:rsidRPr="003002D9">
        <w:rPr>
          <w:rFonts w:hAnsi="Times New Roman" w:ascii="Times New Roman"/>
        </w:rPr>
        <w:t>ITP – ISTRIA TRGOVINA PROJEKT d.o.o.</w:t>
      </w:r>
      <w:r w:rsidR="003002D9">
        <w:rPr>
          <w:rFonts w:hAnsi="Times New Roman" w:ascii="Times New Roman"/>
        </w:rPr>
        <w:t xml:space="preserve"> za trgovinu i usluge</w:t>
      </w:r>
      <w:r w:rsidR="003002D9" w:rsidRPr="003002D9">
        <w:rPr>
          <w:rFonts w:hAnsi="Times New Roman" w:ascii="Times New Roman"/>
        </w:rPr>
        <w:t>, Rijeka, Križanićeva 5, OIB 94716270539</w:t>
      </w:r>
      <w:r w:rsidR="004B3D8D" w:rsidRPr="004B3D8D">
        <w:rPr>
          <w:rFonts w:hAnsi="Times New Roman" w:ascii="Times New Roman"/>
        </w:rPr>
        <w:t>.</w:t>
      </w:r>
      <w:r w:rsidR="001212B4" w:rsidRPr="001212B4">
        <w:t xml:space="preserve"> </w:t>
      </w:r>
    </w:p>
    <w:p w:rsidRDefault="004E6AD4" w:rsidP="004E6AD4" w:rsidR="004E6AD4">
      <w:pPr>
        <w:pStyle w:val="Odlomakpopisa"/>
        <w:rPr>
          <w:rFonts w:hAnsi="Times New Roman" w:ascii="Times New Roman"/>
          <w:b w:val="false"/>
        </w:rPr>
      </w:pPr>
    </w:p>
    <w:p w:rsidRDefault="004E6AD4" w:rsidP="00F8611B" w:rsidR="004E6AD4">
      <w:pPr>
        <w:numPr>
          <w:ilvl w:val="0"/>
          <w:numId w:val="1"/>
        </w:numPr>
        <w:ind w:left="1416"/>
        <w:jc w:val="both"/>
        <w:rPr>
          <w:rFonts w:hAnsi="Times New Roman" w:ascii="Times New Roman"/>
          <w:b w:val="false"/>
        </w:rPr>
      </w:pPr>
      <w:r>
        <w:rPr>
          <w:rFonts w:hAnsi="Times New Roman" w:ascii="Times New Roman"/>
          <w:b w:val="false"/>
        </w:rPr>
        <w:t xml:space="preserve">Nakon pravomoćnosti ovoga rješenja, dužnik će se brisati iz </w:t>
      </w:r>
      <w:r w:rsidR="004B4494">
        <w:rPr>
          <w:rFonts w:hAnsi="Times New Roman" w:ascii="Times New Roman"/>
          <w:b w:val="false"/>
        </w:rPr>
        <w:t xml:space="preserve">sudskog </w:t>
      </w:r>
      <w:r w:rsidR="00A5199E">
        <w:rPr>
          <w:rFonts w:hAnsi="Times New Roman" w:ascii="Times New Roman"/>
          <w:b w:val="false"/>
        </w:rPr>
        <w:t>registra</w:t>
      </w:r>
      <w:r>
        <w:rPr>
          <w:rFonts w:hAnsi="Times New Roman" w:ascii="Times New Roman"/>
          <w:b w:val="false"/>
        </w:rPr>
        <w:t>.</w:t>
      </w:r>
    </w:p>
    <w:p w:rsidRDefault="004E6AD4" w:rsidP="004E6AD4" w:rsidR="004E6AD4">
      <w:pPr>
        <w:pStyle w:val="Odlomakpopisa"/>
        <w:rPr>
          <w:rFonts w:hAnsi="Times New Roman" w:ascii="Times New Roman"/>
          <w:b w:val="false"/>
        </w:rPr>
      </w:pPr>
    </w:p>
    <w:p w:rsidRDefault="00D5273F" w:rsidP="00D5273F" w:rsidR="00D5273F" w:rsidRPr="00F8611B">
      <w:pPr>
        <w:jc w:val="center"/>
        <w:rPr>
          <w:rFonts w:hAnsi="Times New Roman" w:ascii="Times New Roman"/>
        </w:rPr>
      </w:pPr>
      <w:r w:rsidRPr="00F8611B">
        <w:rPr>
          <w:rFonts w:hAnsi="Times New Roman" w:ascii="Times New Roman"/>
        </w:rPr>
        <w:t>Obrazloženje</w:t>
      </w:r>
    </w:p>
    <w:p w:rsidRDefault="00D5273F" w:rsidP="00D5273F" w:rsidR="00D5273F" w:rsidRPr="00F8611B">
      <w:pPr>
        <w:jc w:val="center"/>
        <w:rPr>
          <w:rFonts w:hAnsi="Times New Roman" w:ascii="Times New Roman"/>
        </w:rPr>
      </w:pPr>
    </w:p>
    <w:p w:rsidRDefault="004E6AD4" w:rsidP="00D5273F" w:rsidR="005C61BD">
      <w:pPr>
        <w:jc w:val="both"/>
        <w:rPr>
          <w:rFonts w:hAnsi="Times New Roman" w:ascii="Times New Roman"/>
          <w:b w:val="false"/>
        </w:rPr>
      </w:pPr>
      <w:r>
        <w:rPr>
          <w:rFonts w:hAnsi="Times New Roman" w:ascii="Times New Roman"/>
          <w:b w:val="false"/>
        </w:rPr>
        <w:t xml:space="preserve"> </w:t>
      </w:r>
      <w:r>
        <w:rPr>
          <w:rFonts w:hAnsi="Times New Roman" w:ascii="Times New Roman"/>
          <w:b w:val="false"/>
        </w:rPr>
        <w:tab/>
      </w:r>
      <w:r w:rsidR="005C61BD">
        <w:rPr>
          <w:rFonts w:hAnsi="Times New Roman" w:ascii="Times New Roman"/>
          <w:b w:val="false"/>
        </w:rPr>
        <w:t xml:space="preserve">Financijska agencija, Regionalni centar Rijeka (dalje: FINA) podnijela je ovome sudu </w:t>
      </w:r>
      <w:r w:rsidR="00C206B8">
        <w:rPr>
          <w:rFonts w:hAnsi="Times New Roman" w:ascii="Times New Roman"/>
          <w:b w:val="false"/>
        </w:rPr>
        <w:t>03. studenoga</w:t>
      </w:r>
      <w:r w:rsidR="005C61BD">
        <w:rPr>
          <w:rFonts w:hAnsi="Times New Roman" w:ascii="Times New Roman"/>
          <w:b w:val="false"/>
        </w:rPr>
        <w:t xml:space="preserve"> 2015. godine z</w:t>
      </w:r>
      <w:r>
        <w:rPr>
          <w:rFonts w:hAnsi="Times New Roman" w:ascii="Times New Roman"/>
          <w:b w:val="false"/>
        </w:rPr>
        <w:t>ahtjev za provedbu skraćenog stečajnog postupka</w:t>
      </w:r>
      <w:r w:rsidR="005C61BD">
        <w:rPr>
          <w:rFonts w:hAnsi="Times New Roman" w:ascii="Times New Roman"/>
          <w:b w:val="false"/>
        </w:rPr>
        <w:t xml:space="preserve"> nad </w:t>
      </w:r>
      <w:r w:rsidR="00333469">
        <w:rPr>
          <w:rFonts w:hAnsi="Times New Roman" w:ascii="Times New Roman"/>
          <w:b w:val="false"/>
        </w:rPr>
        <w:t>pravnom osobom</w:t>
      </w:r>
      <w:r w:rsidR="005C61BD">
        <w:rPr>
          <w:rFonts w:hAnsi="Times New Roman" w:ascii="Times New Roman"/>
          <w:b w:val="false"/>
        </w:rPr>
        <w:t xml:space="preserve"> </w:t>
      </w:r>
      <w:r w:rsidR="003002D9" w:rsidRPr="003002D9">
        <w:rPr>
          <w:rFonts w:hAnsi="Times New Roman" w:ascii="Times New Roman"/>
          <w:b w:val="false"/>
        </w:rPr>
        <w:t>ITP – ISTRIA TRGOVINA PROJEKT d.o.o.</w:t>
      </w:r>
      <w:r w:rsidR="003002D9">
        <w:rPr>
          <w:rFonts w:hAnsi="Times New Roman" w:ascii="Times New Roman"/>
          <w:b w:val="false"/>
        </w:rPr>
        <w:t xml:space="preserve"> za trgovinu i usluge</w:t>
      </w:r>
      <w:r w:rsidR="003002D9" w:rsidRPr="003002D9">
        <w:rPr>
          <w:rFonts w:hAnsi="Times New Roman" w:ascii="Times New Roman"/>
          <w:b w:val="false"/>
        </w:rPr>
        <w:t>, Rijeka, Križanićeva 5, OIB 94716270539</w:t>
      </w:r>
      <w:r w:rsidR="00EC2473" w:rsidRPr="00EC2473">
        <w:rPr>
          <w:rFonts w:hAnsi="Times New Roman" w:ascii="Times New Roman"/>
          <w:b w:val="false"/>
        </w:rPr>
        <w:t xml:space="preserve"> </w:t>
      </w:r>
      <w:r w:rsidR="0094425D">
        <w:rPr>
          <w:rFonts w:hAnsi="Times New Roman" w:ascii="Times New Roman"/>
          <w:b w:val="false"/>
        </w:rPr>
        <w:t>(dalje: dužnik)</w:t>
      </w:r>
      <w:r w:rsidR="00042D66">
        <w:rPr>
          <w:rFonts w:hAnsi="Times New Roman" w:ascii="Times New Roman"/>
          <w:b w:val="false"/>
        </w:rPr>
        <w:t>, temeljem odredbe čl.429. Stečajnog zakona (NN 71/15, dalje: SZ)</w:t>
      </w:r>
      <w:r w:rsidR="005C61BD">
        <w:rPr>
          <w:rFonts w:hAnsi="Times New Roman" w:ascii="Times New Roman"/>
          <w:b w:val="false"/>
        </w:rPr>
        <w:t>.</w:t>
      </w:r>
    </w:p>
    <w:p w:rsidRDefault="005C61BD" w:rsidP="00D5273F" w:rsidR="0021570C">
      <w:pPr>
        <w:jc w:val="both"/>
        <w:rPr>
          <w:rFonts w:hAnsi="Times New Roman" w:ascii="Times New Roman"/>
          <w:b w:val="false"/>
        </w:rPr>
      </w:pPr>
      <w:r>
        <w:rPr>
          <w:rFonts w:hAnsi="Times New Roman" w:ascii="Times New Roman"/>
          <w:b w:val="false"/>
        </w:rPr>
        <w:tab/>
        <w:t xml:space="preserve">Nakon uvida u </w:t>
      </w:r>
      <w:r w:rsidR="004B4494">
        <w:rPr>
          <w:rFonts w:hAnsi="Times New Roman" w:ascii="Times New Roman"/>
          <w:b w:val="false"/>
        </w:rPr>
        <w:t xml:space="preserve">sudski </w:t>
      </w:r>
      <w:r w:rsidR="00C42EF1">
        <w:rPr>
          <w:rFonts w:hAnsi="Times New Roman" w:ascii="Times New Roman"/>
          <w:b w:val="false"/>
        </w:rPr>
        <w:t>regist</w:t>
      </w:r>
      <w:r w:rsidR="00970E25">
        <w:rPr>
          <w:rFonts w:hAnsi="Times New Roman" w:ascii="Times New Roman"/>
          <w:b w:val="false"/>
        </w:rPr>
        <w:t>ar</w:t>
      </w:r>
      <w:r>
        <w:rPr>
          <w:rFonts w:hAnsi="Times New Roman" w:ascii="Times New Roman"/>
          <w:b w:val="false"/>
        </w:rPr>
        <w:t xml:space="preserve">, sud je na mrežnoj stranici e-Oglasne ploče suda dana </w:t>
      </w:r>
      <w:r w:rsidR="00C206B8">
        <w:rPr>
          <w:rFonts w:hAnsi="Times New Roman" w:ascii="Times New Roman"/>
          <w:b w:val="false"/>
        </w:rPr>
        <w:t>30. studenoga</w:t>
      </w:r>
      <w:r>
        <w:rPr>
          <w:rFonts w:hAnsi="Times New Roman" w:ascii="Times New Roman"/>
          <w:b w:val="false"/>
        </w:rPr>
        <w:t xml:space="preserve"> 201</w:t>
      </w:r>
      <w:r w:rsidR="00333469">
        <w:rPr>
          <w:rFonts w:hAnsi="Times New Roman" w:ascii="Times New Roman"/>
          <w:b w:val="false"/>
        </w:rPr>
        <w:t>5</w:t>
      </w:r>
      <w:r>
        <w:rPr>
          <w:rFonts w:hAnsi="Times New Roman" w:ascii="Times New Roman"/>
          <w:b w:val="false"/>
        </w:rPr>
        <w:t xml:space="preserve">. godine objavio oglas kojim su pozvane osobe </w:t>
      </w:r>
      <w:r w:rsidR="00042D66">
        <w:rPr>
          <w:rFonts w:hAnsi="Times New Roman" w:ascii="Times New Roman"/>
          <w:b w:val="false"/>
        </w:rPr>
        <w:t xml:space="preserve">ovlaštene za zastupanje dužnika po zakonu, dostaviti javnobilježnički ovjerovljeni popis imovine i </w:t>
      </w:r>
      <w:r w:rsidR="00042D66">
        <w:rPr>
          <w:rFonts w:hAnsi="Times New Roman" w:ascii="Times New Roman"/>
          <w:b w:val="false"/>
        </w:rPr>
        <w:lastRenderedPageBreak/>
        <w:t>obveza dužnika na propisanom obrascu, sukladno čl.430.</w:t>
      </w:r>
      <w:r w:rsidR="000422F3">
        <w:rPr>
          <w:rFonts w:hAnsi="Times New Roman" w:ascii="Times New Roman"/>
          <w:b w:val="false"/>
        </w:rPr>
        <w:t>,</w:t>
      </w:r>
      <w:r w:rsidR="00042D66">
        <w:rPr>
          <w:rFonts w:hAnsi="Times New Roman" w:ascii="Times New Roman"/>
          <w:b w:val="false"/>
        </w:rPr>
        <w:t xml:space="preserve"> 17. i 13. SZ-a</w:t>
      </w:r>
      <w:r>
        <w:rPr>
          <w:rFonts w:hAnsi="Times New Roman" w:ascii="Times New Roman"/>
          <w:b w:val="false"/>
        </w:rPr>
        <w:t>, te pozvani dužnikov</w:t>
      </w:r>
      <w:r w:rsidR="0021570C">
        <w:rPr>
          <w:rFonts w:hAnsi="Times New Roman" w:ascii="Times New Roman"/>
          <w:b w:val="false"/>
        </w:rPr>
        <w:t>i</w:t>
      </w:r>
      <w:r w:rsidR="00042D66">
        <w:rPr>
          <w:rFonts w:hAnsi="Times New Roman" w:ascii="Times New Roman"/>
          <w:b w:val="false"/>
        </w:rPr>
        <w:t xml:space="preserve"> vjerovnici sukladno članku 430. i 431. SZ-a, predložiti otvaranje stečajnog postupka nad dužnikom, te predujmiti sredstva za namirenje troškova postupka, uz upozorenje na pravne posljedice nepodnošenja istoga. </w:t>
      </w:r>
    </w:p>
    <w:p w:rsidRDefault="0021570C" w:rsidP="00D5273F" w:rsidR="003002D9">
      <w:pPr>
        <w:jc w:val="both"/>
        <w:rPr>
          <w:rFonts w:hAnsi="Times New Roman" w:ascii="Times New Roman"/>
          <w:b w:val="false"/>
        </w:rPr>
      </w:pPr>
      <w:r>
        <w:rPr>
          <w:rFonts w:hAnsi="Times New Roman" w:ascii="Times New Roman"/>
          <w:b w:val="false"/>
        </w:rPr>
        <w:tab/>
      </w:r>
      <w:r w:rsidR="003002D9">
        <w:rPr>
          <w:rFonts w:hAnsi="Times New Roman" w:ascii="Times New Roman"/>
          <w:b w:val="false"/>
        </w:rPr>
        <w:t xml:space="preserve">Dužnik je postupajući po oglasu suda od 27. studenoga 2015. godine dostavio  </w:t>
      </w:r>
      <w:r w:rsidR="00C05689">
        <w:rPr>
          <w:rFonts w:hAnsi="Times New Roman" w:ascii="Times New Roman"/>
          <w:b w:val="false"/>
        </w:rPr>
        <w:t xml:space="preserve"> ovjerovljen</w:t>
      </w:r>
      <w:r w:rsidR="003002D9">
        <w:rPr>
          <w:rFonts w:hAnsi="Times New Roman" w:ascii="Times New Roman"/>
          <w:b w:val="false"/>
        </w:rPr>
        <w:t xml:space="preserve"> prokazni</w:t>
      </w:r>
      <w:r w:rsidR="00C05689">
        <w:rPr>
          <w:rFonts w:hAnsi="Times New Roman" w:ascii="Times New Roman"/>
          <w:b w:val="false"/>
        </w:rPr>
        <w:t xml:space="preserve"> popis imovine</w:t>
      </w:r>
      <w:r w:rsidR="003002D9">
        <w:rPr>
          <w:rFonts w:hAnsi="Times New Roman" w:ascii="Times New Roman"/>
          <w:b w:val="false"/>
        </w:rPr>
        <w:t>.</w:t>
      </w:r>
    </w:p>
    <w:p w:rsidRDefault="003002D9" w:rsidP="00D5273F" w:rsidR="003002D9">
      <w:pPr>
        <w:jc w:val="both"/>
        <w:rPr>
          <w:rFonts w:hAnsi="Times New Roman" w:ascii="Times New Roman"/>
          <w:b w:val="false"/>
        </w:rPr>
      </w:pPr>
      <w:r>
        <w:rPr>
          <w:rFonts w:hAnsi="Times New Roman" w:ascii="Times New Roman"/>
          <w:b w:val="false"/>
        </w:rPr>
        <w:tab/>
        <w:t>Prema prokaznom popisu imovine dužnika, dužnik ima novčanu tražbinu temeljem presude Trgovačkog suda u Zagrebu 54 P-281/10 od 11. siječnja 2011. godine u visini od 15.000.000,00 kn sa zateznom kamatom koja se određuje za svako polugodište uvećanjem eskontne stope HNB koja je vrijedila zadnjeg dana polugodišta koje je prethodilo tekućem polugodištu uvećano za osam postotnih poena, a koja kamata teče oe 29. veljače 2008. godine do isplate, što na dan podnošenja prokaznog popisa iznosi 32.248.368,80 kn, prema Hypo Alpe – Adria – Bank d.d. Zagreb, Slavonska avenija 6 i poslovni udio u trgovačkom društvu Hotel Miramare d.o.o. u stečaju Crikvenica</w:t>
      </w:r>
      <w:r w:rsidR="00C05689">
        <w:rPr>
          <w:rFonts w:hAnsi="Times New Roman" w:ascii="Times New Roman"/>
          <w:b w:val="false"/>
        </w:rPr>
        <w:t xml:space="preserve">. </w:t>
      </w:r>
    </w:p>
    <w:p w:rsidRDefault="003002D9" w:rsidP="00D5273F" w:rsidR="003002D9">
      <w:pPr>
        <w:jc w:val="both"/>
        <w:rPr>
          <w:rFonts w:hAnsi="Times New Roman" w:ascii="Times New Roman"/>
          <w:b w:val="false"/>
        </w:rPr>
      </w:pPr>
      <w:r>
        <w:rPr>
          <w:rFonts w:hAnsi="Times New Roman" w:ascii="Times New Roman"/>
          <w:b w:val="false"/>
        </w:rPr>
        <w:tab/>
        <w:t xml:space="preserve">Uvidom u aplikaciju e-spisa Trgovačkog suda u Zagrebu utvrđeno je da je rješenjem Visokog trgovačkog suda Republike Hrvatske posl. broj Pž-4565/11 od 10. ožujka 2015. godine ukinuta presuda </w:t>
      </w:r>
      <w:r w:rsidR="0095283F">
        <w:rPr>
          <w:rFonts w:hAnsi="Times New Roman" w:ascii="Times New Roman"/>
          <w:b w:val="false"/>
        </w:rPr>
        <w:t xml:space="preserve">Trgovačkog suda u Zagrebu posl. broj P-281/10 od 11. siječnja 2011. godine i predmet vraćen sudu na ponovno postupak. </w:t>
      </w:r>
    </w:p>
    <w:p w:rsidRDefault="0095283F" w:rsidP="00D5273F" w:rsidR="00DD5257">
      <w:pPr>
        <w:jc w:val="both"/>
        <w:rPr>
          <w:rFonts w:hAnsi="Times New Roman" w:ascii="Times New Roman"/>
          <w:b w:val="false"/>
        </w:rPr>
      </w:pPr>
      <w:r>
        <w:rPr>
          <w:rFonts w:hAnsi="Times New Roman" w:ascii="Times New Roman"/>
          <w:b w:val="false"/>
        </w:rPr>
        <w:tab/>
      </w:r>
      <w:r w:rsidR="00042D66">
        <w:rPr>
          <w:rFonts w:hAnsi="Times New Roman" w:ascii="Times New Roman"/>
          <w:b w:val="false"/>
        </w:rPr>
        <w:t>Niti jedan od vjerovnika nije u ostavljenom roku podnio prijedlog za otvaranjem redovnog stečajnog postupka.</w:t>
      </w:r>
    </w:p>
    <w:p w:rsidRDefault="00042D66" w:rsidP="00D5273F" w:rsidR="00C05689">
      <w:pPr>
        <w:jc w:val="both"/>
        <w:rPr>
          <w:rFonts w:hAnsi="Times New Roman" w:ascii="Times New Roman"/>
          <w:b w:val="false"/>
        </w:rPr>
      </w:pPr>
      <w:r>
        <w:rPr>
          <w:rFonts w:hAnsi="Times New Roman" w:ascii="Times New Roman"/>
          <w:b w:val="false"/>
        </w:rPr>
        <w:tab/>
      </w:r>
      <w:r w:rsidR="00C05689">
        <w:rPr>
          <w:rFonts w:hAnsi="Times New Roman" w:ascii="Times New Roman"/>
          <w:b w:val="false"/>
        </w:rPr>
        <w:t xml:space="preserve">Kako </w:t>
      </w:r>
      <w:r w:rsidR="0095283F">
        <w:rPr>
          <w:rFonts w:hAnsi="Times New Roman" w:ascii="Times New Roman"/>
          <w:b w:val="false"/>
        </w:rPr>
        <w:t xml:space="preserve">dakle iz popisa imovine dužnika proizlazi da dužnik ima imovinu koja nije dostatna za namirenje predvidivih troškova stečajnog postupka, te kako u roku </w:t>
      </w:r>
      <w:r w:rsidR="00C05689">
        <w:rPr>
          <w:rFonts w:hAnsi="Times New Roman" w:ascii="Times New Roman"/>
          <w:b w:val="false"/>
        </w:rPr>
        <w:t xml:space="preserve">od 45 dana nijedan vjerovnik nije predložio otvaranje stečajnog postupka i </w:t>
      </w:r>
      <w:r w:rsidR="0095283F">
        <w:rPr>
          <w:rFonts w:hAnsi="Times New Roman" w:ascii="Times New Roman"/>
          <w:b w:val="false"/>
        </w:rPr>
        <w:t xml:space="preserve">nije </w:t>
      </w:r>
      <w:r w:rsidR="00C05689">
        <w:rPr>
          <w:rFonts w:hAnsi="Times New Roman" w:ascii="Times New Roman"/>
          <w:b w:val="false"/>
        </w:rPr>
        <w:t xml:space="preserve">predujmio sredstva za namirenje troškova postupka, smatra se da je dužnik nesposoban za plaćanje. </w:t>
      </w:r>
    </w:p>
    <w:p w:rsidRDefault="00C05689" w:rsidP="00D5273F" w:rsidR="00042D66">
      <w:pPr>
        <w:jc w:val="both"/>
        <w:rPr>
          <w:rFonts w:hAnsi="Times New Roman" w:ascii="Times New Roman"/>
          <w:b w:val="false"/>
        </w:rPr>
      </w:pPr>
      <w:r>
        <w:rPr>
          <w:rFonts w:hAnsi="Times New Roman" w:ascii="Times New Roman"/>
          <w:b w:val="false"/>
        </w:rPr>
        <w:tab/>
        <w:t xml:space="preserve">Valjalo je stoga, a temeljem </w:t>
      </w:r>
      <w:r w:rsidR="00042D66">
        <w:rPr>
          <w:rFonts w:hAnsi="Times New Roman" w:ascii="Times New Roman"/>
          <w:b w:val="false"/>
        </w:rPr>
        <w:t>odredbe čl.431. SZ-a</w:t>
      </w:r>
      <w:r>
        <w:rPr>
          <w:rFonts w:hAnsi="Times New Roman" w:ascii="Times New Roman"/>
          <w:b w:val="false"/>
        </w:rPr>
        <w:t xml:space="preserve"> odlučiti kao u izreci rješenja</w:t>
      </w:r>
      <w:r w:rsidR="00042D66">
        <w:rPr>
          <w:rFonts w:hAnsi="Times New Roman" w:ascii="Times New Roman"/>
          <w:b w:val="false"/>
        </w:rPr>
        <w:t xml:space="preserve">. </w:t>
      </w:r>
    </w:p>
    <w:p w:rsidRDefault="00042D66" w:rsidP="00D5273F" w:rsidR="00042D66">
      <w:pPr>
        <w:jc w:val="both"/>
        <w:rPr>
          <w:rFonts w:hAnsi="Times New Roman" w:ascii="Times New Roman"/>
          <w:b w:val="false"/>
        </w:rPr>
      </w:pPr>
      <w:r>
        <w:rPr>
          <w:rFonts w:hAnsi="Times New Roman" w:ascii="Times New Roman"/>
          <w:b w:val="false"/>
        </w:rPr>
        <w:tab/>
        <w:t>Izbor stečajnog upravitelja izvršen je primjenom odredbe čl.432. SZ-a.</w:t>
      </w:r>
    </w:p>
    <w:p w:rsidRDefault="00042D66" w:rsidP="00D5273F" w:rsidR="00042D66">
      <w:pPr>
        <w:jc w:val="both"/>
        <w:rPr>
          <w:rFonts w:hAnsi="Times New Roman" w:ascii="Times New Roman"/>
          <w:b w:val="false"/>
        </w:rPr>
      </w:pPr>
      <w:r>
        <w:rPr>
          <w:rFonts w:hAnsi="Times New Roman" w:ascii="Times New Roman"/>
          <w:b w:val="false"/>
        </w:rPr>
        <w:tab/>
      </w:r>
    </w:p>
    <w:p w:rsidRDefault="00D5273F" w:rsidP="00D5273F" w:rsidR="00D5273F" w:rsidRPr="00F8611B">
      <w:pPr>
        <w:jc w:val="center"/>
        <w:rPr>
          <w:rFonts w:hAnsi="Times New Roman" w:ascii="Times New Roman"/>
          <w:b w:val="false"/>
        </w:rPr>
      </w:pPr>
      <w:r w:rsidRPr="00F8611B">
        <w:rPr>
          <w:rFonts w:hAnsi="Times New Roman" w:ascii="Times New Roman"/>
          <w:b w:val="false"/>
        </w:rPr>
        <w:t>U Rijeci,</w:t>
      </w:r>
      <w:r w:rsidR="00DD5257" w:rsidRPr="00F8611B">
        <w:rPr>
          <w:rFonts w:hAnsi="Times New Roman" w:ascii="Times New Roman"/>
          <w:b w:val="false"/>
        </w:rPr>
        <w:t xml:space="preserve"> </w:t>
      </w:r>
      <w:r w:rsidR="002D733B">
        <w:rPr>
          <w:rFonts w:hAnsi="Times New Roman" w:ascii="Times New Roman"/>
          <w:b w:val="false"/>
        </w:rPr>
        <w:t>30</w:t>
      </w:r>
      <w:r w:rsidR="00C206B8">
        <w:rPr>
          <w:rFonts w:hAnsi="Times New Roman" w:ascii="Times New Roman"/>
          <w:b w:val="false"/>
        </w:rPr>
        <w:t>. svibnja</w:t>
      </w:r>
      <w:r w:rsidR="00027744">
        <w:rPr>
          <w:rFonts w:hAnsi="Times New Roman" w:ascii="Times New Roman"/>
          <w:b w:val="false"/>
        </w:rPr>
        <w:t xml:space="preserve"> 201</w:t>
      </w:r>
      <w:r w:rsidR="00261446">
        <w:rPr>
          <w:rFonts w:hAnsi="Times New Roman" w:ascii="Times New Roman"/>
          <w:b w:val="false"/>
        </w:rPr>
        <w:t>6</w:t>
      </w:r>
      <w:r w:rsidRPr="00F8611B">
        <w:rPr>
          <w:rFonts w:hAnsi="Times New Roman" w:ascii="Times New Roman"/>
          <w:b w:val="false"/>
        </w:rPr>
        <w:t>.</w:t>
      </w:r>
      <w:r w:rsidR="00DD5257" w:rsidRPr="00F8611B">
        <w:rPr>
          <w:rFonts w:hAnsi="Times New Roman" w:ascii="Times New Roman"/>
          <w:b w:val="false"/>
        </w:rPr>
        <w:t xml:space="preserve"> godine</w:t>
      </w:r>
    </w:p>
    <w:p w:rsidRDefault="00D5273F" w:rsidP="00027744" w:rsidR="00D5273F" w:rsidRPr="00F8611B">
      <w:pPr>
        <w:jc w:val="right"/>
        <w:rPr>
          <w:rFonts w:hAnsi="Times New Roman" w:ascii="Times New Roman"/>
        </w:rPr>
      </w:pPr>
    </w:p>
    <w:p w:rsidRDefault="00D5273F" w:rsidP="00027744" w:rsidR="00D5273F" w:rsidRPr="00F8611B">
      <w:pPr>
        <w:jc w:val="right"/>
        <w:rPr>
          <w:rFonts w:hAnsi="Times New Roman" w:ascii="Times New Roman"/>
          <w:b w:val="false"/>
        </w:rPr>
      </w:pPr>
      <w:r w:rsidRPr="00F8611B">
        <w:rPr>
          <w:rFonts w:hAnsi="Times New Roman" w:ascii="Times New Roman"/>
        </w:rPr>
        <w:tab/>
      </w:r>
      <w:r w:rsidRPr="00F8611B">
        <w:rPr>
          <w:rFonts w:hAnsi="Times New Roman" w:ascii="Times New Roman"/>
        </w:rPr>
        <w:tab/>
      </w:r>
      <w:r w:rsidRPr="00F8611B">
        <w:rPr>
          <w:rFonts w:hAnsi="Times New Roman" w:ascii="Times New Roman"/>
        </w:rPr>
        <w:tab/>
      </w:r>
      <w:r w:rsidRPr="00F8611B">
        <w:rPr>
          <w:rFonts w:hAnsi="Times New Roman" w:ascii="Times New Roman"/>
        </w:rPr>
        <w:tab/>
      </w:r>
      <w:r w:rsidRPr="00F8611B">
        <w:rPr>
          <w:rFonts w:hAnsi="Times New Roman" w:ascii="Times New Roman"/>
        </w:rPr>
        <w:tab/>
      </w:r>
      <w:r w:rsidRPr="00F8611B">
        <w:rPr>
          <w:rFonts w:hAnsi="Times New Roman" w:ascii="Times New Roman"/>
        </w:rPr>
        <w:tab/>
      </w:r>
      <w:r w:rsidRPr="00F8611B">
        <w:rPr>
          <w:rFonts w:hAnsi="Times New Roman" w:ascii="Times New Roman"/>
        </w:rPr>
        <w:tab/>
      </w:r>
      <w:r w:rsidRPr="00F8611B">
        <w:rPr>
          <w:rFonts w:hAnsi="Times New Roman" w:ascii="Times New Roman"/>
        </w:rPr>
        <w:tab/>
      </w:r>
      <w:r w:rsidR="00926181">
        <w:rPr>
          <w:rFonts w:hAnsi="Times New Roman" w:ascii="Times New Roman"/>
        </w:rPr>
        <w:t xml:space="preserve">        </w:t>
      </w:r>
      <w:r w:rsidR="00263BAF">
        <w:rPr>
          <w:rFonts w:hAnsi="Times New Roman" w:ascii="Times New Roman"/>
          <w:b w:val="false"/>
        </w:rPr>
        <w:t>S</w:t>
      </w:r>
      <w:r w:rsidRPr="00F8611B">
        <w:rPr>
          <w:rFonts w:hAnsi="Times New Roman" w:ascii="Times New Roman"/>
          <w:b w:val="false"/>
        </w:rPr>
        <w:t>udac</w:t>
      </w:r>
    </w:p>
    <w:p w:rsidRDefault="00D5273F" w:rsidP="00DD3EC7" w:rsidR="007B46A8" w:rsidRPr="007E503F">
      <w:pPr>
        <w:jc w:val="right"/>
        <w:rPr>
          <w:rFonts w:hAnsi="Times New Roman" w:ascii="Times New Roman"/>
          <w:b w:val="false"/>
        </w:rPr>
      </w:pPr>
      <w:r w:rsidRPr="00F8611B">
        <w:rPr>
          <w:rFonts w:hAnsi="Times New Roman" w:ascii="Times New Roman"/>
          <w:b w:val="false"/>
        </w:rPr>
        <w:tab/>
      </w:r>
      <w:r w:rsidRPr="00F8611B">
        <w:rPr>
          <w:rFonts w:hAnsi="Times New Roman" w:ascii="Times New Roman"/>
          <w:b w:val="false"/>
        </w:rPr>
        <w:tab/>
      </w:r>
      <w:r w:rsidRPr="00F8611B">
        <w:rPr>
          <w:rFonts w:hAnsi="Times New Roman" w:ascii="Times New Roman"/>
          <w:b w:val="false"/>
        </w:rPr>
        <w:tab/>
      </w:r>
      <w:r w:rsidRPr="00F8611B">
        <w:rPr>
          <w:rFonts w:hAnsi="Times New Roman" w:ascii="Times New Roman"/>
          <w:b w:val="false"/>
        </w:rPr>
        <w:tab/>
      </w:r>
      <w:r w:rsidRPr="00F8611B">
        <w:rPr>
          <w:rFonts w:hAnsi="Times New Roman" w:ascii="Times New Roman"/>
          <w:b w:val="false"/>
        </w:rPr>
        <w:tab/>
      </w:r>
      <w:r w:rsidRPr="00F8611B">
        <w:rPr>
          <w:rFonts w:hAnsi="Times New Roman" w:ascii="Times New Roman"/>
          <w:b w:val="false"/>
        </w:rPr>
        <w:tab/>
      </w:r>
      <w:r w:rsidRPr="00F8611B">
        <w:rPr>
          <w:rFonts w:hAnsi="Times New Roman" w:ascii="Times New Roman"/>
          <w:b w:val="false"/>
        </w:rPr>
        <w:tab/>
      </w:r>
      <w:r w:rsidRPr="00F8611B">
        <w:rPr>
          <w:rFonts w:hAnsi="Times New Roman" w:ascii="Times New Roman"/>
          <w:b w:val="false"/>
        </w:rPr>
        <w:tab/>
      </w:r>
      <w:r w:rsidR="00926181">
        <w:rPr>
          <w:rFonts w:hAnsi="Times New Roman" w:ascii="Times New Roman"/>
          <w:b w:val="false"/>
        </w:rPr>
        <w:t xml:space="preserve">       </w:t>
      </w:r>
      <w:r w:rsidRPr="00F8611B">
        <w:rPr>
          <w:rFonts w:hAnsi="Times New Roman" w:ascii="Times New Roman"/>
          <w:b w:val="false"/>
        </w:rPr>
        <w:t>Daniela Korlević</w:t>
      </w:r>
      <w:r w:rsidR="007E503F">
        <w:rPr>
          <w:rFonts w:hAnsi="Times New Roman" w:ascii="Times New Roman"/>
          <w:b w:val="false"/>
        </w:rPr>
        <w:t xml:space="preserve"> </w:t>
      </w:r>
      <w:r w:rsidR="00DD3EC7">
        <w:rPr>
          <w:rFonts w:hAnsi="Times New Roman" w:ascii="Times New Roman"/>
          <w:b w:val="false"/>
        </w:rPr>
        <w:t xml:space="preserve"> </w:t>
      </w:r>
    </w:p>
    <w:p w:rsidRDefault="00D5273F" w:rsidP="00D5273F" w:rsidR="00D5273F" w:rsidRPr="00F8611B">
      <w:pPr>
        <w:jc w:val="both"/>
        <w:rPr>
          <w:rFonts w:hAnsi="Times New Roman" w:ascii="Times New Roman"/>
        </w:rPr>
      </w:pPr>
    </w:p>
    <w:p w:rsidRDefault="00D5273F" w:rsidP="00D5273F" w:rsidR="00D5273F" w:rsidRPr="00F8611B">
      <w:pPr>
        <w:jc w:val="both"/>
        <w:rPr>
          <w:rFonts w:hAnsi="Times New Roman" w:ascii="Times New Roman"/>
        </w:rPr>
      </w:pPr>
    </w:p>
    <w:p w:rsidRDefault="00597DD8" w:rsidP="001B1DB4" w:rsidR="00597DD8" w:rsidRPr="00597DD8">
      <w:pPr>
        <w:rPr>
          <w:rFonts w:hAnsi="Times New Roman" w:ascii="Times New Roman"/>
          <w:b w:val="false"/>
        </w:rPr>
      </w:pPr>
      <w:r w:rsidRPr="00597DD8">
        <w:rPr>
          <w:rFonts w:hAnsi="Times New Roman" w:ascii="Times New Roman"/>
        </w:rPr>
        <w:t>UPUTA O PRAVNOM LIJEKU:</w:t>
      </w:r>
    </w:p>
    <w:p w:rsidRDefault="00597DD8" w:rsidP="00D73FD8" w:rsidR="00597DD8" w:rsidRPr="00597DD8">
      <w:pPr>
        <w:jc w:val="both"/>
        <w:rPr>
          <w:rFonts w:hAnsi="Times New Roman" w:ascii="Times New Roman"/>
          <w:b w:val="false"/>
        </w:rPr>
      </w:pPr>
      <w:r w:rsidRPr="00597DD8">
        <w:rPr>
          <w:rFonts w:hAnsi="Times New Roman" w:ascii="Times New Roman"/>
          <w:b w:val="false"/>
        </w:rPr>
        <w:t>Protiv rješenja dopuštena je žalba. Žalba se izjavljuje u roku osam dana istekom osmoga dana od dana objave pismena na mrežnoj stranici e-Oglasne ploče sudova. Žalba se podnosi putem ovoga suda u dva istovjetna primjerka, a o žalbi odlučuje Visoki trgovački sud Republike Hrvatske.</w:t>
      </w:r>
    </w:p>
    <w:p w:rsidRDefault="00C05689" w:rsidP="00D5273F" w:rsidR="00C05689">
      <w:pPr>
        <w:jc w:val="both"/>
        <w:rPr>
          <w:rFonts w:hAnsi="Times New Roman" w:ascii="Times New Roman"/>
          <w:b w:val="false"/>
        </w:rPr>
      </w:pPr>
    </w:p>
    <w:p w:rsidRDefault="00C05689" w:rsidP="00D5273F" w:rsidR="00C05689">
      <w:pPr>
        <w:jc w:val="both"/>
        <w:rPr>
          <w:rFonts w:hAnsi="Times New Roman" w:ascii="Times New Roman"/>
          <w:b w:val="false"/>
        </w:rPr>
      </w:pPr>
    </w:p>
    <w:p w:rsidRDefault="00C05689" w:rsidP="00D5273F" w:rsidR="00C05689">
      <w:pPr>
        <w:jc w:val="both"/>
        <w:rPr>
          <w:rFonts w:hAnsi="Times New Roman" w:ascii="Times New Roman"/>
          <w:b w:val="false"/>
        </w:rPr>
      </w:pPr>
    </w:p>
    <w:p w:rsidRDefault="00DD3EC7" w:rsidP="00D5273F" w:rsidR="00DD3EC7">
      <w:pPr>
        <w:jc w:val="both"/>
        <w:rPr>
          <w:rFonts w:hAnsi="Times New Roman" w:ascii="Times New Roman"/>
          <w:b w:val="false"/>
        </w:rPr>
      </w:pPr>
    </w:p>
    <w:p w:rsidRDefault="00DD3EC7" w:rsidP="00D5273F" w:rsidR="00DD3EC7">
      <w:pPr>
        <w:jc w:val="both"/>
        <w:rPr>
          <w:rFonts w:hAnsi="Times New Roman" w:ascii="Times New Roman"/>
          <w:b w:val="false"/>
        </w:rPr>
      </w:pPr>
    </w:p>
    <w:p w:rsidRDefault="00DD3EC7" w:rsidP="00D5273F" w:rsidR="00DD3EC7">
      <w:pPr>
        <w:jc w:val="both"/>
        <w:rPr>
          <w:rFonts w:hAnsi="Times New Roman" w:ascii="Times New Roman"/>
          <w:b w:val="false"/>
        </w:rPr>
      </w:pPr>
    </w:p>
    <w:p w:rsidRDefault="00DD3EC7" w:rsidP="00D5273F" w:rsidR="00DD3EC7">
      <w:pPr>
        <w:jc w:val="both"/>
        <w:rPr>
          <w:rFonts w:hAnsi="Times New Roman" w:ascii="Times New Roman"/>
          <w:b w:val="false"/>
        </w:rPr>
      </w:pPr>
    </w:p>
    <w:p w:rsidRDefault="00DD3EC7" w:rsidP="00D5273F" w:rsidR="00DD3EC7" w:rsidRPr="00F8611B">
      <w:pPr>
        <w:jc w:val="both"/>
        <w:rPr>
          <w:rFonts w:hAnsi="Times New Roman" w:ascii="Times New Roman"/>
          <w:b w:val="false"/>
        </w:rPr>
      </w:pPr>
    </w:p>
    <w:p w:rsidRDefault="00027744" w:rsidP="00D5273F" w:rsidR="00D5273F">
      <w:pPr>
        <w:rPr>
          <w:rFonts w:hAnsi="Times New Roman" w:ascii="Times New Roman"/>
          <w:sz w:val="20"/>
          <w:szCs w:val="20"/>
        </w:rPr>
      </w:pPr>
      <w:r w:rsidRPr="003B32EC">
        <w:rPr>
          <w:rFonts w:hAnsi="Times New Roman" w:ascii="Times New Roman"/>
          <w:sz w:val="20"/>
          <w:szCs w:val="20"/>
        </w:rPr>
        <w:t xml:space="preserve"> </w:t>
      </w:r>
      <w:r w:rsidR="00AD727D" w:rsidRPr="003B32EC">
        <w:rPr>
          <w:rFonts w:hAnsi="Times New Roman" w:ascii="Times New Roman"/>
          <w:sz w:val="20"/>
          <w:szCs w:val="20"/>
        </w:rPr>
        <w:t>DNA:</w:t>
      </w:r>
    </w:p>
    <w:p w:rsidRDefault="004B3D8D" w:rsidP="00042D66" w:rsidR="00042D66">
      <w:pPr>
        <w:pStyle w:val="Odlomakpopisa"/>
        <w:numPr>
          <w:ilvl w:val="0"/>
          <w:numId w:val="3"/>
        </w:numPr>
        <w:rPr>
          <w:rFonts w:hAnsi="Times New Roman" w:ascii="Times New Roman"/>
          <w:b w:val="false"/>
          <w:sz w:val="20"/>
          <w:szCs w:val="20"/>
        </w:rPr>
      </w:pPr>
      <w:r>
        <w:rPr>
          <w:rFonts w:hAnsi="Times New Roman" w:ascii="Times New Roman"/>
          <w:b w:val="false"/>
          <w:sz w:val="20"/>
          <w:szCs w:val="20"/>
        </w:rPr>
        <w:t>p</w:t>
      </w:r>
      <w:r w:rsidR="00042D66" w:rsidRPr="00042D66">
        <w:rPr>
          <w:rFonts w:hAnsi="Times New Roman" w:ascii="Times New Roman"/>
          <w:b w:val="false"/>
          <w:sz w:val="20"/>
          <w:szCs w:val="20"/>
        </w:rPr>
        <w:t>odnositelju zahtjeva: FINI</w:t>
      </w:r>
    </w:p>
    <w:p w:rsidRDefault="00D3340C" w:rsidP="00042D66" w:rsidR="00736740">
      <w:pPr>
        <w:pStyle w:val="Odlomakpopisa"/>
        <w:numPr>
          <w:ilvl w:val="0"/>
          <w:numId w:val="3"/>
        </w:numPr>
        <w:rPr>
          <w:rFonts w:hAnsi="Times New Roman" w:ascii="Times New Roman"/>
          <w:b w:val="false"/>
          <w:sz w:val="20"/>
          <w:szCs w:val="20"/>
        </w:rPr>
      </w:pPr>
      <w:r>
        <w:rPr>
          <w:rFonts w:hAnsi="Times New Roman" w:ascii="Times New Roman"/>
          <w:b w:val="false"/>
          <w:sz w:val="20"/>
          <w:szCs w:val="20"/>
        </w:rPr>
        <w:t>dužniku</w:t>
      </w:r>
      <w:r w:rsidR="00DD3EC7">
        <w:rPr>
          <w:rFonts w:hAnsi="Times New Roman" w:ascii="Times New Roman"/>
          <w:b w:val="false"/>
          <w:sz w:val="20"/>
          <w:szCs w:val="20"/>
        </w:rPr>
        <w:t xml:space="preserve"> po opun. Maroje Matana odvj. u Zagrebu, Ambruševa 7</w:t>
      </w:r>
    </w:p>
    <w:p w:rsidRDefault="00042D66" w:rsidP="00042D66" w:rsidR="00042D66">
      <w:pPr>
        <w:pStyle w:val="Odlomakpopisa"/>
        <w:numPr>
          <w:ilvl w:val="0"/>
          <w:numId w:val="3"/>
        </w:numPr>
        <w:rPr>
          <w:rFonts w:hAnsi="Times New Roman" w:ascii="Times New Roman"/>
          <w:b w:val="false"/>
          <w:sz w:val="20"/>
          <w:szCs w:val="20"/>
        </w:rPr>
      </w:pPr>
      <w:r>
        <w:rPr>
          <w:rFonts w:hAnsi="Times New Roman" w:ascii="Times New Roman"/>
          <w:b w:val="false"/>
          <w:sz w:val="20"/>
          <w:szCs w:val="20"/>
        </w:rPr>
        <w:t xml:space="preserve">ŽDO </w:t>
      </w:r>
      <w:r w:rsidR="0095283F">
        <w:rPr>
          <w:rFonts w:hAnsi="Times New Roman" w:ascii="Times New Roman"/>
          <w:b w:val="false"/>
          <w:sz w:val="20"/>
          <w:szCs w:val="20"/>
        </w:rPr>
        <w:t>Rijeka</w:t>
      </w:r>
    </w:p>
    <w:p w:rsidRDefault="004B4494" w:rsidP="00042D66" w:rsidR="00042D66">
      <w:pPr>
        <w:pStyle w:val="Odlomakpopisa"/>
        <w:numPr>
          <w:ilvl w:val="0"/>
          <w:numId w:val="3"/>
        </w:numPr>
        <w:rPr>
          <w:rFonts w:hAnsi="Times New Roman" w:ascii="Times New Roman"/>
          <w:b w:val="false"/>
          <w:sz w:val="20"/>
          <w:szCs w:val="20"/>
        </w:rPr>
      </w:pPr>
      <w:r>
        <w:rPr>
          <w:rFonts w:hAnsi="Times New Roman" w:ascii="Times New Roman"/>
          <w:b w:val="false"/>
          <w:sz w:val="20"/>
          <w:szCs w:val="20"/>
        </w:rPr>
        <w:t>sudski r</w:t>
      </w:r>
      <w:r w:rsidR="00C42EF1">
        <w:rPr>
          <w:rFonts w:hAnsi="Times New Roman" w:ascii="Times New Roman"/>
          <w:b w:val="false"/>
          <w:sz w:val="20"/>
          <w:szCs w:val="20"/>
        </w:rPr>
        <w:t>egistar</w:t>
      </w:r>
      <w:r w:rsidR="00970E25">
        <w:rPr>
          <w:rFonts w:hAnsi="Times New Roman" w:ascii="Times New Roman"/>
          <w:b w:val="false"/>
          <w:sz w:val="20"/>
          <w:szCs w:val="20"/>
        </w:rPr>
        <w:t xml:space="preserve"> </w:t>
      </w:r>
      <w:r w:rsidR="00C42EF1">
        <w:rPr>
          <w:rFonts w:hAnsi="Times New Roman" w:ascii="Times New Roman"/>
          <w:b w:val="false"/>
          <w:sz w:val="20"/>
          <w:szCs w:val="20"/>
        </w:rPr>
        <w:t xml:space="preserve">po pravomoćnosti </w:t>
      </w:r>
    </w:p>
    <w:p w:rsidRDefault="00042D66" w:rsidP="00042D66" w:rsidR="00042D66">
      <w:pPr>
        <w:pStyle w:val="Odlomakpopisa"/>
        <w:numPr>
          <w:ilvl w:val="0"/>
          <w:numId w:val="3"/>
        </w:numPr>
        <w:rPr>
          <w:rFonts w:hAnsi="Times New Roman" w:ascii="Times New Roman"/>
          <w:b w:val="false"/>
          <w:sz w:val="20"/>
          <w:szCs w:val="20"/>
        </w:rPr>
      </w:pPr>
      <w:r>
        <w:rPr>
          <w:rFonts w:hAnsi="Times New Roman" w:ascii="Times New Roman"/>
          <w:b w:val="false"/>
          <w:sz w:val="20"/>
          <w:szCs w:val="20"/>
        </w:rPr>
        <w:t xml:space="preserve">e-Oglasna ploča </w:t>
      </w:r>
    </w:p>
    <w:p w:rsidRDefault="004B3D8D" w:rsidP="00042D66" w:rsidR="00042D66">
      <w:pPr>
        <w:pStyle w:val="Odlomakpopisa"/>
        <w:numPr>
          <w:ilvl w:val="0"/>
          <w:numId w:val="3"/>
        </w:numPr>
        <w:rPr>
          <w:rFonts w:hAnsi="Times New Roman" w:ascii="Times New Roman"/>
          <w:b w:val="false"/>
          <w:sz w:val="20"/>
          <w:szCs w:val="20"/>
        </w:rPr>
      </w:pPr>
      <w:r>
        <w:rPr>
          <w:rFonts w:hAnsi="Times New Roman" w:ascii="Times New Roman"/>
          <w:b w:val="false"/>
          <w:sz w:val="20"/>
          <w:szCs w:val="20"/>
        </w:rPr>
        <w:t>P</w:t>
      </w:r>
      <w:r w:rsidR="00042D66">
        <w:rPr>
          <w:rFonts w:hAnsi="Times New Roman" w:ascii="Times New Roman"/>
          <w:b w:val="false"/>
          <w:sz w:val="20"/>
          <w:szCs w:val="20"/>
        </w:rPr>
        <w:t>orezna uprava</w:t>
      </w:r>
      <w:r w:rsidR="00C42EF1">
        <w:rPr>
          <w:rFonts w:hAnsi="Times New Roman" w:ascii="Times New Roman"/>
          <w:b w:val="false"/>
          <w:sz w:val="20"/>
          <w:szCs w:val="20"/>
        </w:rPr>
        <w:t xml:space="preserve"> Rijeka </w:t>
      </w:r>
    </w:p>
    <w:p w:rsidRDefault="00736740" w:rsidP="00AD727D" w:rsidR="00AD727D">
      <w:pPr>
        <w:pStyle w:val="Odlomakpopisa"/>
        <w:numPr>
          <w:ilvl w:val="0"/>
          <w:numId w:val="3"/>
        </w:numPr>
        <w:rPr>
          <w:rFonts w:hAnsi="Times New Roman" w:ascii="Times New Roman"/>
          <w:b w:val="false"/>
          <w:sz w:val="20"/>
          <w:szCs w:val="20"/>
        </w:rPr>
      </w:pPr>
      <w:r w:rsidRPr="002D733B">
        <w:rPr>
          <w:rFonts w:hAnsi="Times New Roman" w:ascii="Times New Roman"/>
          <w:b w:val="false"/>
          <w:sz w:val="20"/>
          <w:szCs w:val="20"/>
        </w:rPr>
        <w:t>stečajnom upravitelju</w:t>
      </w:r>
      <w:r w:rsidR="007B5410">
        <w:rPr>
          <w:rFonts w:hAnsi="Times New Roman" w:ascii="Times New Roman"/>
          <w:b w:val="false"/>
          <w:sz w:val="20"/>
          <w:szCs w:val="20"/>
        </w:rPr>
        <w:t xml:space="preserve"> </w:t>
      </w:r>
      <w:r w:rsidR="0095283F">
        <w:rPr>
          <w:rFonts w:hAnsi="Times New Roman" w:ascii="Times New Roman"/>
          <w:b w:val="false"/>
          <w:sz w:val="20"/>
          <w:szCs w:val="20"/>
        </w:rPr>
        <w:t>Jelenko Lehki</w:t>
      </w:r>
    </w:p>
    <w:p w:rsidRDefault="002D733B" w:rsidP="007B5410" w:rsidR="002D733B" w:rsidRPr="002D733B">
      <w:pPr>
        <w:pStyle w:val="Odlomakpopisa"/>
        <w:rPr>
          <w:rFonts w:hAnsi="Times New Roman" w:ascii="Times New Roman"/>
          <w:b w:val="false"/>
          <w:sz w:val="20"/>
          <w:szCs w:val="20"/>
        </w:rPr>
      </w:pPr>
    </w:p>
    <w:p w:rsidRDefault="00AD727D" w:rsidP="00AD727D" w:rsidR="00AD727D">
      <w:pPr>
        <w:rPr>
          <w:rFonts w:hAnsi="Times New Roman" w:ascii="Times New Roman"/>
          <w:b w:val="false"/>
          <w:sz w:val="20"/>
          <w:szCs w:val="20"/>
        </w:rPr>
      </w:pPr>
      <w:r w:rsidRPr="00AD727D">
        <w:rPr>
          <w:rFonts w:hAnsi="Times New Roman" w:ascii="Times New Roman"/>
          <w:b w:val="false"/>
          <w:sz w:val="20"/>
          <w:szCs w:val="20"/>
        </w:rPr>
        <w:t xml:space="preserve">Spis u kalendar, </w:t>
      </w:r>
      <w:r w:rsidR="008F6A30">
        <w:rPr>
          <w:rFonts w:hAnsi="Times New Roman" w:ascii="Times New Roman"/>
          <w:b w:val="false"/>
          <w:sz w:val="20"/>
          <w:szCs w:val="20"/>
        </w:rPr>
        <w:t>2</w:t>
      </w:r>
      <w:r w:rsidR="00C206B8">
        <w:rPr>
          <w:rFonts w:hAnsi="Times New Roman" w:ascii="Times New Roman"/>
          <w:b w:val="false"/>
          <w:sz w:val="20"/>
          <w:szCs w:val="20"/>
        </w:rPr>
        <w:t>5</w:t>
      </w:r>
      <w:r w:rsidR="00600871">
        <w:rPr>
          <w:rFonts w:hAnsi="Times New Roman" w:ascii="Times New Roman"/>
          <w:b w:val="false"/>
          <w:sz w:val="20"/>
          <w:szCs w:val="20"/>
        </w:rPr>
        <w:t>.</w:t>
      </w:r>
      <w:r w:rsidR="00C206B8">
        <w:rPr>
          <w:rFonts w:hAnsi="Times New Roman" w:ascii="Times New Roman"/>
          <w:b w:val="false"/>
          <w:sz w:val="20"/>
          <w:szCs w:val="20"/>
        </w:rPr>
        <w:t>6</w:t>
      </w:r>
      <w:r w:rsidR="00736740">
        <w:rPr>
          <w:rFonts w:hAnsi="Times New Roman" w:ascii="Times New Roman"/>
          <w:b w:val="false"/>
          <w:sz w:val="20"/>
          <w:szCs w:val="20"/>
        </w:rPr>
        <w:t>.</w:t>
      </w:r>
      <w:r w:rsidR="00261446">
        <w:rPr>
          <w:rFonts w:hAnsi="Times New Roman" w:ascii="Times New Roman"/>
          <w:b w:val="false"/>
          <w:sz w:val="20"/>
          <w:szCs w:val="20"/>
        </w:rPr>
        <w:t>2016</w:t>
      </w:r>
      <w:r w:rsidRPr="00AD727D">
        <w:rPr>
          <w:rFonts w:hAnsi="Times New Roman" w:ascii="Times New Roman"/>
          <w:b w:val="false"/>
          <w:sz w:val="20"/>
          <w:szCs w:val="20"/>
        </w:rPr>
        <w:t>.</w:t>
      </w:r>
      <w:r w:rsidR="005C61BD">
        <w:rPr>
          <w:rFonts w:hAnsi="Times New Roman" w:ascii="Times New Roman"/>
          <w:b w:val="false"/>
          <w:sz w:val="20"/>
          <w:szCs w:val="20"/>
        </w:rPr>
        <w:t xml:space="preserve"> godine</w:t>
      </w:r>
    </w:p>
    <w:p w:rsidRDefault="005C61BD" w:rsidP="00AD727D" w:rsidR="005C61BD" w:rsidRPr="00AD727D">
      <w:pPr>
        <w:rPr>
          <w:rFonts w:hAnsi="Times New Roman" w:ascii="Times New Roman"/>
          <w:b w:val="false"/>
          <w:sz w:val="20"/>
          <w:szCs w:val="20"/>
        </w:rPr>
      </w:pPr>
    </w:p>
    <w:p w:rsidRDefault="005C61BD" w:rsidP="005C61BD" w:rsidR="005C61BD">
      <w:pPr>
        <w:rPr>
          <w:rFonts w:hAnsi="Times New Roman" w:ascii="Times New Roman"/>
          <w:b w:val="false"/>
          <w:sz w:val="20"/>
          <w:szCs w:val="20"/>
        </w:rPr>
      </w:pPr>
      <w:r>
        <w:rPr>
          <w:rFonts w:hAnsi="Times New Roman" w:ascii="Times New Roman"/>
          <w:b w:val="false"/>
          <w:sz w:val="20"/>
          <w:szCs w:val="20"/>
        </w:rPr>
        <w:t xml:space="preserve">U Rijeci, </w:t>
      </w:r>
      <w:r w:rsidR="002D733B">
        <w:rPr>
          <w:rFonts w:hAnsi="Times New Roman" w:ascii="Times New Roman"/>
          <w:b w:val="false"/>
          <w:sz w:val="20"/>
          <w:szCs w:val="20"/>
        </w:rPr>
        <w:t>30</w:t>
      </w:r>
      <w:r w:rsidR="00C206B8">
        <w:rPr>
          <w:rFonts w:hAnsi="Times New Roman" w:ascii="Times New Roman"/>
          <w:b w:val="false"/>
          <w:sz w:val="20"/>
          <w:szCs w:val="20"/>
        </w:rPr>
        <w:t>.5</w:t>
      </w:r>
      <w:r w:rsidR="00600871">
        <w:rPr>
          <w:rFonts w:hAnsi="Times New Roman" w:ascii="Times New Roman"/>
          <w:b w:val="false"/>
          <w:sz w:val="20"/>
          <w:szCs w:val="20"/>
        </w:rPr>
        <w:t>.</w:t>
      </w:r>
      <w:r>
        <w:rPr>
          <w:rFonts w:hAnsi="Times New Roman" w:ascii="Times New Roman"/>
          <w:b w:val="false"/>
          <w:sz w:val="20"/>
          <w:szCs w:val="20"/>
        </w:rPr>
        <w:t>2016. godine</w:t>
      </w:r>
    </w:p>
    <w:p w:rsidRDefault="00AD727D" w:rsidP="00AD727D" w:rsidR="00AD727D" w:rsidRPr="00AD727D">
      <w:pPr>
        <w:rPr>
          <w:rFonts w:hAnsi="Times New Roman" w:ascii="Times New Roman"/>
          <w:b w:val="false"/>
          <w:sz w:val="20"/>
          <w:szCs w:val="20"/>
        </w:rPr>
      </w:pPr>
    </w:p>
    <w:p w:rsidRDefault="00AD727D" w:rsidP="00AD727D" w:rsidR="00AD727D" w:rsidRPr="00AD727D">
      <w:pPr>
        <w:rPr>
          <w:rFonts w:hAnsi="Times New Roman" w:ascii="Times New Roman"/>
          <w:b w:val="false"/>
          <w:sz w:val="20"/>
          <w:szCs w:val="20"/>
        </w:rPr>
      </w:pPr>
      <w:r w:rsidRPr="00AD727D">
        <w:rPr>
          <w:rFonts w:hAnsi="Times New Roman" w:ascii="Times New Roman"/>
          <w:b w:val="false"/>
          <w:sz w:val="20"/>
          <w:szCs w:val="20"/>
        </w:rPr>
        <w:t>Sudac</w:t>
      </w:r>
    </w:p>
    <w:p w:rsidRDefault="00AD727D" w:rsidP="00AD727D" w:rsidR="00AD727D" w:rsidRPr="00AD727D">
      <w:pPr>
        <w:rPr>
          <w:rFonts w:hAnsi="Times New Roman" w:ascii="Times New Roman"/>
          <w:b w:val="false"/>
          <w:sz w:val="20"/>
          <w:szCs w:val="20"/>
        </w:rPr>
      </w:pPr>
      <w:r w:rsidRPr="00AD727D">
        <w:rPr>
          <w:rFonts w:hAnsi="Times New Roman" w:ascii="Times New Roman"/>
          <w:b w:val="false"/>
          <w:sz w:val="20"/>
          <w:szCs w:val="20"/>
        </w:rPr>
        <w:t xml:space="preserve">Daniela Korlević </w:t>
      </w:r>
    </w:p>
    <w:sectPr w:rsidR="00AD727D" w:rsidRPr="00AD727D">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1476" w:rsidR="00091476">
      <w:r>
        <w:separator/>
      </w:r>
    </w:p>
  </w:endnote>
  <w:endnote w:id="0" w:type="continuationSeparator">
    <w:p w:rsidRDefault="00091476" w:rsidR="000914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7CBA" w:rsidP="00843A4B" w:rsidR="00D27CB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27CBA" w:rsidR="00D27CB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7CBA" w:rsidP="00843A4B" w:rsidR="00D27CBA" w:rsidRPr="004E5F5A">
    <w:pPr>
      <w:pStyle w:val="Podnoje"/>
      <w:framePr w:y="1" w:xAlign="center" w:vAnchor="text" w:hAnchor="margin" w:wrap="around"/>
      <w:rPr>
        <w:rStyle w:val="Brojstranice"/>
        <w:rFonts w:hAnsi="Times New Roman" w:ascii="Times New Roman"/>
        <w:b w:val="false"/>
      </w:rPr>
    </w:pPr>
    <w:r w:rsidRPr="004E5F5A">
      <w:rPr>
        <w:rStyle w:val="Brojstranice"/>
        <w:rFonts w:hAnsi="Times New Roman" w:ascii="Times New Roman"/>
        <w:b w:val="false"/>
      </w:rPr>
      <w:fldChar w:fldCharType="begin"/>
    </w:r>
    <w:r w:rsidRPr="004E5F5A">
      <w:rPr>
        <w:rStyle w:val="Brojstranice"/>
        <w:rFonts w:hAnsi="Times New Roman" w:ascii="Times New Roman"/>
        <w:b w:val="false"/>
      </w:rPr>
      <w:instrText xml:space="preserve">PAGE  </w:instrText>
    </w:r>
    <w:r w:rsidRPr="004E5F5A">
      <w:rPr>
        <w:rStyle w:val="Brojstranice"/>
        <w:rFonts w:hAnsi="Times New Roman" w:ascii="Times New Roman"/>
        <w:b w:val="false"/>
      </w:rPr>
      <w:fldChar w:fldCharType="separate"/>
    </w:r>
    <w:r w:rsidR="00DD3EC7">
      <w:rPr>
        <w:rStyle w:val="Brojstranice"/>
        <w:rFonts w:hAnsi="Times New Roman" w:ascii="Times New Roman"/>
        <w:b w:val="false"/>
        <w:noProof/>
      </w:rPr>
      <w:t>1</w:t>
    </w:r>
    <w:r w:rsidRPr="004E5F5A">
      <w:rPr>
        <w:rStyle w:val="Brojstranice"/>
        <w:rFonts w:hAnsi="Times New Roman" w:ascii="Times New Roman"/>
        <w:b w:val="false"/>
      </w:rPr>
      <w:fldChar w:fldCharType="end"/>
    </w:r>
  </w:p>
  <w:p w:rsidRDefault="00D27CBA" w:rsidR="00D27CB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1476" w:rsidR="00091476">
      <w:r>
        <w:separator/>
      </w:r>
    </w:p>
  </w:footnote>
  <w:footnote w:id="0" w:type="continuationSeparator">
    <w:p w:rsidRDefault="00091476" w:rsidR="000914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7CBA" w:rsidP="00027744" w:rsidR="00D27CBA" w:rsidRPr="00027744">
    <w:pPr>
      <w:pStyle w:val="Zaglavlje"/>
      <w:jc w:val="right"/>
      <w:rPr>
        <w:rFonts w:hAnsi="Times New Roman" w:ascii="Times New Roman"/>
      </w:rPr>
    </w:pPr>
    <w:r w:rsidRPr="00027744">
      <w:rPr>
        <w:rFonts w:hAnsi="Times New Roman" w:ascii="Times New Roman"/>
      </w:rPr>
      <w:tab/>
    </w:r>
    <w:r w:rsidRPr="00027744">
      <w:rPr>
        <w:rFonts w:hAnsi="Times New Roman" w:ascii="Times New Roman"/>
      </w:rPr>
      <w:tab/>
      <w:t>Posl.</w:t>
    </w:r>
    <w:r w:rsidR="00C4398D" w:rsidRPr="00027744">
      <w:rPr>
        <w:rFonts w:hAnsi="Times New Roman" w:ascii="Times New Roman"/>
      </w:rPr>
      <w:t xml:space="preserve"> </w:t>
    </w:r>
    <w:r w:rsidRPr="00027744">
      <w:rPr>
        <w:rFonts w:hAnsi="Times New Roman" w:ascii="Times New Roman"/>
      </w:rPr>
      <w:t>br. 15 St-</w:t>
    </w:r>
    <w:r w:rsidR="003002D9">
      <w:rPr>
        <w:rFonts w:hAnsi="Times New Roman" w:ascii="Times New Roman"/>
      </w:rPr>
      <w:t>818</w:t>
    </w:r>
    <w:r w:rsidR="00C206B8">
      <w:rPr>
        <w:rFonts w:hAnsi="Times New Roman" w:ascii="Times New Roman"/>
      </w:rPr>
      <w:t>/15-</w:t>
    </w:r>
    <w:r w:rsidR="003002D9">
      <w:rPr>
        <w:rFonts w:hAnsi="Times New Roman" w:ascii="Times New Roman"/>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594A35"/>
    <w:multiLevelType w:val="hybridMultilevel"/>
    <w:tmpl w:val="6FF43BF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2B0A12"/>
    <w:multiLevelType w:val="hybridMultilevel"/>
    <w:tmpl w:val="14B25CEE"/>
    <w:lvl w:tplc="79701F88" w:ilvl="0">
      <w:start w:val="1"/>
      <w:numFmt w:val="upperRoman"/>
      <w:lvlText w:val="%1."/>
      <w:lvlJc w:val="left"/>
      <w:pPr>
        <w:ind w:hanging="720" w:left="14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5600755E"/>
    <w:multiLevelType w:val="hybridMultilevel"/>
    <w:tmpl w:val="7E841646"/>
    <w:lvl w:tplc="25C441BE" w:ilvl="0">
      <w:start w:val="2"/>
      <w:numFmt w:val="bullet"/>
      <w:lvlText w:val="-"/>
      <w:lvlJc w:val="left"/>
      <w:pPr>
        <w:ind w:hanging="360" w:left="720"/>
      </w:pPr>
      <w:rPr>
        <w:rFonts w:cs="Times New Roman" w:eastAsia="Times New Roman" w:hAnsi="Times New Roman" w:ascii="Times New Roman" w:hint="default"/>
        <w:b w:val="false"/>
        <w:sz w:val="2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273F"/>
    <w:rsid w:val="00027744"/>
    <w:rsid w:val="000422F3"/>
    <w:rsid w:val="00042D66"/>
    <w:rsid w:val="000737F1"/>
    <w:rsid w:val="00091476"/>
    <w:rsid w:val="000C044D"/>
    <w:rsid w:val="000D2067"/>
    <w:rsid w:val="000D2A78"/>
    <w:rsid w:val="00105385"/>
    <w:rsid w:val="0011065F"/>
    <w:rsid w:val="00112565"/>
    <w:rsid w:val="001165C5"/>
    <w:rsid w:val="001212B4"/>
    <w:rsid w:val="001361A3"/>
    <w:rsid w:val="00154CF4"/>
    <w:rsid w:val="001632EE"/>
    <w:rsid w:val="001E3AFA"/>
    <w:rsid w:val="00213D07"/>
    <w:rsid w:val="0021570C"/>
    <w:rsid w:val="00230010"/>
    <w:rsid w:val="00261446"/>
    <w:rsid w:val="00263BAF"/>
    <w:rsid w:val="00291F8A"/>
    <w:rsid w:val="002D5DEF"/>
    <w:rsid w:val="002D733B"/>
    <w:rsid w:val="002F56B2"/>
    <w:rsid w:val="003002D9"/>
    <w:rsid w:val="00307C82"/>
    <w:rsid w:val="00333469"/>
    <w:rsid w:val="00333F51"/>
    <w:rsid w:val="003502CE"/>
    <w:rsid w:val="003B32EC"/>
    <w:rsid w:val="003D0DDA"/>
    <w:rsid w:val="003F3CB6"/>
    <w:rsid w:val="00497BFB"/>
    <w:rsid w:val="004B3D8D"/>
    <w:rsid w:val="004B4494"/>
    <w:rsid w:val="004D01BB"/>
    <w:rsid w:val="004E5F5A"/>
    <w:rsid w:val="004E6AD4"/>
    <w:rsid w:val="00514F48"/>
    <w:rsid w:val="00520B0A"/>
    <w:rsid w:val="005565AC"/>
    <w:rsid w:val="005574D9"/>
    <w:rsid w:val="00597DD8"/>
    <w:rsid w:val="005B787F"/>
    <w:rsid w:val="005C61BD"/>
    <w:rsid w:val="00600871"/>
    <w:rsid w:val="0062497C"/>
    <w:rsid w:val="00645F24"/>
    <w:rsid w:val="00650462"/>
    <w:rsid w:val="00681DEF"/>
    <w:rsid w:val="006A6685"/>
    <w:rsid w:val="006D1F7E"/>
    <w:rsid w:val="00705834"/>
    <w:rsid w:val="00736740"/>
    <w:rsid w:val="0076240F"/>
    <w:rsid w:val="0078206E"/>
    <w:rsid w:val="007829B2"/>
    <w:rsid w:val="007B46A8"/>
    <w:rsid w:val="007B5410"/>
    <w:rsid w:val="007E0BC6"/>
    <w:rsid w:val="007E503F"/>
    <w:rsid w:val="007F2F32"/>
    <w:rsid w:val="00843A4B"/>
    <w:rsid w:val="00845715"/>
    <w:rsid w:val="008477D7"/>
    <w:rsid w:val="00863CD1"/>
    <w:rsid w:val="00872EA4"/>
    <w:rsid w:val="008C6259"/>
    <w:rsid w:val="008E2FE2"/>
    <w:rsid w:val="008F6A30"/>
    <w:rsid w:val="009154F3"/>
    <w:rsid w:val="00926181"/>
    <w:rsid w:val="0094425D"/>
    <w:rsid w:val="0095283F"/>
    <w:rsid w:val="00970E25"/>
    <w:rsid w:val="0099736D"/>
    <w:rsid w:val="009F13AB"/>
    <w:rsid w:val="00A02FD8"/>
    <w:rsid w:val="00A1629D"/>
    <w:rsid w:val="00A401BE"/>
    <w:rsid w:val="00A50178"/>
    <w:rsid w:val="00A5199E"/>
    <w:rsid w:val="00A978AA"/>
    <w:rsid w:val="00AD727D"/>
    <w:rsid w:val="00B94AB0"/>
    <w:rsid w:val="00BD366E"/>
    <w:rsid w:val="00BE5099"/>
    <w:rsid w:val="00C024CA"/>
    <w:rsid w:val="00C05689"/>
    <w:rsid w:val="00C0606D"/>
    <w:rsid w:val="00C16818"/>
    <w:rsid w:val="00C206B8"/>
    <w:rsid w:val="00C42EF1"/>
    <w:rsid w:val="00C4398D"/>
    <w:rsid w:val="00C5212E"/>
    <w:rsid w:val="00C7411F"/>
    <w:rsid w:val="00C84333"/>
    <w:rsid w:val="00C871ED"/>
    <w:rsid w:val="00CD4A73"/>
    <w:rsid w:val="00D11147"/>
    <w:rsid w:val="00D2348B"/>
    <w:rsid w:val="00D27CBA"/>
    <w:rsid w:val="00D3340C"/>
    <w:rsid w:val="00D45224"/>
    <w:rsid w:val="00D5273F"/>
    <w:rsid w:val="00D56FD4"/>
    <w:rsid w:val="00D9348C"/>
    <w:rsid w:val="00DB7DBF"/>
    <w:rsid w:val="00DD3EC7"/>
    <w:rsid w:val="00DD5257"/>
    <w:rsid w:val="00DE4786"/>
    <w:rsid w:val="00E16774"/>
    <w:rsid w:val="00E42557"/>
    <w:rsid w:val="00E719F7"/>
    <w:rsid w:val="00EB2305"/>
    <w:rsid w:val="00EC2473"/>
    <w:rsid w:val="00EE2783"/>
    <w:rsid w:val="00F14F45"/>
    <w:rsid w:val="00F15E68"/>
    <w:rsid w:val="00F214AE"/>
    <w:rsid w:val="00F61D81"/>
    <w:rsid w:val="00F61D91"/>
    <w:rsid w:val="00F731C0"/>
    <w:rsid w:val="00F8611B"/>
    <w:rsid w:val="00FA6A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5273F"/>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D5273F"/>
    <w:pPr>
      <w:tabs>
        <w:tab w:pos="4320" w:val="center"/>
        <w:tab w:pos="8640" w:val="right"/>
      </w:tabs>
    </w:pPr>
  </w:style>
  <w:style w:styleId="Brojstranice" w:type="character">
    <w:name w:val="page number"/>
    <w:basedOn w:val="Zadanifontodlomka"/>
    <w:rsid w:val="00D5273F"/>
  </w:style>
  <w:style w:styleId="Zaglavlje" w:type="paragraph">
    <w:name w:val="header"/>
    <w:basedOn w:val="Normal"/>
    <w:rsid w:val="00D5273F"/>
    <w:pPr>
      <w:tabs>
        <w:tab w:pos="4320" w:val="center"/>
        <w:tab w:pos="8640" w:val="right"/>
      </w:tabs>
    </w:pPr>
  </w:style>
  <w:style w:styleId="Odlomakpopisa" w:type="paragraph">
    <w:name w:val="List Paragraph"/>
    <w:basedOn w:val="Normal"/>
    <w:uiPriority w:val="34"/>
    <w:qFormat/>
    <w:rsid w:val="00AD727D"/>
    <w:pPr>
      <w:ind w:left="720"/>
      <w:contextualSpacing/>
    </w:pPr>
  </w:style>
  <w:style w:styleId="Tekstbalonia" w:type="paragraph">
    <w:name w:val="Balloon Text"/>
    <w:basedOn w:val="Normal"/>
    <w:link w:val="TekstbaloniaChar"/>
    <w:rsid w:val="006D1F7E"/>
    <w:rPr>
      <w:rFonts w:cs="Tahoma" w:hAnsi="Tahoma" w:ascii="Tahoma"/>
      <w:sz w:val="16"/>
      <w:szCs w:val="16"/>
    </w:rPr>
  </w:style>
  <w:style w:customStyle="true" w:styleId="TekstbaloniaChar" w:type="character">
    <w:name w:val="Tekst balončića Char"/>
    <w:basedOn w:val="Zadanifontodlomka"/>
    <w:link w:val="Tekstbalonia"/>
    <w:rsid w:val="006D1F7E"/>
    <w:rPr>
      <w:rFonts w:cs="Tahoma" w:hAnsi="Tahoma" w:ascii="Tahoma"/>
      <w:b/>
      <w:sz w:val="16"/>
      <w:szCs w:val="16"/>
      <w:lang w:eastAsia="en-US"/>
    </w:rPr>
  </w:style>
  <w:style w:styleId="Tekstrezerviranogmjesta" w:type="character">
    <w:name w:val="Placeholder Text"/>
    <w:basedOn w:val="Zadanifontodlomka"/>
    <w:uiPriority w:val="99"/>
    <w:semiHidden/>
    <w:rsid w:val="00DD3EC7"/>
    <w:rPr>
      <w:color w:val="808080"/>
      <w:bdr w:space="0" w:sz="0" w:color="auto" w:val="none"/>
      <w:shd w:fill="auto" w:color="auto" w:val="clear"/>
    </w:rPr>
  </w:style>
  <w:style w:customStyle="true" w:styleId="eSPISCCParagraphDefaultFont" w:type="character">
    <w:name w:val="eSPIS_CC_Paragraph Default Font"/>
    <w:basedOn w:val="Zadanifontodlomka"/>
    <w:rsid w:val="00DD3E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3EC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D3E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3E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5273F"/>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D5273F"/>
    <w:pPr>
      <w:tabs>
        <w:tab w:pos="4320" w:val="center"/>
        <w:tab w:pos="8640" w:val="right"/>
      </w:tabs>
    </w:pPr>
  </w:style>
  <w:style w:styleId="Brojstranice" w:type="character">
    <w:name w:val="page number"/>
    <w:basedOn w:val="Zadanifontodlomka"/>
    <w:rsid w:val="00D5273F"/>
  </w:style>
  <w:style w:styleId="Zaglavlje" w:type="paragraph">
    <w:name w:val="header"/>
    <w:basedOn w:val="Normal"/>
    <w:rsid w:val="00D5273F"/>
    <w:pPr>
      <w:tabs>
        <w:tab w:pos="4320" w:val="center"/>
        <w:tab w:pos="8640" w:val="right"/>
      </w:tabs>
    </w:pPr>
  </w:style>
  <w:style w:styleId="Odlomakpopisa" w:type="paragraph">
    <w:name w:val="List Paragraph"/>
    <w:basedOn w:val="Normal"/>
    <w:uiPriority w:val="34"/>
    <w:qFormat/>
    <w:rsid w:val="00AD727D"/>
    <w:pPr>
      <w:ind w:left="720"/>
      <w:contextualSpacing/>
    </w:pPr>
  </w:style>
  <w:style w:styleId="Tekstbalonia" w:type="paragraph">
    <w:name w:val="Balloon Text"/>
    <w:basedOn w:val="Normal"/>
    <w:link w:val="TekstbaloniaChar"/>
    <w:rsid w:val="006D1F7E"/>
    <w:rPr>
      <w:rFonts w:ascii="Tahoma" w:cs="Tahoma" w:hAnsi="Tahoma"/>
      <w:sz w:val="16"/>
      <w:szCs w:val="16"/>
    </w:rPr>
  </w:style>
  <w:style w:customStyle="1" w:styleId="TekstbaloniaChar" w:type="character">
    <w:name w:val="Tekst balončića Char"/>
    <w:basedOn w:val="Zadanifontodlomka"/>
    <w:link w:val="Tekstbalonia"/>
    <w:rsid w:val="006D1F7E"/>
    <w:rPr>
      <w:rFonts w:ascii="Tahoma" w:cs="Tahoma" w:hAnsi="Tahoma"/>
      <w:b/>
      <w:sz w:val="16"/>
      <w:szCs w:val="16"/>
      <w:lang w:eastAsia="en-US"/>
    </w:rPr>
  </w:style>
  <w:style w:styleId="Tekstrezerviranogmjesta" w:type="character">
    <w:name w:val="Placeholder Text"/>
    <w:basedOn w:val="Zadanifontodlomka"/>
    <w:uiPriority w:val="99"/>
    <w:semiHidden/>
    <w:rsid w:val="00DD3EC7"/>
    <w:rPr>
      <w:color w:val="808080"/>
      <w:bdr w:color="auto" w:space="0" w:sz="0" w:val="none"/>
      <w:shd w:color="auto" w:fill="auto" w:val="clear"/>
    </w:rPr>
  </w:style>
  <w:style w:customStyle="1" w:styleId="eSPISCCParagraphDefaultFont" w:type="character">
    <w:name w:val="eSPIS_CC_Paragraph Default Font"/>
    <w:basedOn w:val="Zadanifontodlomka"/>
    <w:rsid w:val="00DD3E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3EC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D3E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3E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2016.</izvorni_sadrzaj>
    <derivirana_varijabla naziv="DomainObject.DatumDonosenjaOdluke_1">30.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818</izvorni_sadrzaj>
    <derivirana_varijabla naziv="DomainObject.Predmet.Broj_1">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St-818/2015</izvorni_sadrzaj>
    <derivirana_varijabla naziv="DomainObject.Predmet.OznakaBroj_1">St-818/2015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ITP - ISTRIA TRGOVINA PROJEKT d.o.o.  Rijeka</izvorni_sadrzaj>
    <derivirana_varijabla naziv="DomainObject.Predmet.ProtustrankaFormated_1">  ITP - ISTRIA TRGOVINA PROJEKT d.o.o.  Rijeka</derivirana_varijabla>
  </DomainObject.Predmet.ProtustrankaFormated>
  <DomainObject.Predmet.ProtustrankaFormatedOIB>
    <izvorni_sadrzaj>  ITP - ISTRIA TRGOVINA PROJEKT d.o.o.  Rijeka, OIB 94716270539</izvorni_sadrzaj>
    <derivirana_varijabla naziv="DomainObject.Predmet.ProtustrankaFormatedOIB_1">  ITP - ISTRIA TRGOVINA PROJEKT d.o.o.  Rijeka, OIB 94716270539</derivirana_varijabla>
  </DomainObject.Predmet.ProtustrankaFormatedOIB>
  <DomainObject.Predmet.ProtustrankaFormatedWithAdress>
    <izvorni_sadrzaj> ITP - ISTRIA TRGOVINA PROJEKT d.o.o.  Rijeka, Križanićeva 5, 51000 Rijeka</izvorni_sadrzaj>
    <derivirana_varijabla naziv="DomainObject.Predmet.ProtustrankaFormatedWithAdress_1"> ITP - ISTRIA TRGOVINA PROJEKT d.o.o.  Rijeka, Križanićeva 5, 51000 Rijeka</derivirana_varijabla>
  </DomainObject.Predmet.ProtustrankaFormatedWithAdress>
  <DomainObject.Predmet.ProtustrankaFormatedWithAdressOIB>
    <izvorni_sadrzaj> ITP - ISTRIA TRGOVINA PROJEKT d.o.o.  Rijeka, OIB 94716270539, Križanićeva 5, 51000 Rijeka</izvorni_sadrzaj>
    <derivirana_varijabla naziv="DomainObject.Predmet.ProtustrankaFormatedWithAdressOIB_1"> ITP - ISTRIA TRGOVINA PROJEKT d.o.o.  Rijeka, OIB 94716270539, Križanićeva 5, 51000 Rijeka</derivirana_varijabla>
  </DomainObject.Predmet.ProtustrankaFormatedWithAdressOIB>
  <DomainObject.Predmet.ProtustrankaWithAdress>
    <izvorni_sadrzaj>ITP - ISTRIA TRGOVINA PROJEKT d.o.o.  Rijeka Križanićeva 5, 51000 Rijeka</izvorni_sadrzaj>
    <derivirana_varijabla naziv="DomainObject.Predmet.ProtustrankaWithAdress_1">ITP - ISTRIA TRGOVINA PROJEKT d.o.o.  Rijeka Križanićeva 5, 51000 Rijeka</derivirana_varijabla>
  </DomainObject.Predmet.ProtustrankaWithAdress>
  <DomainObject.Predmet.ProtustrankaWithAdressOIB>
    <izvorni_sadrzaj>ITP - ISTRIA TRGOVINA PROJEKT d.o.o.  Rijeka, OIB 94716270539, Križanićeva 5, 51000 Rijeka</izvorni_sadrzaj>
    <derivirana_varijabla naziv="DomainObject.Predmet.ProtustrankaWithAdressOIB_1">ITP - ISTRIA TRGOVINA PROJEKT d.o.o.  Rijeka, OIB 94716270539, Križanićeva 5, 51000 Rijeka</derivirana_varijabla>
  </DomainObject.Predmet.ProtustrankaWithAdressOIB>
  <DomainObject.Predmet.ProtustrankaNazivFormated>
    <izvorni_sadrzaj>ITP - ISTRIA TRGOVINA PROJEKT d.o.o.  Rijeka</izvorni_sadrzaj>
    <derivirana_varijabla naziv="DomainObject.Predmet.ProtustrankaNazivFormated_1">ITP - ISTRIA TRGOVINA PROJEKT d.o.o.  Rijeka</derivirana_varijabla>
  </DomainObject.Predmet.ProtustrankaNazivFormated>
  <DomainObject.Predmet.ProtustrankaNazivFormatedOIB>
    <izvorni_sadrzaj>ITP - ISTRIA TRGOVINA PROJEKT d.o.o.  Rijeka, OIB 94716270539</izvorni_sadrzaj>
    <derivirana_varijabla naziv="DomainObject.Predmet.ProtustrankaNazivFormatedOIB_1">ITP - ISTRIA TRGOVINA PROJEKT d.o.o.  Rijeka, OIB 94716270539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ITP - ISTRIA TRGOVINA PROJEKT d.o.o.  Rijeka</item>
    </izvorni_sadrzaj>
    <derivirana_varijabla naziv="DomainObject.Predmet.ProtuStrankaListFormated_1">
      <item>ITP - ISTRIA TRGOVINA PROJEKT d.o.o.  Rijeka</item>
    </derivirana_varijabla>
  </DomainObject.Predmet.ProtuStrankaListFormated>
  <DomainObject.Predmet.ProtuStrankaListFormatedOIB>
    <izvorni_sadrzaj>
      <item>ITP - ISTRIA TRGOVINA PROJEKT d.o.o.  Rijeka, OIB 94716270539</item>
    </izvorni_sadrzaj>
    <derivirana_varijabla naziv="DomainObject.Predmet.ProtuStrankaListFormatedOIB_1">
      <item>ITP - ISTRIA TRGOVINA PROJEKT d.o.o.  Rijeka, OIB 94716270539</item>
    </derivirana_varijabla>
  </DomainObject.Predmet.ProtuStrankaListFormatedOIB>
  <DomainObject.Predmet.ProtuStrankaListFormatedWithAdress>
    <izvorni_sadrzaj>
      <item>ITP - ISTRIA TRGOVINA PROJEKT d.o.o.  Rijeka, Križanićeva 5, 51000 Rijeka</item>
    </izvorni_sadrzaj>
    <derivirana_varijabla naziv="DomainObject.Predmet.ProtuStrankaListFormatedWithAdress_1">
      <item>ITP - ISTRIA TRGOVINA PROJEKT d.o.o.  Rijeka, Križanićeva 5, 51000 Rijeka</item>
    </derivirana_varijabla>
  </DomainObject.Predmet.ProtuStrankaListFormatedWithAdress>
  <DomainObject.Predmet.ProtuStrankaListFormatedWithAdressOIB>
    <izvorni_sadrzaj>
      <item>ITP - ISTRIA TRGOVINA PROJEKT d.o.o.  Rijeka, OIB 94716270539, Križanićeva 5, 51000 Rijeka</item>
    </izvorni_sadrzaj>
    <derivirana_varijabla naziv="DomainObject.Predmet.ProtuStrankaListFormatedWithAdressOIB_1">
      <item>ITP - ISTRIA TRGOVINA PROJEKT d.o.o.  Rijeka, OIB 94716270539, Križanićeva 5, 51000 Rijeka</item>
    </derivirana_varijabla>
  </DomainObject.Predmet.ProtuStrankaListFormatedWithAdressOIB>
  <DomainObject.Predmet.ProtuStrankaListNazivFormated>
    <izvorni_sadrzaj>
      <item>ITP - ISTRIA TRGOVINA PROJEKT d.o.o.  Rijeka</item>
    </izvorni_sadrzaj>
    <derivirana_varijabla naziv="DomainObject.Predmet.ProtuStrankaListNazivFormated_1">
      <item>ITP - ISTRIA TRGOVINA PROJEKT d.o.o.  Rijeka</item>
    </derivirana_varijabla>
  </DomainObject.Predmet.ProtuStrankaListNazivFormated>
  <DomainObject.Predmet.ProtuStrankaListNazivFormatedOIB>
    <izvorni_sadrzaj>
      <item>ITP - ISTRIA TRGOVINA PROJEKT d.o.o.  Rijeka, OIB 94716270539</item>
    </izvorni_sadrzaj>
    <derivirana_varijabla naziv="DomainObject.Predmet.ProtuStrankaListNazivFormatedOIB_1">
      <item>ITP - ISTRIA TRGOVINA PROJEKT d.o.o.  Rijeka, OIB 94716270539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2016.</izvorni_sadrzaj>
    <derivirana_varijabla naziv="DomainObject.Datum_1">30. svibnja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ITP - ISTRIA TRGOVINA PROJEKT d.o.o.  Rijeka</izvorni_sadrzaj>
    <derivirana_varijabla naziv="DomainObject.Predmet.ProtustrankaIDrugi_1">ITP - ISTRIA TRGOVINA PROJEKT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ITP - ISTRIA TRGOVINA PROJEKT d.o.o.  Rijeka, OIB 94716270539, Križanićeva 5, 51000 Rijeka</izvorni_sadrzaj>
    <derivirana_varijabla naziv="DomainObject.Predmet.ProtustrankaIDrugiAdressOIB_1">ITP - ISTRIA TRGOVINA PROJEKT d.o.o.  Rijeka, OIB 94716270539, Križanićeva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ITP - ISTRIA TRGOVINA PROJEKT d.o.o.  Rijeka</item>
    </izvorni_sadrzaj>
    <derivirana_varijabla naziv="DomainObject.Predmet.SudioniciListNaziv_1">
      <item>FINA  Rijeka</item>
      <item>ITP - ISTRIA TRGOVINA PROJEKT d.o.o.  Rijeka</item>
    </derivirana_varijabla>
  </DomainObject.Predmet.SudioniciListNaziv>
  <DomainObject.Predmet.SudioniciListAdressOIB>
    <izvorni_sadrzaj>
      <item>FINA  Rijeka, OIB 85821130368, Frana Kurelca 8,51000 Rijeka</item>
      <item>ITP - ISTRIA TRGOVINA PROJEKT d.o.o.  Rijeka, OIB 94716270539, Križanićeva 5,51000 Rijeka</item>
    </izvorni_sadrzaj>
    <derivirana_varijabla naziv="DomainObject.Predmet.SudioniciListAdressOIB_1">
      <item>FINA  Rijeka, OIB 85821130368, Frana Kurelca 8,51000 Rijeka</item>
      <item>ITP - ISTRIA TRGOVINA PROJEKT d.o.o.  Rijeka, OIB 94716270539, Križanićeva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94716270539</item>
    </izvorni_sadrzaj>
    <derivirana_varijabla naziv="DomainObject.Predmet.SudioniciListNazivOIB_1">
      <item>, OIB 85821130368</item>
      <item>, OIB 94716270539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6B7E37-0157-48D6-9DE7-40FCE9785B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665</properties:Words>
  <properties:Characters>3662</properties:Characters>
  <properties:Lines>106</properties:Lines>
  <properties:Paragraphs>39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4377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2016-05-30T12:24:00Z</dcterms:created>
  <dc:creator>ksarlija</dc:creator>
  <cp:lastModifiedBy>Jasna Radulović</cp:lastModifiedBy>
  <cp:lastPrinted>2016-05-30T12:45:00Z</cp:lastPrinted>
  <dcterms:modified xmlns:xsi="http://www.w3.org/2001/XMLSchema-instance" xsi:type="dcterms:W3CDTF">2016-05-30T12:45:00Z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