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a8772a" w14:paraId="aa8772a" w:rsidRDefault="001C364D" w:rsidP="001C364D" w:rsidR="001C364D" w:rsidRPr="00B14698">
      <w:pPr>
        <w15:collapsed w:val="false"/>
        <w:rPr>
          <w:sz w:val="24"/>
          <w:szCs w:val="24"/>
        </w:rPr>
      </w:pPr>
      <w:bookmarkStart w:name="_GoBack" w:id="0"/>
      <w:bookmarkEnd w:id="0"/>
    </w:p>
    <w:p w:rsidRDefault="001C364D" w:rsidP="001C364D" w:rsidR="001C364D" w:rsidRPr="00B14698">
      <w:pPr>
        <w:rPr>
          <w:sz w:val="24"/>
          <w:szCs w:val="24"/>
        </w:rPr>
      </w:pPr>
    </w:p>
    <w:p w:rsidRDefault="001C364D" w:rsidP="001C364D" w:rsidR="001C364D" w:rsidRPr="00B14698">
      <w:pPr>
        <w:rPr>
          <w:sz w:val="24"/>
          <w:szCs w:val="24"/>
        </w:rPr>
      </w:pPr>
    </w:p>
    <w:p w:rsidRDefault="00B14698" w:rsidP="00B14698" w:rsidR="00B14698" w:rsidRPr="00B14698">
      <w:pPr>
        <w:rPr>
          <w:sz w:val="24"/>
          <w:szCs w:val="24"/>
        </w:rPr>
      </w:pPr>
    </w:p>
    <w:p w:rsidRDefault="00655447" w:rsidP="00655447" w:rsidR="00655447">
      <w:r w:rsidRPr="00746C4B">
        <w:rPr>
          <w:sz w:val="24"/>
        </w:rPr>
        <w:t xml:space="preserve">  </w:t>
      </w:r>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655447" w:rsidP="00655447" w:rsidR="00655447" w:rsidRPr="00746C4B">
      <w:pPr>
        <w:pStyle w:val="Tijeloteksta"/>
        <w:outlineLvl w:val="0"/>
      </w:pPr>
    </w:p>
    <w:p w:rsidRDefault="00655447" w:rsidP="00655447" w:rsidR="00655447" w:rsidRPr="00746C4B">
      <w:pPr>
        <w:rPr>
          <w:sz w:val="24"/>
          <w:szCs w:val="24"/>
        </w:rPr>
      </w:pPr>
      <w:r w:rsidRPr="00746C4B">
        <w:rPr>
          <w:sz w:val="24"/>
          <w:szCs w:val="24"/>
        </w:rPr>
        <w:t>REPUBLIKA HRVATSKA</w:t>
      </w:r>
    </w:p>
    <w:p w:rsidRDefault="00655447" w:rsidP="00655447" w:rsidR="00655447" w:rsidRPr="00746C4B">
      <w:pPr>
        <w:rPr>
          <w:sz w:val="24"/>
          <w:szCs w:val="24"/>
        </w:rPr>
      </w:pPr>
      <w:r w:rsidRPr="00746C4B">
        <w:rPr>
          <w:sz w:val="24"/>
          <w:szCs w:val="24"/>
        </w:rPr>
        <w:t xml:space="preserve">TRGOVAČKI SUD U ZAGREBU                       </w:t>
      </w:r>
      <w:r>
        <w:rPr>
          <w:sz w:val="24"/>
          <w:szCs w:val="24"/>
        </w:rPr>
        <w:t xml:space="preserve">                            </w:t>
      </w:r>
      <w:r w:rsidRPr="00746C4B">
        <w:rPr>
          <w:sz w:val="24"/>
          <w:szCs w:val="24"/>
        </w:rPr>
        <w:t xml:space="preserve"> </w:t>
      </w:r>
      <w:smartTag w:element="metricconverter" w:uri="urn:schemas-microsoft-com:office:smarttags">
        <w:smartTagPr>
          <w:attr w:val="72. St" w:name="ProductID"/>
        </w:smartTagPr>
        <w:r w:rsidRPr="00746C4B">
          <w:rPr>
            <w:sz w:val="24"/>
            <w:szCs w:val="24"/>
          </w:rPr>
          <w:t>72. St</w:t>
        </w:r>
      </w:smartTag>
      <w:r w:rsidRPr="00746C4B">
        <w:rPr>
          <w:sz w:val="24"/>
          <w:szCs w:val="24"/>
        </w:rPr>
        <w:t xml:space="preserve"> -</w:t>
      </w:r>
      <w:r w:rsidR="00532927">
        <w:rPr>
          <w:sz w:val="24"/>
          <w:szCs w:val="24"/>
        </w:rPr>
        <w:t>42/2014</w:t>
      </w:r>
      <w:r w:rsidR="00570A8D">
        <w:rPr>
          <w:sz w:val="24"/>
          <w:szCs w:val="24"/>
        </w:rPr>
        <w:t>-36</w:t>
      </w:r>
    </w:p>
    <w:p w:rsidRDefault="00655447" w:rsidP="00655447" w:rsidR="00655447" w:rsidRPr="00746C4B">
      <w:pPr>
        <w:rPr>
          <w:sz w:val="24"/>
          <w:szCs w:val="24"/>
        </w:rPr>
      </w:pPr>
      <w:r w:rsidRPr="00746C4B">
        <w:rPr>
          <w:sz w:val="24"/>
          <w:szCs w:val="24"/>
        </w:rPr>
        <w:t>Amruševa 2/II</w:t>
      </w:r>
    </w:p>
    <w:p w:rsidRDefault="006C670D" w:rsidP="00655447" w:rsidR="00655447" w:rsidRPr="00746C4B">
      <w:pPr>
        <w:jc w:val="center"/>
        <w:rPr>
          <w:sz w:val="24"/>
          <w:szCs w:val="24"/>
        </w:rPr>
      </w:pPr>
      <w:r>
        <w:rPr>
          <w:sz w:val="24"/>
          <w:szCs w:val="24"/>
        </w:rPr>
        <w:t xml:space="preserve">U IME </w:t>
      </w:r>
      <w:r w:rsidR="00655447" w:rsidRPr="00746C4B">
        <w:rPr>
          <w:sz w:val="24"/>
          <w:szCs w:val="24"/>
        </w:rPr>
        <w:t>REPUBLIK</w:t>
      </w:r>
      <w:r>
        <w:rPr>
          <w:sz w:val="24"/>
          <w:szCs w:val="24"/>
        </w:rPr>
        <w:t>E</w:t>
      </w:r>
      <w:r w:rsidR="00655447" w:rsidRPr="00746C4B">
        <w:rPr>
          <w:sz w:val="24"/>
          <w:szCs w:val="24"/>
        </w:rPr>
        <w:t xml:space="preserve"> HRVATSK</w:t>
      </w:r>
      <w:r>
        <w:rPr>
          <w:sz w:val="24"/>
          <w:szCs w:val="24"/>
        </w:rPr>
        <w:t>E</w:t>
      </w:r>
    </w:p>
    <w:p w:rsidRDefault="00655447" w:rsidP="00655447" w:rsidR="00655447">
      <w:pPr>
        <w:jc w:val="center"/>
        <w:rPr>
          <w:sz w:val="24"/>
          <w:szCs w:val="24"/>
        </w:rPr>
      </w:pPr>
      <w:r w:rsidRPr="00746C4B">
        <w:rPr>
          <w:sz w:val="24"/>
          <w:szCs w:val="24"/>
        </w:rPr>
        <w:t>R J E Š E NJ E</w:t>
      </w:r>
    </w:p>
    <w:p w:rsidRDefault="00532927" w:rsidP="00655447" w:rsidR="00532927" w:rsidRPr="00746C4B">
      <w:pPr>
        <w:jc w:val="center"/>
        <w:rPr>
          <w:sz w:val="24"/>
          <w:szCs w:val="24"/>
        </w:rPr>
      </w:pPr>
    </w:p>
    <w:p w:rsidRDefault="00532927" w:rsidP="00532927" w:rsidR="00532927" w:rsidRPr="00701B7D">
      <w:pPr>
        <w:jc w:val="both"/>
        <w:rPr>
          <w:sz w:val="24"/>
          <w:szCs w:val="24"/>
        </w:rPr>
      </w:pPr>
      <w:r w:rsidRPr="00701B7D">
        <w:rPr>
          <w:sz w:val="24"/>
          <w:szCs w:val="24"/>
        </w:rPr>
        <w:t xml:space="preserve">                Trgovački sud u Zagrebu po Nikoli Ribariću, kao stečajnom sucu, u stečajnom predmetu, povodom prijedloga predlagatelja REPUBLIKE HRVATSKE, Ministarstva financija, Porezne uprave, Područni ured Zagreb, zastupan po Županijskom državnom odvjetništvu u Zagrebu, za otvaranjem stečajnog postupka nad trgovačkim društvom DA-MS 94 d.o.o., Zagreb, Mičevečka 3, OIB: 073</w:t>
      </w:r>
      <w:r>
        <w:rPr>
          <w:sz w:val="24"/>
          <w:szCs w:val="24"/>
        </w:rPr>
        <w:t>65057473, MBS: 080035515, dana 2</w:t>
      </w:r>
      <w:r w:rsidR="00570A8D">
        <w:rPr>
          <w:sz w:val="24"/>
          <w:szCs w:val="24"/>
        </w:rPr>
        <w:t>2</w:t>
      </w:r>
      <w:r w:rsidRPr="00701B7D">
        <w:rPr>
          <w:sz w:val="24"/>
          <w:szCs w:val="24"/>
        </w:rPr>
        <w:t>.</w:t>
      </w:r>
      <w:r>
        <w:rPr>
          <w:sz w:val="24"/>
          <w:szCs w:val="24"/>
        </w:rPr>
        <w:t xml:space="preserve"> siječnja</w:t>
      </w:r>
      <w:r w:rsidRPr="00701B7D">
        <w:rPr>
          <w:sz w:val="24"/>
          <w:szCs w:val="24"/>
        </w:rPr>
        <w:t xml:space="preserve"> 201</w:t>
      </w:r>
      <w:r>
        <w:rPr>
          <w:sz w:val="24"/>
          <w:szCs w:val="24"/>
        </w:rPr>
        <w:t>6</w:t>
      </w:r>
      <w:r w:rsidRPr="00701B7D">
        <w:rPr>
          <w:sz w:val="24"/>
          <w:szCs w:val="24"/>
        </w:rPr>
        <w:t xml:space="preserve">. godine, </w:t>
      </w:r>
    </w:p>
    <w:p w:rsidRDefault="006C670D" w:rsidP="004318FC" w:rsidR="006C670D" w:rsidRPr="0056099D">
      <w:pPr>
        <w:jc w:val="both"/>
        <w:rPr>
          <w:sz w:val="24"/>
          <w:szCs w:val="24"/>
        </w:rPr>
      </w:pPr>
    </w:p>
    <w:p w:rsidRDefault="001C364D" w:rsidP="00AA0E86" w:rsidR="001C364D" w:rsidRPr="00B14698">
      <w:pPr>
        <w:jc w:val="center"/>
        <w:rPr>
          <w:sz w:val="24"/>
          <w:szCs w:val="24"/>
        </w:rPr>
      </w:pPr>
      <w:r w:rsidRPr="00B14698">
        <w:rPr>
          <w:sz w:val="24"/>
          <w:szCs w:val="24"/>
        </w:rPr>
        <w:t>r i j e š i o     j e</w:t>
      </w:r>
    </w:p>
    <w:p w:rsidRDefault="001C364D" w:rsidP="001C364D" w:rsidR="001C364D" w:rsidRPr="00B14698">
      <w:pPr>
        <w:rPr>
          <w:sz w:val="24"/>
          <w:szCs w:val="24"/>
        </w:rPr>
      </w:pPr>
      <w:r w:rsidRPr="00B14698">
        <w:rPr>
          <w:sz w:val="24"/>
          <w:szCs w:val="24"/>
        </w:rPr>
        <w:t xml:space="preserve"> </w:t>
      </w:r>
    </w:p>
    <w:p w:rsidRDefault="001C364D" w:rsidP="001C364D" w:rsidR="001C364D" w:rsidRPr="00B14698">
      <w:pPr>
        <w:rPr>
          <w:sz w:val="24"/>
          <w:szCs w:val="24"/>
        </w:rPr>
      </w:pPr>
      <w:r w:rsidRPr="00B14698">
        <w:rPr>
          <w:sz w:val="24"/>
          <w:szCs w:val="24"/>
        </w:rPr>
        <w:t xml:space="preserve">I. Otvara se stečajni postupak nad društvom </w:t>
      </w:r>
      <w:r w:rsidR="00532927" w:rsidRPr="00701B7D">
        <w:rPr>
          <w:sz w:val="24"/>
          <w:szCs w:val="24"/>
        </w:rPr>
        <w:t>DA-MS 94 d.o.o., Zagreb, Mičevečka 3, OIB: 073</w:t>
      </w:r>
      <w:r w:rsidR="00532927">
        <w:rPr>
          <w:sz w:val="24"/>
          <w:szCs w:val="24"/>
        </w:rPr>
        <w:t>65057473, MBS: 080035515</w:t>
      </w:r>
      <w:r w:rsidRPr="00B14698">
        <w:rPr>
          <w:sz w:val="24"/>
          <w:szCs w:val="24"/>
        </w:rPr>
        <w:t>. Oglas o otvaranju stečajnog postupka nad dužnikom istaknut je na</w:t>
      </w:r>
      <w:r w:rsidR="00655447">
        <w:rPr>
          <w:sz w:val="24"/>
          <w:szCs w:val="24"/>
        </w:rPr>
        <w:t xml:space="preserve"> e</w:t>
      </w:r>
      <w:r w:rsidRPr="00B14698">
        <w:rPr>
          <w:sz w:val="24"/>
          <w:szCs w:val="24"/>
        </w:rPr>
        <w:t xml:space="preserve"> oglasnoj ploči </w:t>
      </w:r>
      <w:r w:rsidR="006317F6" w:rsidRPr="00B14698">
        <w:rPr>
          <w:sz w:val="24"/>
          <w:szCs w:val="24"/>
        </w:rPr>
        <w:t xml:space="preserve">Trgovačkog suda u Zagrebu dana </w:t>
      </w:r>
      <w:r w:rsidR="00374A8F">
        <w:rPr>
          <w:sz w:val="24"/>
          <w:szCs w:val="24"/>
        </w:rPr>
        <w:t>2</w:t>
      </w:r>
      <w:r w:rsidR="00570A8D">
        <w:rPr>
          <w:sz w:val="24"/>
          <w:szCs w:val="24"/>
        </w:rPr>
        <w:t>2</w:t>
      </w:r>
      <w:r w:rsidRPr="00B14698">
        <w:rPr>
          <w:sz w:val="24"/>
          <w:szCs w:val="24"/>
        </w:rPr>
        <w:t>.</w:t>
      </w:r>
      <w:r w:rsidR="00374A8F">
        <w:rPr>
          <w:sz w:val="24"/>
          <w:szCs w:val="24"/>
        </w:rPr>
        <w:t xml:space="preserve"> </w:t>
      </w:r>
      <w:r w:rsidR="006C670D">
        <w:rPr>
          <w:sz w:val="24"/>
          <w:szCs w:val="24"/>
        </w:rPr>
        <w:t>siječnja</w:t>
      </w:r>
      <w:r w:rsidRPr="00B14698">
        <w:rPr>
          <w:sz w:val="24"/>
          <w:szCs w:val="24"/>
        </w:rPr>
        <w:t xml:space="preserve"> 201</w:t>
      </w:r>
      <w:r w:rsidR="006C670D">
        <w:rPr>
          <w:sz w:val="24"/>
          <w:szCs w:val="24"/>
        </w:rPr>
        <w:t>6</w:t>
      </w:r>
      <w:r w:rsidRPr="00B14698">
        <w:rPr>
          <w:sz w:val="24"/>
          <w:szCs w:val="24"/>
        </w:rPr>
        <w:t>. u 14.00 sati.</w:t>
      </w:r>
    </w:p>
    <w:p w:rsidRDefault="001C364D" w:rsidP="00485221" w:rsidR="00485221" w:rsidRPr="00FB4088">
      <w:pPr>
        <w:jc w:val="both"/>
        <w:rPr>
          <w:sz w:val="24"/>
          <w:szCs w:val="24"/>
        </w:rPr>
      </w:pPr>
      <w:r w:rsidRPr="00B14698">
        <w:rPr>
          <w:sz w:val="24"/>
          <w:szCs w:val="24"/>
        </w:rPr>
        <w:t xml:space="preserve">II. Za stečajnog upravitelja imenuje se </w:t>
      </w:r>
      <w:r w:rsidR="00485221" w:rsidRPr="00FB4088">
        <w:rPr>
          <w:sz w:val="24"/>
          <w:szCs w:val="24"/>
        </w:rPr>
        <w:t xml:space="preserve">Davor Bišćan, dipl. pravnik, iz Zagreba, Jurišićeva 10, OIB: 99116868296.        </w:t>
      </w:r>
    </w:p>
    <w:p w:rsidRDefault="001C364D" w:rsidP="006A0F64" w:rsidR="00655447">
      <w:pPr>
        <w:jc w:val="both"/>
        <w:rPr>
          <w:sz w:val="24"/>
          <w:szCs w:val="24"/>
        </w:rPr>
      </w:pPr>
      <w:r w:rsidRPr="00B14698">
        <w:rPr>
          <w:sz w:val="24"/>
          <w:szCs w:val="24"/>
        </w:rPr>
        <w:t xml:space="preserve">III. Zaključuje se stečajni postupak nad dužnikom </w:t>
      </w:r>
      <w:r w:rsidR="00532927" w:rsidRPr="00701B7D">
        <w:rPr>
          <w:sz w:val="24"/>
          <w:szCs w:val="24"/>
        </w:rPr>
        <w:t>DA-MS 94 d.o.o., Zagreb, Mičevečka 3, OIB: 073</w:t>
      </w:r>
      <w:r w:rsidR="00532927">
        <w:rPr>
          <w:sz w:val="24"/>
          <w:szCs w:val="24"/>
        </w:rPr>
        <w:t>65057473, MBS: 080035515</w:t>
      </w:r>
    </w:p>
    <w:p w:rsidRDefault="001C364D" w:rsidP="006A0F64" w:rsidR="00AD0E97" w:rsidRPr="00B14698">
      <w:pPr>
        <w:jc w:val="both"/>
        <w:rPr>
          <w:sz w:val="24"/>
          <w:szCs w:val="24"/>
        </w:rPr>
      </w:pPr>
      <w:r w:rsidRPr="00B14698">
        <w:rPr>
          <w:sz w:val="24"/>
          <w:szCs w:val="24"/>
        </w:rPr>
        <w:t xml:space="preserve">IV. Nastali troškovi </w:t>
      </w:r>
      <w:r w:rsidR="00AD0E97" w:rsidRPr="00B14698">
        <w:rPr>
          <w:sz w:val="24"/>
          <w:szCs w:val="24"/>
        </w:rPr>
        <w:t xml:space="preserve">koji se ne mogu namiriti iz imovine dužnika </w:t>
      </w:r>
      <w:r w:rsidRPr="00B14698">
        <w:rPr>
          <w:sz w:val="24"/>
          <w:szCs w:val="24"/>
        </w:rPr>
        <w:t xml:space="preserve">podmirit će se iz Fonda za pokriće troškova stečajnog postupka </w:t>
      </w:r>
    </w:p>
    <w:p w:rsidRDefault="00374A8F" w:rsidP="00374A8F" w:rsidR="00374A8F">
      <w:pPr>
        <w:rPr>
          <w:sz w:val="24"/>
          <w:szCs w:val="24"/>
        </w:rPr>
      </w:pPr>
      <w:r>
        <w:rPr>
          <w:sz w:val="24"/>
          <w:szCs w:val="24"/>
        </w:rPr>
        <w:t xml:space="preserve">V. Ovo rješenje objavljuje se na mrežnim stranicama E-Oglasna ploča </w:t>
      </w:r>
      <w:r w:rsidRPr="00EA161B">
        <w:rPr>
          <w:sz w:val="24"/>
          <w:szCs w:val="24"/>
        </w:rPr>
        <w:t>i dostavlja sudskom registru ovog suda radi brisanja dužnika iz registra.</w:t>
      </w:r>
    </w:p>
    <w:p w:rsidRDefault="001C364D" w:rsidP="001C364D" w:rsidR="001C364D" w:rsidRPr="00B14698">
      <w:pPr>
        <w:rPr>
          <w:sz w:val="24"/>
          <w:szCs w:val="24"/>
        </w:rPr>
      </w:pPr>
    </w:p>
    <w:p w:rsidRDefault="001C364D" w:rsidP="0012073F" w:rsidR="001C364D" w:rsidRPr="00B14698">
      <w:pPr>
        <w:ind w:firstLine="708" w:left="3540"/>
        <w:rPr>
          <w:sz w:val="24"/>
          <w:szCs w:val="24"/>
        </w:rPr>
      </w:pPr>
      <w:r w:rsidRPr="00B14698">
        <w:rPr>
          <w:sz w:val="24"/>
          <w:szCs w:val="24"/>
        </w:rPr>
        <w:t>Obrazloženje</w:t>
      </w:r>
    </w:p>
    <w:p w:rsidRDefault="001C364D" w:rsidP="001C364D" w:rsidR="001C364D" w:rsidRPr="00B14698">
      <w:pPr>
        <w:rPr>
          <w:sz w:val="24"/>
          <w:szCs w:val="24"/>
        </w:rPr>
      </w:pPr>
    </w:p>
    <w:p w:rsidRDefault="00F0040A" w:rsidP="00F0040A" w:rsidR="00F0040A" w:rsidRPr="009D07BF">
      <w:pPr>
        <w:pStyle w:val="Tijeloteksta"/>
      </w:pPr>
    </w:p>
    <w:p w:rsidRDefault="00532927" w:rsidP="00532927" w:rsidR="00532927">
      <w:pPr>
        <w:pStyle w:val="Tijeloteksta"/>
        <w:ind w:firstLine="720"/>
      </w:pPr>
      <w:r w:rsidRPr="001E2A7D">
        <w:t>REPUBLIKA HRVATSKA, Ministarstvo financija, Porezna uprava, Područni ured Zagreb, zastupan po Županijskom državnom odvjetništvu u Zagrebu, podnio</w:t>
      </w:r>
      <w:r w:rsidRPr="00C30926">
        <w:t xml:space="preserve"> je </w:t>
      </w:r>
      <w:r>
        <w:t xml:space="preserve">dana 20.1.2014. godine </w:t>
      </w:r>
      <w:r w:rsidRPr="00C30926">
        <w:t>ovom sudu prijedlog za pokretanje stečaj</w:t>
      </w:r>
      <w:r>
        <w:t>nog postupka, navodeći</w:t>
      </w:r>
      <w:r w:rsidRPr="00C30926">
        <w:t xml:space="preserve"> da su kod dužnika ispunjeni stečajni razlozi iz čl. 4. Stečajnog zakona</w:t>
      </w:r>
      <w:r>
        <w:t xml:space="preserve">, </w:t>
      </w:r>
      <w:r w:rsidRPr="00C30926">
        <w:t xml:space="preserve">obzirom da </w:t>
      </w:r>
      <w:r>
        <w:t xml:space="preserve">isti ima dospjele, a nepodmirene novčane obveze u iznosu od 12.074.877,18 kuna na dan 21. prosinca 2013., te da je račun dužnika blokiran dulje od 60 dana. </w:t>
      </w:r>
    </w:p>
    <w:p w:rsidRDefault="00532927" w:rsidP="00532927" w:rsidR="00532927">
      <w:pPr>
        <w:pStyle w:val="Tijeloteksta"/>
        <w:ind w:firstLine="720"/>
      </w:pPr>
      <w:r w:rsidRPr="00C30926">
        <w:t xml:space="preserve">Predlagatelj uz prijavu dostavlja </w:t>
      </w:r>
      <w:r>
        <w:t>Uvid u stanje računa poreznog obveznika- predloženog stečajnog dužnika, Potvrdu FINA-e od dana 20.12.2013. godine.</w:t>
      </w:r>
    </w:p>
    <w:p w:rsidRDefault="00532927" w:rsidP="00532927" w:rsidR="00532927">
      <w:pPr>
        <w:pStyle w:val="Tijeloteksta"/>
        <w:ind w:firstLine="720"/>
      </w:pPr>
      <w:r>
        <w:t xml:space="preserve">Iz Potvrde Fine vidljivo je da je račun dužnika blokiran u trajanju duljem od 60 dana. </w:t>
      </w:r>
    </w:p>
    <w:p w:rsidRDefault="00532927" w:rsidP="00532927" w:rsidR="00532927" w:rsidRPr="00FB4088">
      <w:pPr>
        <w:ind w:firstLine="720"/>
        <w:jc w:val="both"/>
        <w:rPr>
          <w:sz w:val="24"/>
          <w:szCs w:val="24"/>
        </w:rPr>
      </w:pPr>
      <w:r w:rsidRPr="00FB4088">
        <w:rPr>
          <w:sz w:val="24"/>
          <w:szCs w:val="24"/>
        </w:rPr>
        <w:lastRenderedPageBreak/>
        <w:t>Na temelju navoda u prijedlogu i sadržaja priloženih isprava, sud je utvrdio da je predlagatelj ovlašten podnijeti prijedlog za otvaranje stečajnog postupka nad dužnikom sukladno čl. 39.st.2. Stečajnog zakona.</w:t>
      </w:r>
    </w:p>
    <w:p w:rsidRDefault="00532927" w:rsidP="00532927" w:rsidR="00532927" w:rsidRPr="00FB4088">
      <w:pPr>
        <w:ind w:firstLine="720"/>
        <w:jc w:val="both"/>
        <w:rPr>
          <w:sz w:val="24"/>
          <w:szCs w:val="24"/>
        </w:rPr>
      </w:pPr>
      <w:r w:rsidRPr="00FB4088">
        <w:rPr>
          <w:sz w:val="24"/>
          <w:szCs w:val="24"/>
        </w:rPr>
        <w:t xml:space="preserve">Temeljem podnesenog prijedloga za otvaranjem stečajnog postupka i temeljem Potvrde FINE-e sud je utvrdio postojanje stečajnog razloga u vidu nesposobnosti za plaćanje, obzirom da je račun dužnika blokiran dulje od 60 dana, sukladno članku 4. Stečajnog zakona. </w:t>
      </w:r>
    </w:p>
    <w:p w:rsidRDefault="00532927" w:rsidP="00532927" w:rsidR="00532927" w:rsidRPr="009D07BF">
      <w:pPr>
        <w:ind w:firstLine="720"/>
        <w:jc w:val="both"/>
        <w:rPr>
          <w:sz w:val="24"/>
          <w:szCs w:val="24"/>
        </w:rPr>
      </w:pPr>
      <w:r>
        <w:rPr>
          <w:sz w:val="24"/>
          <w:szCs w:val="24"/>
        </w:rPr>
        <w:t>Stoga je sud 16</w:t>
      </w:r>
      <w:r w:rsidRPr="009D07BF">
        <w:rPr>
          <w:sz w:val="24"/>
          <w:szCs w:val="24"/>
        </w:rPr>
        <w:t>.</w:t>
      </w:r>
      <w:r>
        <w:rPr>
          <w:sz w:val="24"/>
          <w:szCs w:val="24"/>
        </w:rPr>
        <w:t xml:space="preserve"> prosinca</w:t>
      </w:r>
      <w:r w:rsidRPr="009D07BF">
        <w:rPr>
          <w:sz w:val="24"/>
          <w:szCs w:val="24"/>
        </w:rPr>
        <w:t xml:space="preserve"> 201</w:t>
      </w:r>
      <w:r>
        <w:rPr>
          <w:sz w:val="24"/>
          <w:szCs w:val="24"/>
        </w:rPr>
        <w:t>4</w:t>
      </w:r>
      <w:r w:rsidRPr="009D07BF">
        <w:rPr>
          <w:sz w:val="24"/>
          <w:szCs w:val="24"/>
        </w:rPr>
        <w:t xml:space="preserve">. godine donio rješenje o otvaranju prethodnog postupka, radi utvrđivanja uvjeta za otvaranje stečajnog postupka nad dužnikom. </w:t>
      </w:r>
    </w:p>
    <w:p w:rsidRDefault="00532927" w:rsidP="00532927" w:rsidR="00532927">
      <w:pPr>
        <w:ind w:firstLine="709"/>
        <w:jc w:val="both"/>
        <w:rPr>
          <w:sz w:val="24"/>
          <w:szCs w:val="24"/>
        </w:rPr>
      </w:pPr>
      <w:r w:rsidRPr="009D07BF">
        <w:rPr>
          <w:sz w:val="24"/>
          <w:szCs w:val="24"/>
        </w:rPr>
        <w:t xml:space="preserve">Ročište radi izjašnjenja o prijedlogu za otvaranje stečajnog postupka održano je </w:t>
      </w:r>
      <w:r>
        <w:rPr>
          <w:sz w:val="24"/>
          <w:szCs w:val="24"/>
        </w:rPr>
        <w:t>19</w:t>
      </w:r>
      <w:r w:rsidRPr="009D07BF">
        <w:rPr>
          <w:sz w:val="24"/>
          <w:szCs w:val="24"/>
        </w:rPr>
        <w:t>.</w:t>
      </w:r>
      <w:r>
        <w:rPr>
          <w:sz w:val="24"/>
          <w:szCs w:val="24"/>
        </w:rPr>
        <w:t xml:space="preserve"> siječnja 2015</w:t>
      </w:r>
      <w:r w:rsidRPr="009D07BF">
        <w:rPr>
          <w:sz w:val="24"/>
          <w:szCs w:val="24"/>
        </w:rPr>
        <w:t xml:space="preserve">. godine. Na navedeno ročište </w:t>
      </w:r>
      <w:r>
        <w:rPr>
          <w:sz w:val="24"/>
          <w:szCs w:val="24"/>
        </w:rPr>
        <w:t xml:space="preserve">nije </w:t>
      </w:r>
      <w:r w:rsidRPr="009D07BF">
        <w:rPr>
          <w:sz w:val="24"/>
          <w:szCs w:val="24"/>
        </w:rPr>
        <w:t xml:space="preserve">pristupio </w:t>
      </w:r>
      <w:r>
        <w:rPr>
          <w:sz w:val="24"/>
          <w:szCs w:val="24"/>
        </w:rPr>
        <w:t>zakonski zastupnik predloženog stečajnog dužnika.</w:t>
      </w:r>
      <w:r w:rsidRPr="009D07BF">
        <w:rPr>
          <w:sz w:val="24"/>
          <w:szCs w:val="24"/>
        </w:rPr>
        <w:t xml:space="preserve"> Na ročištu je izvršen </w:t>
      </w:r>
      <w:r>
        <w:rPr>
          <w:sz w:val="24"/>
          <w:szCs w:val="24"/>
        </w:rPr>
        <w:t>u Potvrdu FINA-e od 20.12.2013. godine.</w:t>
      </w:r>
    </w:p>
    <w:p w:rsidRDefault="00532927" w:rsidP="00532927" w:rsidR="00532927" w:rsidRPr="00E62BEB">
      <w:pPr>
        <w:ind w:firstLine="709"/>
        <w:jc w:val="both"/>
        <w:rPr>
          <w:sz w:val="24"/>
          <w:szCs w:val="24"/>
        </w:rPr>
      </w:pPr>
      <w:r w:rsidRPr="00E62BEB">
        <w:rPr>
          <w:sz w:val="24"/>
          <w:szCs w:val="24"/>
        </w:rPr>
        <w:t xml:space="preserve"> Ročište radi rasprave o uvjetima za otvaranje stečajnog postupka održano je 16. travnja 2015. godine. Na ročištu je pročitan podnesak privremenog stečajnog upravitelja od 15.4.2015. godine, iz kojeg je vidljivo kako predloženi stečajni dužnik nema imovine iz koje se mogu podmiriti troškovi stečajnog postupka. Privremeni stečajni upravitelj utvrdio je i postojanje stečajnog razloga u vidu nesposobnosti za plaćanje predloženog stečajnog dužnika.  Privremeni stečajni upravitelj je predložio </w:t>
      </w:r>
      <w:r w:rsidRPr="00E62BEB">
        <w:rPr>
          <w:sz w:val="24"/>
          <w:szCs w:val="24"/>
          <w:lang w:val="pl-PL"/>
        </w:rPr>
        <w:t>pozvati vjerovnike na uplatu predujma troškova steč. postupka u iznosu od 30.000,00 kn, a ukoliko isti ne uplate, donijeti rješ. o istovremenom otvaranju i zaključenju steč. postupka.</w:t>
      </w:r>
    </w:p>
    <w:p w:rsidRDefault="00532927" w:rsidP="00485221" w:rsidR="00485221" w:rsidRPr="009D07BF">
      <w:pPr>
        <w:overflowPunct w:val="false"/>
        <w:jc w:val="both"/>
        <w:rPr>
          <w:sz w:val="24"/>
          <w:szCs w:val="24"/>
        </w:rPr>
      </w:pPr>
      <w:r w:rsidRPr="009D07BF">
        <w:rPr>
          <w:sz w:val="24"/>
          <w:szCs w:val="24"/>
        </w:rPr>
        <w:t xml:space="preserve">          Prema odredbi čl. </w:t>
      </w:r>
      <w:smartTag w:element="metricconverter" w:uri="urn:schemas-microsoft-com:office:smarttags">
        <w:smartTagPr>
          <w:attr w:val="63. st" w:name="ProductID"/>
        </w:smartTagPr>
        <w:r w:rsidRPr="009D07BF">
          <w:rPr>
            <w:sz w:val="24"/>
            <w:szCs w:val="24"/>
          </w:rPr>
          <w:t>63. st</w:t>
        </w:r>
      </w:smartTag>
      <w:r w:rsidRPr="009D07BF">
        <w:rPr>
          <w:sz w:val="24"/>
          <w:szCs w:val="24"/>
        </w:rPr>
        <w:t xml:space="preserve">. 1. SZ-a ako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članka 196. do 202. SZ-a. Postupak se neće zaključiti, ako se u roku koji rješenjem odredi stečajni sudac predujmi dostatan iznos novca za pokriće troškova kako prethodnog, tako i otvorenog stečajnog postupka. </w:t>
      </w:r>
      <w:r w:rsidR="00485221" w:rsidRPr="009D07BF">
        <w:rPr>
          <w:sz w:val="24"/>
          <w:szCs w:val="24"/>
        </w:rPr>
        <w:t xml:space="preserve">. </w:t>
      </w:r>
    </w:p>
    <w:p w:rsidRDefault="00374A8F" w:rsidP="00374A8F" w:rsidR="00374A8F" w:rsidRPr="00A44792">
      <w:pPr>
        <w:ind w:firstLine="708"/>
        <w:jc w:val="both"/>
        <w:rPr>
          <w:sz w:val="24"/>
          <w:szCs w:val="24"/>
        </w:rPr>
      </w:pPr>
      <w:r w:rsidRPr="00A44792">
        <w:rPr>
          <w:sz w:val="24"/>
          <w:szCs w:val="24"/>
        </w:rPr>
        <w:t xml:space="preserve">Nadalje, sud je rješenjem od </w:t>
      </w:r>
      <w:r w:rsidR="006C670D">
        <w:rPr>
          <w:sz w:val="24"/>
          <w:szCs w:val="24"/>
        </w:rPr>
        <w:t>1</w:t>
      </w:r>
      <w:r w:rsidR="00532927">
        <w:rPr>
          <w:sz w:val="24"/>
          <w:szCs w:val="24"/>
        </w:rPr>
        <w:t>6</w:t>
      </w:r>
      <w:r>
        <w:rPr>
          <w:sz w:val="24"/>
          <w:szCs w:val="24"/>
        </w:rPr>
        <w:t>.</w:t>
      </w:r>
      <w:r w:rsidR="00532927">
        <w:rPr>
          <w:sz w:val="24"/>
          <w:szCs w:val="24"/>
        </w:rPr>
        <w:t xml:space="preserve"> travnja</w:t>
      </w:r>
      <w:r w:rsidRPr="00A44792">
        <w:rPr>
          <w:sz w:val="24"/>
          <w:szCs w:val="24"/>
        </w:rPr>
        <w:t xml:space="preserve"> 201</w:t>
      </w:r>
      <w:r>
        <w:rPr>
          <w:sz w:val="24"/>
          <w:szCs w:val="24"/>
        </w:rPr>
        <w:t>5</w:t>
      </w:r>
      <w:r w:rsidRPr="00A44792">
        <w:rPr>
          <w:sz w:val="24"/>
          <w:szCs w:val="24"/>
        </w:rPr>
        <w:t xml:space="preserve">. pozvao vjerovnike stečajnog dužnika u roku od 15 dana predujmiti iznos od </w:t>
      </w:r>
      <w:r>
        <w:rPr>
          <w:sz w:val="24"/>
          <w:szCs w:val="24"/>
        </w:rPr>
        <w:t>50.000,00</w:t>
      </w:r>
      <w:r w:rsidRPr="00A44792">
        <w:rPr>
          <w:sz w:val="24"/>
          <w:szCs w:val="24"/>
        </w:rPr>
        <w:t xml:space="preserve"> kn za pokriće troškova prethodnog i stečajnog postupka. Navedeno rješenje objavljen</w:t>
      </w:r>
      <w:r>
        <w:rPr>
          <w:sz w:val="24"/>
          <w:szCs w:val="24"/>
        </w:rPr>
        <w:t>o je</w:t>
      </w:r>
      <w:r w:rsidR="00485221">
        <w:rPr>
          <w:sz w:val="24"/>
          <w:szCs w:val="24"/>
        </w:rPr>
        <w:t xml:space="preserve"> </w:t>
      </w:r>
      <w:r w:rsidR="00532927">
        <w:rPr>
          <w:sz w:val="24"/>
          <w:szCs w:val="24"/>
        </w:rPr>
        <w:t xml:space="preserve">u </w:t>
      </w:r>
      <w:r w:rsidR="00485221">
        <w:rPr>
          <w:sz w:val="24"/>
          <w:szCs w:val="24"/>
        </w:rPr>
        <w:t>„Narodn</w:t>
      </w:r>
      <w:r w:rsidR="00532927">
        <w:rPr>
          <w:sz w:val="24"/>
          <w:szCs w:val="24"/>
        </w:rPr>
        <w:t>im</w:t>
      </w:r>
      <w:r w:rsidR="00485221">
        <w:rPr>
          <w:sz w:val="24"/>
          <w:szCs w:val="24"/>
        </w:rPr>
        <w:t xml:space="preserve"> novin</w:t>
      </w:r>
      <w:r w:rsidR="00532927">
        <w:rPr>
          <w:sz w:val="24"/>
          <w:szCs w:val="24"/>
        </w:rPr>
        <w:t>ama</w:t>
      </w:r>
      <w:r w:rsidR="00485221">
        <w:rPr>
          <w:sz w:val="24"/>
          <w:szCs w:val="24"/>
        </w:rPr>
        <w:t xml:space="preserve">“ broj: </w:t>
      </w:r>
      <w:r w:rsidR="00532927">
        <w:rPr>
          <w:sz w:val="24"/>
          <w:szCs w:val="24"/>
        </w:rPr>
        <w:t>44/15 od 22. travnja 2015. godine</w:t>
      </w:r>
      <w:r w:rsidR="006C670D">
        <w:rPr>
          <w:sz w:val="24"/>
          <w:szCs w:val="24"/>
        </w:rPr>
        <w:t>.</w:t>
      </w:r>
      <w:r w:rsidRPr="00A44792">
        <w:rPr>
          <w:sz w:val="24"/>
          <w:szCs w:val="24"/>
        </w:rPr>
        <w:t xml:space="preserve"> Vjerovnici nisu predujmili iznos od </w:t>
      </w:r>
      <w:r>
        <w:rPr>
          <w:sz w:val="24"/>
          <w:szCs w:val="24"/>
        </w:rPr>
        <w:t>50.000,00</w:t>
      </w:r>
      <w:r w:rsidRPr="00A44792">
        <w:rPr>
          <w:sz w:val="24"/>
          <w:szCs w:val="24"/>
        </w:rPr>
        <w:t xml:space="preserve"> kn za pokriće troškova prethodnog i stečajnog postupka. </w:t>
      </w:r>
    </w:p>
    <w:p w:rsidRDefault="00374A8F" w:rsidP="00374A8F" w:rsidR="00374A8F" w:rsidRPr="00A44792">
      <w:pPr>
        <w:jc w:val="both"/>
        <w:rPr>
          <w:sz w:val="24"/>
          <w:szCs w:val="24"/>
        </w:rPr>
      </w:pPr>
      <w:r w:rsidRPr="00A44792">
        <w:rPr>
          <w:sz w:val="24"/>
          <w:szCs w:val="24"/>
        </w:rPr>
        <w:t xml:space="preserve">           Prema odredbi čl. </w:t>
      </w:r>
      <w:smartTag w:element="metricconverter" w:uri="urn:schemas-microsoft-com:office:smarttags">
        <w:smartTagPr>
          <w:attr w:val="4. st" w:name="ProductID"/>
        </w:smartTagPr>
        <w:r w:rsidRPr="00A44792">
          <w:rPr>
            <w:sz w:val="24"/>
            <w:szCs w:val="24"/>
          </w:rPr>
          <w:t>4. st</w:t>
        </w:r>
      </w:smartTag>
      <w:r w:rsidRPr="00A44792">
        <w:rPr>
          <w:sz w:val="24"/>
          <w:szCs w:val="24"/>
        </w:rPr>
        <w:t xml:space="preserve">, 1. i 2. SZ-a, stečajni postupak se može otvoriti samo ako se utvrdi postojanje kojeg od zakonom predviđenih stečajnih razloga, a stečajni su razlozi nesposobnost za plaćanje i prezaduženost.           </w:t>
      </w:r>
    </w:p>
    <w:p w:rsidRDefault="00374A8F" w:rsidP="00374A8F" w:rsidR="00374A8F">
      <w:pPr>
        <w:ind w:firstLine="708"/>
        <w:jc w:val="both"/>
        <w:rPr>
          <w:sz w:val="24"/>
          <w:szCs w:val="24"/>
        </w:rPr>
      </w:pPr>
      <w:r w:rsidRPr="00A44792">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citiranim odredbom čl. </w:t>
      </w:r>
      <w:smartTag w:element="metricconverter" w:uri="urn:schemas-microsoft-com:office:smarttags">
        <w:smartTagPr>
          <w:attr w:val="63. st" w:name="ProductID"/>
        </w:smartTagPr>
        <w:r w:rsidRPr="00A44792">
          <w:rPr>
            <w:sz w:val="24"/>
            <w:szCs w:val="24"/>
          </w:rPr>
          <w:t>63. st</w:t>
        </w:r>
      </w:smartTag>
      <w:r w:rsidRPr="00A44792">
        <w:rPr>
          <w:sz w:val="24"/>
          <w:szCs w:val="24"/>
        </w:rPr>
        <w:t>. 1. SZ-a otvoriti i zaključiti stečajni postupak nad dužnikom.</w:t>
      </w:r>
    </w:p>
    <w:p w:rsidRDefault="00374A8F" w:rsidP="00374A8F" w:rsidR="00374A8F">
      <w:pPr>
        <w:ind w:firstLine="708"/>
        <w:jc w:val="both"/>
        <w:rPr>
          <w:sz w:val="24"/>
          <w:szCs w:val="24"/>
        </w:rPr>
      </w:pPr>
      <w:r>
        <w:rPr>
          <w:sz w:val="24"/>
          <w:szCs w:val="24"/>
        </w:rPr>
        <w:t>Objava oglasa izvršena je sukladno članku 441.st.2. u vezi članka 12. Stečajnog zakona („Narodne novine“ broj: 71/15).</w:t>
      </w:r>
    </w:p>
    <w:p w:rsidRDefault="00374A8F" w:rsidP="00374A8F" w:rsidR="00374A8F">
      <w:pPr>
        <w:ind w:firstLine="708"/>
        <w:jc w:val="both"/>
      </w:pPr>
      <w:r>
        <w:rPr>
          <w:sz w:val="24"/>
          <w:szCs w:val="24"/>
        </w:rPr>
        <w:t>Slijedom navedenoga odlučeno je kao u izreci.</w:t>
      </w:r>
    </w:p>
    <w:p w:rsidRDefault="001756E2" w:rsidP="00374A8F" w:rsidR="001756E2">
      <w:pPr>
        <w:pStyle w:val="Tijeloteksta"/>
        <w:jc w:val="center"/>
      </w:pPr>
    </w:p>
    <w:p w:rsidRDefault="00374A8F" w:rsidP="00374A8F" w:rsidR="00374A8F">
      <w:pPr>
        <w:pStyle w:val="Tijeloteksta"/>
        <w:jc w:val="center"/>
        <w:rPr>
          <w:b/>
        </w:rPr>
      </w:pPr>
      <w:r>
        <w:t xml:space="preserve">U Zagrebu, </w:t>
      </w:r>
      <w:r w:rsidR="006C670D">
        <w:t>2</w:t>
      </w:r>
      <w:r w:rsidR="00570A8D">
        <w:t>2</w:t>
      </w:r>
      <w:r w:rsidRPr="00EA161B">
        <w:t>.</w:t>
      </w:r>
      <w:r w:rsidR="006C670D">
        <w:t xml:space="preserve"> siječnja</w:t>
      </w:r>
      <w:r w:rsidRPr="00EA161B">
        <w:t xml:space="preserve"> 201</w:t>
      </w:r>
      <w:r w:rsidR="006C670D">
        <w:t>6</w:t>
      </w:r>
      <w:r w:rsidRPr="00EA161B">
        <w:t>. godine</w:t>
      </w:r>
    </w:p>
    <w:p w:rsidRDefault="001756E2" w:rsidP="00374A8F" w:rsidR="001756E2">
      <w:pPr>
        <w:pStyle w:val="Podnaslov"/>
        <w:ind w:firstLine="708" w:left="4956"/>
        <w:rPr>
          <w:rFonts w:hAnsi="Times New Roman" w:ascii="Times New Roman"/>
          <w:b w:val="false"/>
          <w:color w:val="auto"/>
          <w:szCs w:val="24"/>
        </w:rPr>
      </w:pPr>
    </w:p>
    <w:p w:rsidRDefault="00570A8D" w:rsidP="00E91121" w:rsidR="00570A8D">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70A8D" w:rsidP="00E91121" w:rsidR="00570A8D">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70A8D" w:rsidP="00E91121" w:rsidR="00570A8D">
      <w:pPr>
        <w:pStyle w:val="Podnaslov"/>
        <w:ind w:firstLine="720" w:left="4320"/>
        <w:rPr>
          <w:rFonts w:hAnsi="Times New Roman" w:ascii="Times New Roman"/>
          <w:b w:val="false"/>
          <w:color w:val="auto"/>
          <w:szCs w:val="24"/>
        </w:rPr>
      </w:pPr>
    </w:p>
    <w:p w:rsidRDefault="00570A8D" w:rsidP="00E91121" w:rsidR="00570A8D">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70A8D" w:rsidP="00E91121" w:rsidR="00570A8D"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70A8D" w:rsidP="00374A8F" w:rsidR="00570A8D">
      <w:pPr>
        <w:jc w:val="both"/>
        <w:rPr>
          <w:sz w:val="24"/>
          <w:szCs w:val="24"/>
        </w:rPr>
      </w:pPr>
    </w:p>
    <w:p w:rsidRDefault="00570A8D" w:rsidP="00374A8F" w:rsidR="00570A8D">
      <w:pPr>
        <w:jc w:val="both"/>
        <w:rPr>
          <w:sz w:val="24"/>
          <w:szCs w:val="24"/>
        </w:rPr>
      </w:pPr>
    </w:p>
    <w:p w:rsidRDefault="00374A8F" w:rsidP="00374A8F" w:rsidR="00374A8F" w:rsidRPr="0058449E">
      <w:pPr>
        <w:jc w:val="both"/>
        <w:rPr>
          <w:sz w:val="24"/>
          <w:szCs w:val="24"/>
        </w:rPr>
      </w:pPr>
      <w:r w:rsidRPr="0058449E">
        <w:rPr>
          <w:sz w:val="24"/>
          <w:szCs w:val="24"/>
        </w:rPr>
        <w:t>UPUTA O PRAVNOM LIJEKU:</w:t>
      </w:r>
    </w:p>
    <w:p w:rsidRDefault="00374A8F" w:rsidP="00374A8F" w:rsidR="00374A8F">
      <w:pPr>
        <w:jc w:val="both"/>
        <w:rPr>
          <w:sz w:val="24"/>
          <w:szCs w:val="24"/>
        </w:rPr>
      </w:pPr>
      <w:r w:rsidRPr="0058449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374A8F" w:rsidP="00374A8F" w:rsidR="00374A8F">
      <w:pPr>
        <w:ind w:left="1440"/>
        <w:jc w:val="both"/>
        <w:rPr>
          <w:sz w:val="24"/>
          <w:szCs w:val="24"/>
        </w:rPr>
      </w:pPr>
    </w:p>
    <w:p w:rsidRDefault="001756E2" w:rsidP="00374A8F" w:rsidR="001756E2">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70A8D" w:rsidP="00374A8F" w:rsidR="00570A8D">
      <w:pPr>
        <w:ind w:left="1440"/>
        <w:jc w:val="both"/>
        <w:rPr>
          <w:sz w:val="24"/>
          <w:szCs w:val="24"/>
        </w:rPr>
      </w:pPr>
    </w:p>
    <w:p w:rsidRDefault="00532927" w:rsidP="00374A8F" w:rsidR="00532927">
      <w:pPr>
        <w:ind w:left="1440"/>
        <w:jc w:val="both"/>
        <w:rPr>
          <w:sz w:val="24"/>
          <w:szCs w:val="24"/>
        </w:rPr>
      </w:pPr>
      <w:r>
        <w:rPr>
          <w:sz w:val="24"/>
          <w:szCs w:val="24"/>
        </w:rPr>
        <w:t>DNA:</w:t>
      </w:r>
    </w:p>
    <w:p w:rsidRDefault="00532927" w:rsidP="00374A8F" w:rsidR="00532927" w:rsidRPr="00532927">
      <w:pPr>
        <w:numPr>
          <w:ilvl w:val="0"/>
          <w:numId w:val="1"/>
        </w:numPr>
        <w:tabs>
          <w:tab w:pos="720" w:val="clear"/>
          <w:tab w:pos="1440" w:val="num"/>
        </w:tabs>
        <w:ind w:left="1440"/>
        <w:jc w:val="both"/>
        <w:rPr>
          <w:sz w:val="24"/>
          <w:szCs w:val="24"/>
        </w:rPr>
      </w:pPr>
      <w:r w:rsidRPr="00532927">
        <w:rPr>
          <w:sz w:val="24"/>
          <w:szCs w:val="24"/>
        </w:rPr>
        <w:t>predlagatelj po Županijskom državnom odvjetništvu u Zagrebu,</w:t>
      </w:r>
    </w:p>
    <w:p w:rsidRDefault="00532927" w:rsidP="00532927" w:rsidR="00532927" w:rsidRPr="00FE5560">
      <w:pPr>
        <w:numPr>
          <w:ilvl w:val="0"/>
          <w:numId w:val="4"/>
        </w:numPr>
        <w:ind w:firstLine="360"/>
        <w:jc w:val="both"/>
        <w:rPr>
          <w:sz w:val="24"/>
          <w:szCs w:val="24"/>
        </w:rPr>
      </w:pPr>
      <w:r w:rsidRPr="00FE5560">
        <w:rPr>
          <w:sz w:val="24"/>
          <w:szCs w:val="24"/>
        </w:rPr>
        <w:t>DA-MS 94 d.o.o., Zagreb, Mičevečka 3,</w:t>
      </w:r>
    </w:p>
    <w:p w:rsidRDefault="00532927" w:rsidP="00532927" w:rsidR="00532927" w:rsidRPr="00701B7D">
      <w:pPr>
        <w:ind w:firstLine="348" w:left="732"/>
        <w:jc w:val="both"/>
        <w:rPr>
          <w:sz w:val="24"/>
          <w:szCs w:val="24"/>
        </w:rPr>
      </w:pPr>
      <w:r>
        <w:rPr>
          <w:sz w:val="24"/>
          <w:szCs w:val="24"/>
        </w:rPr>
        <w:t xml:space="preserve">-    </w:t>
      </w:r>
      <w:r w:rsidRPr="00FB4088">
        <w:rPr>
          <w:sz w:val="24"/>
          <w:szCs w:val="24"/>
        </w:rPr>
        <w:t>zakonski zastupnik dužnika</w:t>
      </w:r>
      <w:r w:rsidRPr="00701B7D">
        <w:t xml:space="preserve"> </w:t>
      </w:r>
      <w:r w:rsidRPr="00701B7D">
        <w:rPr>
          <w:sz w:val="24"/>
          <w:szCs w:val="24"/>
        </w:rPr>
        <w:t>Damir Nimac, OIB: 99802213759</w:t>
      </w:r>
    </w:p>
    <w:p w:rsidRDefault="00532927" w:rsidP="00532927" w:rsidR="00532927">
      <w:pPr>
        <w:ind w:firstLine="696" w:left="720"/>
        <w:jc w:val="both"/>
        <w:rPr>
          <w:sz w:val="24"/>
          <w:szCs w:val="24"/>
        </w:rPr>
      </w:pPr>
      <w:r w:rsidRPr="00701B7D">
        <w:rPr>
          <w:sz w:val="24"/>
          <w:szCs w:val="24"/>
        </w:rPr>
        <w:t>Zagreb, 1. Kozari put 1 odvojak 17</w:t>
      </w:r>
      <w:r>
        <w:rPr>
          <w:sz w:val="24"/>
          <w:szCs w:val="24"/>
        </w:rPr>
        <w:t xml:space="preserve"> ,</w:t>
      </w:r>
    </w:p>
    <w:p w:rsidRDefault="00532927" w:rsidP="00532927" w:rsidR="00532927" w:rsidRPr="00532927">
      <w:pPr>
        <w:pStyle w:val="Odlomakpopisa"/>
        <w:numPr>
          <w:ilvl w:val="0"/>
          <w:numId w:val="4"/>
        </w:numPr>
        <w:ind w:firstLine="414"/>
        <w:jc w:val="both"/>
        <w:rPr>
          <w:sz w:val="24"/>
          <w:szCs w:val="24"/>
        </w:rPr>
      </w:pPr>
      <w:r>
        <w:rPr>
          <w:sz w:val="24"/>
          <w:szCs w:val="24"/>
        </w:rPr>
        <w:t>punomoćnik Vesna Rogulj, odvjetnik u Zagrebu, Petrinjska 73</w:t>
      </w:r>
    </w:p>
    <w:p w:rsidRDefault="00532927" w:rsidP="00532927" w:rsidR="00485221" w:rsidRPr="00FB4088">
      <w:pPr>
        <w:ind w:left="1080"/>
        <w:jc w:val="both"/>
        <w:rPr>
          <w:sz w:val="24"/>
          <w:szCs w:val="24"/>
        </w:rPr>
      </w:pPr>
      <w:r>
        <w:rPr>
          <w:sz w:val="24"/>
          <w:szCs w:val="24"/>
        </w:rPr>
        <w:t>-</w:t>
      </w:r>
      <w:r>
        <w:rPr>
          <w:sz w:val="24"/>
          <w:szCs w:val="24"/>
        </w:rPr>
        <w:tab/>
      </w:r>
      <w:r w:rsidR="00F0040A">
        <w:rPr>
          <w:sz w:val="24"/>
          <w:szCs w:val="24"/>
        </w:rPr>
        <w:t xml:space="preserve">stečajni upravitelj </w:t>
      </w:r>
      <w:r w:rsidR="00485221" w:rsidRPr="00FB4088">
        <w:rPr>
          <w:sz w:val="24"/>
          <w:szCs w:val="24"/>
        </w:rPr>
        <w:t xml:space="preserve">Davor Bišćan, dipl. pravnik, iz Zagreba, Jurišićeva 10, </w:t>
      </w:r>
    </w:p>
    <w:p w:rsidRDefault="006C670D" w:rsidP="00485221" w:rsidR="00374A8F" w:rsidRPr="005D3037">
      <w:pPr>
        <w:tabs>
          <w:tab w:pos="0" w:val="num"/>
        </w:tabs>
        <w:ind w:hanging="705" w:left="705"/>
        <w:jc w:val="both"/>
        <w:rPr>
          <w:sz w:val="24"/>
          <w:szCs w:val="24"/>
        </w:rPr>
      </w:pPr>
      <w:r>
        <w:rPr>
          <w:sz w:val="24"/>
          <w:szCs w:val="24"/>
        </w:rPr>
        <w:t>-          S</w:t>
      </w:r>
      <w:r w:rsidR="00374A8F" w:rsidRPr="005D3037">
        <w:rPr>
          <w:sz w:val="24"/>
          <w:szCs w:val="24"/>
        </w:rPr>
        <w:t>tečajni upisnik</w:t>
      </w:r>
    </w:p>
    <w:p w:rsidRDefault="00374A8F" w:rsidP="006C670D" w:rsidR="00374A8F" w:rsidRPr="00EA161B">
      <w:pPr>
        <w:tabs>
          <w:tab w:pos="0" w:val="num"/>
        </w:tabs>
        <w:jc w:val="both"/>
        <w:rPr>
          <w:sz w:val="24"/>
          <w:szCs w:val="24"/>
        </w:rPr>
      </w:pPr>
      <w:r>
        <w:rPr>
          <w:sz w:val="24"/>
          <w:szCs w:val="24"/>
        </w:rPr>
        <w:t xml:space="preserve">-   </w:t>
      </w:r>
      <w:r w:rsidR="006C670D">
        <w:rPr>
          <w:sz w:val="24"/>
          <w:szCs w:val="24"/>
        </w:rPr>
        <w:t xml:space="preserve">      </w:t>
      </w:r>
      <w:r>
        <w:rPr>
          <w:sz w:val="24"/>
          <w:szCs w:val="24"/>
        </w:rPr>
        <w:t xml:space="preserve"> E </w:t>
      </w:r>
      <w:r w:rsidRPr="00EA161B">
        <w:rPr>
          <w:sz w:val="24"/>
          <w:szCs w:val="24"/>
        </w:rPr>
        <w:t>oglasna ploča-8 dana</w:t>
      </w:r>
    </w:p>
    <w:p w:rsidRDefault="006C670D" w:rsidP="006C670D" w:rsidR="006C670D">
      <w:pPr>
        <w:tabs>
          <w:tab w:pos="0" w:val="num"/>
        </w:tabs>
        <w:rPr>
          <w:sz w:val="24"/>
          <w:szCs w:val="24"/>
        </w:rPr>
      </w:pPr>
      <w:r>
        <w:rPr>
          <w:sz w:val="24"/>
          <w:szCs w:val="24"/>
        </w:rPr>
        <w:t>-</w:t>
      </w:r>
      <w:r>
        <w:rPr>
          <w:sz w:val="24"/>
          <w:szCs w:val="24"/>
        </w:rPr>
        <w:tab/>
        <w:t>Sudski registar po pravomoćnost</w:t>
      </w:r>
    </w:p>
    <w:p w:rsidRDefault="00374A8F" w:rsidP="006C670D" w:rsidR="00374A8F" w:rsidRPr="00EA161B">
      <w:pPr>
        <w:tabs>
          <w:tab w:pos="0" w:val="num"/>
        </w:tabs>
        <w:rPr>
          <w:sz w:val="24"/>
          <w:szCs w:val="24"/>
        </w:rPr>
      </w:pPr>
      <w:r w:rsidRPr="00EA161B">
        <w:rPr>
          <w:sz w:val="24"/>
          <w:szCs w:val="24"/>
        </w:rPr>
        <w:t xml:space="preserve">      -  ŽDO – Zagreb, Građansko-upravni odjel</w:t>
      </w:r>
    </w:p>
    <w:p w:rsidRDefault="00374A8F" w:rsidP="006C670D" w:rsidR="00374A8F" w:rsidRPr="00EA161B">
      <w:pPr>
        <w:tabs>
          <w:tab w:pos="0" w:val="num"/>
        </w:tabs>
        <w:rPr>
          <w:sz w:val="24"/>
          <w:szCs w:val="24"/>
        </w:rPr>
      </w:pPr>
      <w:r w:rsidRPr="00EA161B">
        <w:rPr>
          <w:sz w:val="24"/>
          <w:szCs w:val="24"/>
        </w:rPr>
        <w:t xml:space="preserve">      -  Porezna uprava Zagreb</w:t>
      </w:r>
    </w:p>
    <w:p w:rsidRDefault="00374A8F" w:rsidP="006C670D" w:rsidR="00374A8F">
      <w:pPr>
        <w:tabs>
          <w:tab w:pos="0" w:val="num"/>
        </w:tabs>
        <w:rPr>
          <w:sz w:val="24"/>
          <w:szCs w:val="24"/>
        </w:rPr>
      </w:pPr>
      <w:r w:rsidRPr="00EA161B">
        <w:rPr>
          <w:sz w:val="24"/>
          <w:szCs w:val="24"/>
        </w:rPr>
        <w:t xml:space="preserve">      -  Ministarstvo pravosuđa RH</w:t>
      </w:r>
    </w:p>
    <w:p w:rsidRDefault="00485221" w:rsidP="006C670D" w:rsidR="00485221">
      <w:pPr>
        <w:tabs>
          <w:tab w:pos="0" w:val="num"/>
        </w:tabs>
        <w:rPr>
          <w:sz w:val="24"/>
          <w:szCs w:val="24"/>
        </w:rPr>
      </w:pPr>
      <w:r>
        <w:rPr>
          <w:sz w:val="24"/>
          <w:szCs w:val="24"/>
        </w:rPr>
        <w:t>-</w:t>
      </w:r>
      <w:r>
        <w:rPr>
          <w:sz w:val="24"/>
          <w:szCs w:val="24"/>
        </w:rPr>
        <w:tab/>
        <w:t>FINA</w:t>
      </w:r>
    </w:p>
    <w:p w:rsidRDefault="006C670D" w:rsidP="006C670D" w:rsidR="00374A8F" w:rsidRPr="00EA161B">
      <w:pPr>
        <w:tabs>
          <w:tab w:pos="0" w:val="num"/>
        </w:tabs>
        <w:rPr>
          <w:sz w:val="24"/>
          <w:szCs w:val="24"/>
        </w:rPr>
      </w:pPr>
      <w:r>
        <w:rPr>
          <w:sz w:val="24"/>
          <w:szCs w:val="24"/>
        </w:rPr>
        <w:t xml:space="preserve">       </w:t>
      </w:r>
      <w:r w:rsidR="00374A8F">
        <w:rPr>
          <w:sz w:val="24"/>
          <w:szCs w:val="24"/>
        </w:rPr>
        <w:t>- spis</w:t>
      </w:r>
    </w:p>
    <w:p w:rsidRDefault="001C364D" w:rsidP="006C670D" w:rsidR="001C364D" w:rsidRPr="00655447">
      <w:pPr>
        <w:tabs>
          <w:tab w:pos="0" w:val="num"/>
        </w:tabs>
        <w:jc w:val="both"/>
        <w:rPr>
          <w:sz w:val="24"/>
          <w:szCs w:val="24"/>
        </w:rPr>
      </w:pPr>
    </w:p>
    <w:sectPr w:rsidSect="00222BC4" w:rsidR="001C364D" w:rsidRPr="0065544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814" w:rsidR="005B4814">
      <w:r>
        <w:separator/>
      </w:r>
    </w:p>
  </w:endnote>
  <w:endnote w:id="0" w:type="continuationSeparator">
    <w:p w:rsidRDefault="005B4814" w:rsidR="005B48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814" w:rsidR="005B4814">
      <w:r>
        <w:separator/>
      </w:r>
    </w:p>
  </w:footnote>
  <w:footnote w:id="0" w:type="continuationSeparator">
    <w:p w:rsidRDefault="005B4814" w:rsidR="005B48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0E86" w:rsidR="00AA0E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0E86" w:rsidP="001E04B8" w:rsidR="00AA0E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1599">
      <w:rPr>
        <w:rStyle w:val="Brojstranice"/>
        <w:noProof/>
      </w:rPr>
      <w:t>4</w:t>
    </w:r>
    <w:r>
      <w:rPr>
        <w:rStyle w:val="Brojstranice"/>
      </w:rPr>
      <w:fldChar w:fldCharType="end"/>
    </w:r>
  </w:p>
  <w:p w:rsidRDefault="00222BC4" w:rsidR="00AA0E86">
    <w:pPr>
      <w:pStyle w:val="Zaglavlje"/>
    </w:pPr>
    <w:r>
      <w:tab/>
    </w:r>
    <w:r>
      <w:tab/>
    </w:r>
    <w:smartTag w:element="metricconverter" w:uri="urn:schemas-microsoft-com:office:smarttags">
      <w:smartTagPr>
        <w:attr w:val="72. St" w:name="ProductID"/>
      </w:smartTagPr>
      <w:r w:rsidRPr="00B14698">
        <w:rPr>
          <w:sz w:val="24"/>
          <w:szCs w:val="24"/>
        </w:rPr>
        <w:t>72. St</w:t>
      </w:r>
    </w:smartTag>
    <w:r w:rsidR="00C7305B">
      <w:rPr>
        <w:sz w:val="24"/>
        <w:szCs w:val="24"/>
      </w:rPr>
      <w:t xml:space="preserve"> -</w:t>
    </w:r>
    <w:r w:rsidR="00532927">
      <w:rPr>
        <w:sz w:val="24"/>
        <w:szCs w:val="24"/>
      </w:rPr>
      <w:t>42/2014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C7063"/>
    <w:rsid w:val="000C7CD5"/>
    <w:rsid w:val="00115C50"/>
    <w:rsid w:val="0012073F"/>
    <w:rsid w:val="001756E2"/>
    <w:rsid w:val="001979ED"/>
    <w:rsid w:val="001C364D"/>
    <w:rsid w:val="001D52F8"/>
    <w:rsid w:val="001E04B8"/>
    <w:rsid w:val="00222BC4"/>
    <w:rsid w:val="00241599"/>
    <w:rsid w:val="00262B05"/>
    <w:rsid w:val="00293C1F"/>
    <w:rsid w:val="00374A8F"/>
    <w:rsid w:val="00392C86"/>
    <w:rsid w:val="003F6519"/>
    <w:rsid w:val="004318FC"/>
    <w:rsid w:val="00485221"/>
    <w:rsid w:val="004F0847"/>
    <w:rsid w:val="00532927"/>
    <w:rsid w:val="00570A8D"/>
    <w:rsid w:val="005B0F7C"/>
    <w:rsid w:val="005B4814"/>
    <w:rsid w:val="005B4E64"/>
    <w:rsid w:val="0062435C"/>
    <w:rsid w:val="006317F6"/>
    <w:rsid w:val="00655447"/>
    <w:rsid w:val="00676154"/>
    <w:rsid w:val="006A0F64"/>
    <w:rsid w:val="006C670D"/>
    <w:rsid w:val="00722C1A"/>
    <w:rsid w:val="00856CD5"/>
    <w:rsid w:val="008D1D84"/>
    <w:rsid w:val="00942CE2"/>
    <w:rsid w:val="00AA0E86"/>
    <w:rsid w:val="00AD0E97"/>
    <w:rsid w:val="00B14698"/>
    <w:rsid w:val="00B455D8"/>
    <w:rsid w:val="00C7305B"/>
    <w:rsid w:val="00CA2A83"/>
    <w:rsid w:val="00CC61FB"/>
    <w:rsid w:val="00CE2DBE"/>
    <w:rsid w:val="00CE59EA"/>
    <w:rsid w:val="00D5756C"/>
    <w:rsid w:val="00D67CB9"/>
    <w:rsid w:val="00ED5A4D"/>
    <w:rsid w:val="00EF4CCD"/>
    <w:rsid w:val="00F0040A"/>
    <w:rsid w:val="00F335DE"/>
    <w:rsid w:val="00FC1CBB"/>
    <w:rsid w:val="00FC20B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true" w:styleId="PodnojeChar" w:type="character">
    <w:name w:val="Podnožje Char"/>
    <w:basedOn w:val="Zadanifontodlomka"/>
    <w:link w:val="Podnoje"/>
    <w:rsid w:val="00222BC4"/>
  </w:style>
  <w:style w:customStyle="true" w:styleId="TijelotekstaChar" w:type="character">
    <w:name w:val="Tijelo teksta Char"/>
    <w:link w:val="Tijeloteksta"/>
    <w:rsid w:val="003F6519"/>
    <w:rPr>
      <w:sz w:val="24"/>
      <w:szCs w:val="24"/>
    </w:rPr>
  </w:style>
  <w:style w:customStyle="true" w:styleId="PodnaslovChar" w:type="character">
    <w:name w:val="Podnaslov Char"/>
    <w:basedOn w:val="Zadanifontodlomka"/>
    <w:link w:val="Podnaslov"/>
    <w:rsid w:val="00655447"/>
    <w:rPr>
      <w:rFonts w:hAnsi="Tahoma" w:ascii="Tahoma"/>
      <w:b/>
      <w:color w:val="0000FF"/>
      <w:sz w:val="24"/>
    </w:rPr>
  </w:style>
  <w:style w:styleId="Hiperveza" w:type="character">
    <w:name w:val="Hyperlink"/>
    <w:uiPriority w:val="99"/>
    <w:unhideWhenUsed/>
    <w:rsid w:val="00F0040A"/>
    <w:rPr>
      <w:strike w:val="false"/>
      <w:dstrike w:val="false"/>
      <w:color w:val="159BC4"/>
      <w:u w:val="none"/>
      <w:effect w:val="none"/>
    </w:rPr>
  </w:style>
  <w:style w:styleId="Odlomakpopisa" w:type="paragraph">
    <w:name w:val="List Paragraph"/>
    <w:basedOn w:val="Normal"/>
    <w:uiPriority w:val="34"/>
    <w:qFormat/>
    <w:rsid w:val="00532927"/>
    <w:pPr>
      <w:ind w:left="720"/>
      <w:contextualSpacing/>
    </w:pPr>
  </w:style>
  <w:style w:styleId="Tekstrezerviranogmjesta" w:type="character">
    <w:name w:val="Placeholder Text"/>
    <w:basedOn w:val="Zadanifontodlomka"/>
    <w:uiPriority w:val="99"/>
    <w:semiHidden/>
    <w:rsid w:val="00241599"/>
    <w:rPr>
      <w:color w:val="808080"/>
      <w:bdr w:space="0" w:sz="0" w:color="auto" w:val="none"/>
      <w:shd w:fill="auto" w:color="auto" w:val="clear"/>
    </w:rPr>
  </w:style>
  <w:style w:customStyle="true" w:styleId="eSPISCCParagraphDefaultFont" w:type="character">
    <w:name w:val="eSPIS_CC_Paragraph Default Font"/>
    <w:basedOn w:val="Zadanifontodlomka"/>
    <w:rsid w:val="0024159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159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4159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159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rsid w:val="00AA0E86"/>
    <w:pPr>
      <w:tabs>
        <w:tab w:pos="4536" w:val="center"/>
        <w:tab w:pos="9072" w:val="right"/>
      </w:tabs>
    </w:pPr>
  </w:style>
  <w:style w:styleId="Brojstranice" w:type="character">
    <w:name w:val="page number"/>
    <w:basedOn w:val="Zadanifontodlomka"/>
    <w:rsid w:val="00AA0E86"/>
  </w:style>
  <w:style w:styleId="Podnoje" w:type="paragraph">
    <w:name w:val="footer"/>
    <w:basedOn w:val="Normal"/>
    <w:link w:val="PodnojeChar"/>
    <w:rsid w:val="00222BC4"/>
    <w:pPr>
      <w:tabs>
        <w:tab w:pos="4536" w:val="center"/>
        <w:tab w:pos="9072" w:val="right"/>
      </w:tabs>
    </w:pPr>
  </w:style>
  <w:style w:customStyle="1" w:styleId="PodnojeChar" w:type="character">
    <w:name w:val="Podnožje Char"/>
    <w:basedOn w:val="Zadanifontodlomka"/>
    <w:link w:val="Podnoje"/>
    <w:rsid w:val="00222BC4"/>
  </w:style>
  <w:style w:customStyle="1" w:styleId="TijelotekstaChar" w:type="character">
    <w:name w:val="Tijelo teksta Char"/>
    <w:link w:val="Tijeloteksta"/>
    <w:rsid w:val="003F6519"/>
    <w:rPr>
      <w:sz w:val="24"/>
      <w:szCs w:val="24"/>
    </w:rPr>
  </w:style>
  <w:style w:customStyle="1" w:styleId="PodnaslovChar" w:type="character">
    <w:name w:val="Podnaslov Char"/>
    <w:basedOn w:val="Zadanifontodlomka"/>
    <w:link w:val="Podnaslov"/>
    <w:rsid w:val="00655447"/>
    <w:rPr>
      <w:rFonts w:ascii="Tahoma" w:hAnsi="Tahoma"/>
      <w:b/>
      <w:color w:val="0000FF"/>
      <w:sz w:val="24"/>
    </w:rPr>
  </w:style>
  <w:style w:styleId="Hiperveza" w:type="character">
    <w:name w:val="Hyperlink"/>
    <w:uiPriority w:val="99"/>
    <w:unhideWhenUsed/>
    <w:rsid w:val="00F0040A"/>
    <w:rPr>
      <w:strike w:val="0"/>
      <w:dstrike w:val="0"/>
      <w:color w:val="159BC4"/>
      <w:u w:val="none"/>
      <w:effect w:val="none"/>
    </w:rPr>
  </w:style>
  <w:style w:styleId="Odlomakpopisa" w:type="paragraph">
    <w:name w:val="List Paragraph"/>
    <w:basedOn w:val="Normal"/>
    <w:uiPriority w:val="34"/>
    <w:qFormat/>
    <w:rsid w:val="00532927"/>
    <w:pPr>
      <w:ind w:left="720"/>
      <w:contextualSpacing/>
    </w:pPr>
  </w:style>
  <w:style w:styleId="Tekstrezerviranogmjesta" w:type="character">
    <w:name w:val="Placeholder Text"/>
    <w:basedOn w:val="Zadanifontodlomka"/>
    <w:uiPriority w:val="99"/>
    <w:semiHidden/>
    <w:rsid w:val="00241599"/>
    <w:rPr>
      <w:color w:val="808080"/>
      <w:bdr w:color="auto" w:space="0" w:sz="0" w:val="none"/>
      <w:shd w:color="auto" w:fill="auto" w:val="clear"/>
    </w:rPr>
  </w:style>
  <w:style w:customStyle="1" w:styleId="eSPISCCParagraphDefaultFont" w:type="character">
    <w:name w:val="eSPIS_CC_Paragraph Default Font"/>
    <w:basedOn w:val="Zadanifontodlomka"/>
    <w:rsid w:val="0024159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159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4159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159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616260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siječnja 2016.</izvorni_sadrzaj>
    <derivirana_varijabla naziv="DomainObject.DatumDonosenjaOdluke_1">22.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izvorni_sadrzaj>
    <derivirana_varijabla naziv="DomainObject.Predmet.Broj_1">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2014.</izvorni_sadrzaj>
    <derivirana_varijabla naziv="DomainObject.Predmet.DatumOsnivanja_1">21. siječnja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St-42/2014</izvorni_sadrzaj>
    <derivirana_varijabla naziv="DomainObject.Predmet.OznakaBroj_1">St-42/2014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DA-MS 94 d.o.o. za proizvodnju, trgovinu i usluge</izvorni_sadrzaj>
    <derivirana_varijabla naziv="DomainObject.Predmet.ProtustrankaFormated_1">  DA-MS 94 d.o.o. za proizvodnju, trgovinu i usluge</derivirana_varijabla>
  </DomainObject.Predmet.ProtustrankaFormated>
  <DomainObject.Predmet.ProtustrankaFormatedOIB>
    <izvorni_sadrzaj>  DA-MS 94 d.o.o. za proizvodnju, trgovinu i usluge, OIB 07365057473</izvorni_sadrzaj>
    <derivirana_varijabla naziv="DomainObject.Predmet.ProtustrankaFormatedOIB_1">  DA-MS 94 d.o.o. za proizvodnju, trgovinu i usluge, OIB 07365057473</derivirana_varijabla>
  </DomainObject.Predmet.ProtustrankaFormatedOIB>
  <DomainObject.Predmet.ProtustrankaFormatedWithAdress>
    <izvorni_sadrzaj> DA-MS 94 d.o.o. za proizvodnju, trgovinu i usluge, Mičevečka 3, 10000 Zagreb</izvorni_sadrzaj>
    <derivirana_varijabla naziv="DomainObject.Predmet.ProtustrankaFormatedWithAdress_1"> DA-MS 94 d.o.o. za proizvodnju, trgovinu i usluge, Mičevečka 3, 10000 Zagreb</derivirana_varijabla>
  </DomainObject.Predmet.ProtustrankaFormatedWithAdress>
  <DomainObject.Predmet.ProtustrankaFormatedWithAdressOIB>
    <izvorni_sadrzaj> DA-MS 94 d.o.o. za proizvodnju, trgovinu i usluge, OIB 07365057473, Mičevečka 3, 10000 Zagreb</izvorni_sadrzaj>
    <derivirana_varijabla naziv="DomainObject.Predmet.ProtustrankaFormatedWithAdressOIB_1"> DA-MS 94 d.o.o. za proizvodnju, trgovinu i usluge, OIB 07365057473, Mičevečka 3, 10000 Zagreb</derivirana_varijabla>
  </DomainObject.Predmet.ProtustrankaFormatedWithAdressOIB>
  <DomainObject.Predmet.ProtustrankaWithAdress>
    <izvorni_sadrzaj>DA-MS 94 d.o.o. za proizvodnju, trgovinu i usluge Mičevečka 3, 10000 Zagreb</izvorni_sadrzaj>
    <derivirana_varijabla naziv="DomainObject.Predmet.ProtustrankaWithAdress_1">DA-MS 94 d.o.o. za proizvodnju, trgovinu i usluge Mičevečka 3, 10000 Zagreb</derivirana_varijabla>
  </DomainObject.Predmet.ProtustrankaWithAdress>
  <DomainObject.Predmet.ProtustrankaWithAdressOIB>
    <izvorni_sadrzaj>DA-MS 94 d.o.o. za proizvodnju, trgovinu i usluge, OIB 07365057473, Mičevečka 3, 10000 Zagreb</izvorni_sadrzaj>
    <derivirana_varijabla naziv="DomainObject.Predmet.ProtustrankaWithAdressOIB_1">DA-MS 94 d.o.o. za proizvodnju, trgovinu i usluge, OIB 07365057473, Mičevečka 3, 10000 Zagreb</derivirana_varijabla>
  </DomainObject.Predmet.ProtustrankaWithAdressOIB>
  <DomainObject.Predmet.ProtustrankaNazivFormated>
    <izvorni_sadrzaj>DA-MS 94 d.o.o. za proizvodnju, trgovinu i usluge</izvorni_sadrzaj>
    <derivirana_varijabla naziv="DomainObject.Predmet.ProtustrankaNazivFormated_1">DA-MS 94 d.o.o. za proizvodnju, trgovinu i usluge</derivirana_varijabla>
  </DomainObject.Predmet.ProtustrankaNazivFormated>
  <DomainObject.Predmet.ProtustrankaNazivFormatedOIB>
    <izvorni_sadrzaj>DA-MS 94 d.o.o. za proizvodnju, trgovinu i usluge, OIB 07365057473</izvorni_sadrzaj>
    <derivirana_varijabla naziv="DomainObject.Predmet.ProtustrankaNazivFormatedOIB_1">DA-MS 94 d.o.o. za proizvodnju, trgovinu i usluge, OIB 07365057473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zastupanog po punomoćniku ŽUPANIJSKO DRŽAVNO ODVJETNIŠTVO U ZAGREBU</izvorni_sadrzaj>
    <derivirana_varijabla naziv="DomainObject.Predmet.StrankaFormated_1">  RH Ministarstvo financija, Porezna uprava zastupanog po punomoćniku ŽUPANIJSKO DRŽAVNO ODVJETNIŠTVO U ZAGREBU</derivirana_varijabla>
  </DomainObject.Predmet.StrankaFormated>
  <DomainObject.Predmet.StrankaFormatedOIB>
    <izvorni_sadrzaj>  RH Ministarstvo financija, Porezna uprava, OIB 18683136487 zastupanog po punomoćniku ŽUPANIJSKO DRŽAVNO ODVJETNIŠTVO U ZAGREBU</izvorni_sadrzaj>
    <derivirana_varijabla naziv="DomainObject.Predmet.StrankaFormatedOIB_1">  RH Ministarstvo financija, Porezna uprava, OIB 18683136487 zastupanog po punomoćniku ŽUPANIJSKO DRŽAVNO ODVJETNIŠTVO U ZAGREBU</derivirana_varijabla>
  </DomainObject.Predmet.StrankaFormatedOIB>
  <DomainObject.Predmet.StrankaFormatedWithAdress>
    <izvorni_sadrzaj> RH Ministarstvo financija, Porezna uprava zastupanog po punomoćniku ŽUPANIJSKO DRŽAVNO ODVJETNIŠTVO U ZAGREBU</izvorni_sadrzaj>
    <derivirana_varijabla naziv="DomainObject.Predmet.StrankaFormatedWithAdress_1"> RH Ministarstvo financija, Porezna uprava zastupanog po punomoćniku ŽUPANIJSKO DRŽAVNO ODVJETNIŠTVO U ZAGREBU</derivirana_varijabla>
  </DomainObject.Predmet.StrankaFormatedWithAdress>
  <DomainObject.Predmet.StrankaFormatedWithAdressOIB>
    <izvorni_sadrzaj> RH Ministarstvo financija, Porezna uprava, OIB 18683136487 zastupanog po punomoćniku ŽUPANIJSKO DRŽAVNO ODVJETNIŠTVO U ZAGREBU</izvorni_sadrzaj>
    <derivirana_varijabla naziv="DomainObject.Predmet.StrankaFormatedWithAdressOIB_1"> RH Ministarstvo financija, Porezna uprava, OIB 18683136487 zastupanog po punomoćniku ŽUPANIJSKO DRŽAVNO ODVJETNIŠTVO U ZAGREBU</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RH Ministarstvo financija, Porezna uprava zastupanog po punomoćniku ŽUPANIJSKO DRŽAVNO ODVJETNIŠTVO U ZAGREBU</item>
    </izvorni_sadrzaj>
    <derivirana_varijabla naziv="DomainObject.Predmet.StrankaListFormated_1">
      <item>RH Ministarstvo financija, Porezna uprava zastupanog po punomoćniku ŽUPANIJSKO DRŽAVNO ODVJETNIŠTVO U ZAGREBU</item>
    </derivirana_varijabla>
  </DomainObject.Predmet.StrankaListFormated>
  <DomainObject.Predmet.StrankaListFormatedOIB>
    <izvorni_sadrzaj>
      <item>RH Ministarstvo financija, Porezna uprava, OIB 18683136487 zastupanog po punomoćniku ŽUPANIJSKO DRŽAVNO ODVJETNIŠTVO U ZAGREBU</item>
    </izvorni_sadrzaj>
    <derivirana_varijabla naziv="DomainObject.Predmet.StrankaListFormatedOIB_1">
      <item>RH Ministarstvo financija, Porezna uprava, OIB 18683136487 zastupanog po punomoćniku ŽUPANIJSKO DRŽAVNO ODVJETNIŠTVO U ZAGREBU</item>
    </derivirana_varijabla>
  </DomainObject.Predmet.StrankaListFormatedOIB>
  <DomainObject.Predmet.StrankaListFormatedWithAdress>
    <izvorni_sadrzaj>
      <item>RH Ministarstvo financija, Porezna uprava zastupanog po punomoćniku ŽUPANIJSKO DRŽAVNO ODVJETNIŠTVO U ZAGREBU</item>
    </izvorni_sadrzaj>
    <derivirana_varijabla naziv="DomainObject.Predmet.StrankaListFormatedWithAdress_1">
      <item>RH Ministarstvo financija, Porezna uprava zastupanog po punomoćniku ŽUPANIJSKO DRŽAVNO ODVJETNIŠTVO U ZAGREBU</item>
    </derivirana_varijabla>
  </DomainObject.Predmet.StrankaListFormatedWithAdress>
  <DomainObject.Predmet.StrankaListFormatedWithAdressOIB>
    <izvorni_sadrzaj>
      <item>RH Ministarstvo financija, Porezna uprava, OIB 18683136487 zastupanog po punomoćniku ŽUPANIJSKO DRŽAVNO ODVJETNIŠTVO U ZAGREBU</item>
    </izvorni_sadrzaj>
    <derivirana_varijabla naziv="DomainObject.Predmet.StrankaListFormatedWithAdressOIB_1">
      <item>RH Ministarstvo financija, Porezna uprava, OIB 18683136487 zastupanog po punomoćniku ŽUPANIJSKO DRŽAVNO ODVJETNIŠTVO U ZAGREBU</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DA-MS 94 d.o.o. za proizvodnju, trgovinu i usluge</item>
    </izvorni_sadrzaj>
    <derivirana_varijabla naziv="DomainObject.Predmet.ProtuStrankaListFormated_1">
      <item>DA-MS 94 d.o.o. za proizvodnju, trgovinu i usluge</item>
    </derivirana_varijabla>
  </DomainObject.Predmet.ProtuStrankaListFormated>
  <DomainObject.Predmet.ProtuStrankaListFormatedOIB>
    <izvorni_sadrzaj>
      <item>DA-MS 94 d.o.o. za proizvodnju, trgovinu i usluge, OIB 07365057473</item>
    </izvorni_sadrzaj>
    <derivirana_varijabla naziv="DomainObject.Predmet.ProtuStrankaListFormatedOIB_1">
      <item>DA-MS 94 d.o.o. za proizvodnju, trgovinu i usluge, OIB 07365057473</item>
    </derivirana_varijabla>
  </DomainObject.Predmet.ProtuStrankaListFormatedOIB>
  <DomainObject.Predmet.ProtuStrankaListFormatedWithAdress>
    <izvorni_sadrzaj>
      <item>DA-MS 94 d.o.o. za proizvodnju, trgovinu i usluge, Mičevečka 3, 10000 Zagreb</item>
    </izvorni_sadrzaj>
    <derivirana_varijabla naziv="DomainObject.Predmet.ProtuStrankaListFormatedWithAdress_1">
      <item>DA-MS 94 d.o.o. za proizvodnju, trgovinu i usluge, Mičevečka 3, 10000 Zagreb</item>
    </derivirana_varijabla>
  </DomainObject.Predmet.ProtuStrankaListFormatedWithAdress>
  <DomainObject.Predmet.ProtuStrankaListFormatedWithAdressOIB>
    <izvorni_sadrzaj>
      <item>DA-MS 94 d.o.o. za proizvodnju, trgovinu i usluge, OIB 07365057473, Mičevečka 3, 10000 Zagreb</item>
    </izvorni_sadrzaj>
    <derivirana_varijabla naziv="DomainObject.Predmet.ProtuStrankaListFormatedWithAdressOIB_1">
      <item>DA-MS 94 d.o.o. za proizvodnju, trgovinu i usluge, OIB 07365057473, Mičevečka 3, 10000 Zagreb</item>
    </derivirana_varijabla>
  </DomainObject.Predmet.ProtuStrankaListFormatedWithAdressOIB>
  <DomainObject.Predmet.ProtuStrankaListNazivFormated>
    <izvorni_sadrzaj>
      <item>DA-MS 94 d.o.o. za proizvodnju, trgovinu i usluge</item>
    </izvorni_sadrzaj>
    <derivirana_varijabla naziv="DomainObject.Predmet.ProtuStrankaListNazivFormated_1">
      <item>DA-MS 94 d.o.o. za proizvodnju, trgovinu i usluge</item>
    </derivirana_varijabla>
  </DomainObject.Predmet.ProtuStrankaListNazivFormated>
  <DomainObject.Predmet.ProtuStrankaListNazivFormatedOIB>
    <izvorni_sadrzaj>
      <item>DA-MS 94 d.o.o. za proizvodnju, trgovinu i usluge, OIB 07365057473</item>
    </izvorni_sadrzaj>
    <derivirana_varijabla naziv="DomainObject.Predmet.ProtuStrankaListNazivFormatedOIB_1">
      <item>DA-MS 94 d.o.o. za proizvodnju, trgovinu i usluge, OIB 07365057473</item>
    </derivirana_varijabla>
  </DomainObject.Predmet.ProtuStrankaListNazivFormatedOIB>
  <DomainObject.Predmet.OstaliListFormated>
    <izvorni_sadrzaj>
      <item>ŽUPANIJSKO DRŽAVNO ODVJETNIŠTVO U ZAGREBU punomoćnik sudionika u postupku RH Ministarstvo financija, Porezna uprava</item>
      <item>Damir Nimac</item>
      <item>Financijska agencija</item>
      <item>Davor Bišćan</item>
      <item>Vesna Rogulj</item>
    </izvorni_sadrzaj>
    <derivirana_varijabla naziv="DomainObject.Predmet.OstaliListFormated_1">
      <item>ŽUPANIJSKO DRŽAVNO ODVJETNIŠTVO U ZAGREBU punomoćnik sudionika u postupku RH Ministarstvo financija, Porezna uprava</item>
      <item>Damir Nimac</item>
      <item>Financijska agencija</item>
      <item>Davor Bišćan</item>
      <item>Vesna Rogulj</item>
    </derivirana_varijabla>
  </DomainObject.Predmet.OstaliListFormated>
  <DomainObject.Predmet.OstaliListFormatedOIB>
    <izvorni_sadrzaj>
      <item>ŽUPANIJSKO DRŽAVNO ODVJETNIŠTVO U ZAGREBU punomoćnik sudionika u postupku RH Ministarstvo financija, Porezna uprava</item>
      <item>Damir Nimac, OIB 99802213759</item>
      <item>Financijska agencija, OIB 85821130368</item>
      <item>Davor Bišćan, OIB 99116868296</item>
      <item>Vesna Rogulj</item>
    </izvorni_sadrzaj>
    <derivirana_varijabla naziv="DomainObject.Predmet.OstaliListFormatedOIB_1">
      <item>ŽUPANIJSKO DRŽAVNO ODVJETNIŠTVO U ZAGREBU punomoćnik sudionika u postupku RH Ministarstvo financija, Porezna uprava</item>
      <item>Damir Nimac, OIB 99802213759</item>
      <item>Financijska agencija, OIB 85821130368</item>
      <item>Davor Bišćan, OIB 99116868296</item>
      <item>Vesna Rogulj</item>
    </derivirana_varijabla>
  </DomainObject.Predmet.OstaliListFormatedOIB>
  <DomainObject.Predmet.OstaliListFormatedWithAdress>
    <izvorni_sadrzaj>
      <item>ŽUPANIJSKO DRŽAVNO ODVJETNIŠTVO U ZAGREBU punomoćnik sudionika u postupku RH Ministarstvo financija, Porezna uprava</item>
      <item>Damir Nimac, I. Kozari put 1 odvojak 17, 10000 Zagreb</item>
      <item>Financijska agencija, Ulica grada Vukovara 70, 10000 Zagreb</item>
      <item>Davor Bišćan, Jurišićeva 10, 10000 Zagreb</item>
      <item>Vesna Rogulj, Petrinjska 73, 10000 Zagreb</item>
    </izvorni_sadrzaj>
    <derivirana_varijabla naziv="DomainObject.Predmet.OstaliListFormatedWithAdress_1">
      <item>ŽUPANIJSKO DRŽAVNO ODVJETNIŠTVO U ZAGREBU punomoćnik sudionika u postupku RH Ministarstvo financija, Porezna uprava</item>
      <item>Damir Nimac, I. Kozari put 1 odvojak 17, 10000 Zagreb</item>
      <item>Financijska agencija, Ulica grada Vukovara 70, 10000 Zagreb</item>
      <item>Davor Bišćan, Jurišićeva 10, 10000 Zagreb</item>
      <item>Vesna Rogulj, Petrinjska 73, 10000 Zagreb</item>
    </derivirana_varijabla>
  </DomainObject.Predmet.OstaliListFormatedWithAdress>
  <DomainObject.Predmet.OstaliListFormatedWithAdressOIB>
    <izvorni_sadrzaj>
      <item>ŽUPANIJSKO DRŽAVNO ODVJETNIŠTVO U ZAGREBU punomoćnik sudionika u postupku RH Ministarstvo financija, Porezna uprava</item>
      <item>Damir Nimac, OIB 99802213759, I. Kozari put 1 odvojak 17, 10000 Zagreb</item>
      <item>Financijska agencija, OIB 85821130368, Ulica grada Vukovara 70, 10000 Zagreb</item>
      <item>Davor Bišćan, OIB 99116868296, Jurišićeva 10, 10000 Zagreb</item>
      <item>Vesna Rogulj, Petrinjska 73, 10000 Zagreb</item>
    </izvorni_sadrzaj>
    <derivirana_varijabla naziv="DomainObject.Predmet.OstaliListFormatedWithAdressOIB_1">
      <item>ŽUPANIJSKO DRŽAVNO ODVJETNIŠTVO U ZAGREBU punomoćnik sudionika u postupku RH Ministarstvo financija, Porezna uprava</item>
      <item>Damir Nimac, OIB 99802213759, I. Kozari put 1 odvojak 17, 10000 Zagreb</item>
      <item>Financijska agencija, OIB 85821130368, Ulica grada Vukovara 70, 10000 Zagreb</item>
      <item>Davor Bišćan, OIB 99116868296, Jurišićeva 10, 10000 Zagreb</item>
      <item>Vesna Rogulj, Petrinjska 73, 10000 Zagreb</item>
    </derivirana_varijabla>
  </DomainObject.Predmet.OstaliListFormatedWithAdressOIB>
  <DomainObject.Predmet.OstaliListNazivFormated>
    <izvorni_sadrzaj>
      <item>ŽUPANIJSKO DRŽAVNO ODVJETNIŠTVO U ZAGREBU</item>
      <item>Damir Nimac</item>
      <item>Financijska agencija</item>
      <item>Davor Bišćan</item>
      <item>Vesna Rogulj</item>
    </izvorni_sadrzaj>
    <derivirana_varijabla naziv="DomainObject.Predmet.OstaliListNazivFormated_1">
      <item>ŽUPANIJSKO DRŽAVNO ODVJETNIŠTVO U ZAGREBU</item>
      <item>Damir Nimac</item>
      <item>Financijska agencija</item>
      <item>Davor Bišćan</item>
      <item>Vesna Rogulj</item>
    </derivirana_varijabla>
  </DomainObject.Predmet.OstaliListNazivFormated>
  <DomainObject.Predmet.OstaliListNazivFormatedOIB>
    <izvorni_sadrzaj>
      <item>ŽUPANIJSKO DRŽAVNO ODVJETNIŠTVO U ZAGREBU</item>
      <item>Damir Nimac, OIB 99802213759</item>
      <item>Financijska agencija, OIB 85821130368</item>
      <item>Davor Bišćan, OIB 99116868296</item>
      <item>Vesna Rogulj</item>
    </izvorni_sadrzaj>
    <derivirana_varijabla naziv="DomainObject.Predmet.OstaliListNazivFormatedOIB_1">
      <item>ŽUPANIJSKO DRŽAVNO ODVJETNIŠTVO U ZAGREBU</item>
      <item>Damir Nimac, OIB 99802213759</item>
      <item>Financijska agencija, OIB 85821130368</item>
      <item>Davor Bišćan, OIB 99116868296</item>
      <item>Vesna Rogulj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siječnja 2016.</izvorni_sadrzaj>
    <derivirana_varijabla naziv="DomainObject.Datum_1">22. siječnja 2016.</derivirana_varijabla>
  </DomainObject.Datum>
  <DomainObject.PoslovniBrojDokumenta>
    <izvorni_sadrzaj/>
    <derivirana_varijabla naziv="DomainObject.PoslovniBrojDokumenta_1"/>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DA-MS 94 d.o.o. za proizvodnju, trgovinu i usluge</izvorni_sadrzaj>
    <derivirana_varijabla naziv="DomainObject.Predmet.ProtustrankaIDrugi_1">DA-MS 94 d.o.o. za proizvodnju, trgovinu i usluge</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DA-MS 94 d.o.o. za proizvodnju, trgovinu i usluge, OIB 07365057473, Mičevečka 3, 10000 Zagreb</izvorni_sadrzaj>
    <derivirana_varijabla naziv="DomainObject.Predmet.ProtustrankaIDrugiAdressOIB_1">DA-MS 94 d.o.o. za proizvodnju, trgovinu i usluge, OIB 07365057473, Mičevečka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 Porezna uprava</item>
      <item>ŽUPANIJSKO DRŽAVNO ODVJETNIŠTVO U ZAGREBU</item>
      <item>DA-MS 94 d.o.o. za proizvodnju, trgovinu i usluge</item>
      <item>Damir Nimac</item>
      <item>Financijska agencija</item>
      <item>Davor Bišćan</item>
      <item>Vesna Rogulj</item>
    </izvorni_sadrzaj>
    <derivirana_varijabla naziv="DomainObject.Predmet.SudioniciListNaziv_1">
      <item>RH Ministarstvo financija, Porezna uprava</item>
      <item>ŽUPANIJSKO DRŽAVNO ODVJETNIŠTVO U ZAGREBU</item>
      <item>DA-MS 94 d.o.o. za proizvodnju, trgovinu i usluge</item>
      <item>Damir Nimac</item>
      <item>Financijska agencija</item>
      <item>Davor Bišćan</item>
      <item>Vesna Rogulj</item>
    </derivirana_varijabla>
  </DomainObject.Predmet.SudioniciListNaziv>
  <DomainObject.Predmet.SudioniciListAdressOIB>
    <izvorni_sadrzaj>
      <item>RH Ministarstvo financija, Porezna uprava, OIB 18683136487</item>
      <item>ŽUPANIJSKO DRŽAVNO ODVJETNIŠTVO U ZAGREBU</item>
      <item>DA-MS 94 d.o.o. za proizvodnju, trgovinu i usluge, OIB 07365057473, Mičevečka 3,10000 Zagreb</item>
      <item>Damir Nimac, OIB 99802213759, I. Kozari put 1 odvojak 17,10000 Zagreb</item>
      <item>Financijska agencija, OIB 85821130368, Ulica grada Vukovara 70,10000 Zagreb</item>
      <item>Davor Bišćan, OIB 99116868296, Jurišićeva 10,10000 Zagreb</item>
      <item>Vesna Rogulj, Petrinjska 73,10000 Zagreb</item>
    </izvorni_sadrzaj>
    <derivirana_varijabla naziv="DomainObject.Predmet.SudioniciListAdressOIB_1">
      <item>RH Ministarstvo financija, Porezna uprava, OIB 18683136487</item>
      <item>ŽUPANIJSKO DRŽAVNO ODVJETNIŠTVO U ZAGREBU</item>
      <item>DA-MS 94 d.o.o. za proizvodnju, trgovinu i usluge, OIB 07365057473, Mičevečka 3,10000 Zagreb</item>
      <item>Damir Nimac, OIB 99802213759, I. Kozari put 1 odvojak 17,10000 Zagreb</item>
      <item>Financijska agencija, OIB 85821130368, Ulica grada Vukovara 70,10000 Zagreb</item>
      <item>Davor Bišćan, OIB 99116868296, Jurišićeva 10,10000 Zagreb</item>
      <item>Vesna Rogulj, Petrinjska 73,10000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null</item>
      <item>, OIB 07365057473</item>
      <item>, OIB 99802213759</item>
      <item>, OIB 85821130368</item>
      <item>, OIB 99116868296</item>
      <item>, OIB null</item>
    </izvorni_sadrzaj>
    <derivirana_varijabla naziv="DomainObject.Predmet.SudioniciListNazivOIB_1">
      <item>, OIB 18683136487</item>
      <item>, OIB null</item>
      <item>, OIB 07365057473</item>
      <item>, OIB 99802213759</item>
      <item>, OIB 85821130368</item>
      <item>, OIB 99116868296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958</properties:Words>
  <properties:Characters>5436</properties:Characters>
  <properties:Lines>163</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2016-01-22T12:31:00Z</dcterms:created>
  <dc:creator>nribaric</dc:creator>
  <cp:lastModifiedBy>Jadranka Zelić</cp:lastModifiedBy>
  <cp:lastPrinted>2016-01-22T12:31:00Z</cp:lastPrinted>
  <dcterms:modified xmlns:xsi="http://www.w3.org/2001/XMLSchema-instance" xsi:type="dcterms:W3CDTF">2016-01-22T12:32:00Z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