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a55094f" w14:paraId="a55094f" w:rsidRDefault="009C6AD2" w:rsidP="009C6AD2" w:rsidR="009C6AD2">
      <w:pPr>
        <w:pStyle w:val="Zaglavlje"/>
        <w:jc w:val="right"/>
        <w15:collapsed w:val="false"/>
      </w:pPr>
      <w:r>
        <w:rPr>
          <w:b/>
          <w:sz w:val="24"/>
        </w:rPr>
        <w:t xml:space="preserve">  </w:t>
      </w:r>
      <w:r>
        <w:rPr>
          <w:sz w:val="24"/>
        </w:rPr>
        <w:t>29</w:t>
      </w:r>
      <w:r w:rsidRPr="00482933">
        <w:rPr>
          <w:sz w:val="24"/>
        </w:rPr>
        <w:t>.</w:t>
      </w:r>
      <w:r>
        <w:rPr>
          <w:b/>
          <w:sz w:val="24"/>
        </w:rPr>
        <w:t xml:space="preserve"> </w:t>
      </w:r>
      <w:r w:rsidRPr="00482933">
        <w:rPr>
          <w:sz w:val="24"/>
        </w:rPr>
        <w:t>S</w:t>
      </w:r>
      <w:r>
        <w:rPr>
          <w:sz w:val="24"/>
        </w:rPr>
        <w:t>t-7</w:t>
      </w:r>
      <w:r w:rsidR="00BB6438">
        <w:rPr>
          <w:sz w:val="24"/>
        </w:rPr>
        <w:t>8</w:t>
      </w:r>
      <w:r>
        <w:rPr>
          <w:sz w:val="24"/>
        </w:rPr>
        <w:t>1/19</w:t>
      </w:r>
    </w:p>
    <w:p w:rsidRDefault="00B74218" w:rsidP="00F44CB5" w:rsidR="00B74218" w:rsidRPr="005B6B39">
      <w:pPr>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9C6AD2">
      <w:pPr>
        <w:rPr>
          <w:sz w:val="24"/>
          <w:szCs w:val="24"/>
        </w:rPr>
      </w:pPr>
    </w:p>
    <w:p w:rsidRDefault="005878C4" w:rsidP="005878C4" w:rsidR="005878C4" w:rsidRPr="009C6AD2">
      <w:pPr>
        <w:jc w:val="center"/>
        <w:rPr>
          <w:sz w:val="24"/>
          <w:szCs w:val="24"/>
        </w:rPr>
      </w:pPr>
      <w:r w:rsidRPr="009C6AD2">
        <w:rPr>
          <w:sz w:val="24"/>
          <w:szCs w:val="24"/>
        </w:rPr>
        <w:t xml:space="preserve">R E P U B L I K A   H R V A T S K A </w:t>
      </w:r>
    </w:p>
    <w:p w:rsidRDefault="003E47F2" w:rsidP="005878C4" w:rsidR="003E47F2" w:rsidRPr="009C6AD2">
      <w:pPr>
        <w:jc w:val="center"/>
        <w:rPr>
          <w:sz w:val="24"/>
          <w:szCs w:val="24"/>
        </w:rPr>
      </w:pPr>
    </w:p>
    <w:p w:rsidRDefault="005878C4" w:rsidP="005878C4" w:rsidR="005878C4" w:rsidRPr="009C6AD2">
      <w:pPr>
        <w:ind w:hanging="2880" w:left="2880"/>
        <w:jc w:val="center"/>
        <w:rPr>
          <w:sz w:val="24"/>
          <w:szCs w:val="24"/>
        </w:rPr>
      </w:pPr>
      <w:r w:rsidRPr="009C6AD2">
        <w:rPr>
          <w:sz w:val="24"/>
          <w:szCs w:val="24"/>
        </w:rPr>
        <w:t>Z A K LJ U Č A K</w:t>
      </w:r>
    </w:p>
    <w:p w:rsidRDefault="008177EE" w:rsidP="005878C4" w:rsidR="008177EE" w:rsidRPr="005B6B39">
      <w:pPr>
        <w:ind w:hanging="2880" w:left="2880"/>
        <w:jc w:val="center"/>
        <w:rPr>
          <w:sz w:val="24"/>
          <w:szCs w:val="24"/>
        </w:rPr>
      </w:pPr>
    </w:p>
    <w:p w:rsidRDefault="009C6AD2" w:rsidP="009C6AD2" w:rsidR="009C6AD2" w:rsidRPr="008600EF">
      <w:pPr>
        <w:ind w:firstLine="708"/>
        <w:jc w:val="both"/>
        <w:rPr>
          <w:sz w:val="24"/>
          <w:szCs w:val="24"/>
        </w:rPr>
      </w:pPr>
      <w:r w:rsidRPr="008600EF">
        <w:rPr>
          <w:sz w:val="24"/>
          <w:szCs w:val="24"/>
        </w:rPr>
        <w:t xml:space="preserve">Trgovački sud u Zagrebu po sucu </w:t>
      </w:r>
      <w:r>
        <w:rPr>
          <w:sz w:val="24"/>
          <w:szCs w:val="24"/>
        </w:rPr>
        <w:t xml:space="preserve">Jasminki Gadža, </w:t>
      </w:r>
      <w:r w:rsidRPr="008600EF">
        <w:rPr>
          <w:sz w:val="24"/>
          <w:szCs w:val="24"/>
        </w:rPr>
        <w:t xml:space="preserve">u pravnoj stvari podnositelja zahtjeva </w:t>
      </w:r>
      <w:r>
        <w:rPr>
          <w:sz w:val="24"/>
          <w:szCs w:val="24"/>
        </w:rPr>
        <w:t xml:space="preserve">Financijska agencija, RC Zagreb, Trg svibanjskih žrtava 1995. 1, OIB: 85821130368 </w:t>
      </w:r>
      <w:r w:rsidRPr="008600EF">
        <w:rPr>
          <w:sz w:val="24"/>
          <w:szCs w:val="24"/>
        </w:rPr>
        <w:t>za p</w:t>
      </w:r>
      <w:r>
        <w:rPr>
          <w:sz w:val="24"/>
          <w:szCs w:val="24"/>
        </w:rPr>
        <w:t xml:space="preserve">rovedbu skraćenog </w:t>
      </w:r>
      <w:r w:rsidRPr="008600EF">
        <w:rPr>
          <w:sz w:val="24"/>
          <w:szCs w:val="24"/>
        </w:rPr>
        <w:t xml:space="preserve">stečajnog postupka nad dužnikom </w:t>
      </w:r>
      <w:r w:rsidR="00617D15" w:rsidRPr="00617D15">
        <w:rPr>
          <w:sz w:val="24"/>
          <w:szCs w:val="24"/>
        </w:rPr>
        <w:t>G.I.S. Communication d.o.o., Zagreb, Gajeva ulica 49, OIB: 35365994827</w:t>
      </w:r>
      <w:r w:rsidRPr="008600EF">
        <w:rPr>
          <w:sz w:val="24"/>
          <w:szCs w:val="24"/>
        </w:rPr>
        <w:t>,</w:t>
      </w:r>
      <w:r>
        <w:rPr>
          <w:sz w:val="24"/>
          <w:szCs w:val="24"/>
        </w:rPr>
        <w:t xml:space="preserve"> dana 11. srpnja 2019</w:t>
      </w:r>
      <w:r w:rsidRPr="008600EF">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4A33E0">
        <w:rPr>
          <w:sz w:val="24"/>
          <w:szCs w:val="24"/>
        </w:rPr>
        <w:t>11. srpnja 2019</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4A33E0" w:rsidP="004A33E0" w:rsidR="00CA083A" w:rsidRPr="005B6B39">
      <w:pPr>
        <w:ind w:left="6372"/>
        <w:rPr>
          <w:sz w:val="24"/>
          <w:szCs w:val="24"/>
        </w:rPr>
      </w:pPr>
      <w:r>
        <w:rPr>
          <w:sz w:val="24"/>
          <w:szCs w:val="24"/>
        </w:rPr>
        <w:t xml:space="preserve">        </w:t>
      </w:r>
      <w:r w:rsidR="008177EE" w:rsidRPr="005B6B39">
        <w:rPr>
          <w:sz w:val="24"/>
          <w:szCs w:val="24"/>
        </w:rPr>
        <w:t>SUDAC</w:t>
      </w:r>
      <w:r w:rsidR="0043052F" w:rsidRPr="005B6B39">
        <w:rPr>
          <w:sz w:val="24"/>
          <w:szCs w:val="24"/>
        </w:rPr>
        <w:t>:</w:t>
      </w:r>
    </w:p>
    <w:p w:rsidRDefault="004A33E0" w:rsidP="004A33E0" w:rsidR="008177EE">
      <w:pPr>
        <w:ind w:firstLine="708" w:left="5664"/>
        <w:jc w:val="center"/>
        <w:rPr>
          <w:sz w:val="24"/>
          <w:szCs w:val="24"/>
        </w:rPr>
      </w:pPr>
      <w:r>
        <w:rPr>
          <w:sz w:val="24"/>
          <w:szCs w:val="24"/>
        </w:rPr>
        <w:t xml:space="preserve">     </w:t>
      </w:r>
      <w:r w:rsidR="00B62D82" w:rsidRPr="005B6B39">
        <w:rPr>
          <w:sz w:val="24"/>
          <w:szCs w:val="24"/>
        </w:rPr>
        <w:t>Jasminka Gadža</w:t>
      </w:r>
    </w:p>
    <w:p w:rsidRDefault="004D104C" w:rsidP="004D104C" w:rsidR="004D104C" w:rsidRPr="004D104C">
      <w:pPr>
        <w:jc w:val="right"/>
        <w:rPr>
          <w:sz w:val="24"/>
          <w:szCs w:val="24"/>
        </w:rPr>
      </w:pPr>
    </w:p>
    <w:p w:rsidRDefault="004D104C" w:rsidP="00BC1CE9" w:rsidR="004D104C">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pPr>
        <w:pStyle w:val="Odlomakpopisa"/>
        <w:tabs>
          <w:tab w:pos="551" w:val="left"/>
        </w:tabs>
      </w:pPr>
      <w:r>
        <w:t xml:space="preserve"> </w:t>
      </w:r>
      <w:r w:rsidR="004A33E0">
        <w:t>DNA</w:t>
      </w:r>
    </w:p>
    <w:p w:rsidRDefault="004A33E0" w:rsidP="004A33E0" w:rsidR="004A33E0" w:rsidRPr="005B6B39">
      <w:pPr>
        <w:pStyle w:val="Odlomakpopisa"/>
        <w:numPr>
          <w:ilvl w:val="0"/>
          <w:numId w:val="14"/>
        </w:numPr>
        <w:tabs>
          <w:tab w:pos="551" w:val="left"/>
        </w:tabs>
      </w:pPr>
      <w:r>
        <w:t>zakonskom zastupniku</w:t>
      </w:r>
    </w:p>
    <w:sectPr w:rsidSect="008177EE" w:rsidR="004A33E0" w:rsidRPr="005B6B39">
      <w:headerReference w:type="even" r:id="rId10"/>
      <w:headerReference w:type="default" r:id="rId11"/>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0ED" w:rsidR="003D20ED">
      <w:r>
        <w:separator/>
      </w:r>
    </w:p>
  </w:endnote>
  <w:endnote w:id="0" w:type="continuationSeparator">
    <w:p w:rsidRDefault="003D20ED" w:rsidR="003D20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0ED" w:rsidR="003D20ED">
      <w:r>
        <w:separator/>
      </w:r>
    </w:p>
  </w:footnote>
  <w:footnote w:id="0" w:type="continuationSeparator">
    <w:p w:rsidRDefault="003D20ED" w:rsidR="003D20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670E">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6C263B9A"/>
    <w:multiLevelType w:val="hybridMultilevel"/>
    <w:tmpl w:val="BFD86E48"/>
    <w:lvl w:tplc="20D6F22A" w:ilvl="0">
      <w:start w:val="2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3"/>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 w:numId="1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5711"/>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17AC"/>
    <w:rsid w:val="003C28D7"/>
    <w:rsid w:val="003C7FA1"/>
    <w:rsid w:val="003D114D"/>
    <w:rsid w:val="003D20E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33E0"/>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3B9A"/>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17D15"/>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670E"/>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C6AD2"/>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438"/>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3D5E"/>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F670E"/>
    <w:rPr>
      <w:color w:val="808080"/>
      <w:bdr w:space="0" w:sz="0" w:color="auto" w:val="none"/>
      <w:shd w:fill="auto" w:color="auto" w:val="clear"/>
    </w:rPr>
  </w:style>
  <w:style w:customStyle="true" w:styleId="eSPISCCParagraphDefaultFont" w:type="character">
    <w:name w:val="eSPIS_CC_Paragraph Default Font"/>
    <w:basedOn w:val="Zadanifontodlomka"/>
    <w:rsid w:val="006F67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670E"/>
    <w:rPr>
      <w:sz w:val="24"/>
      <w:bdr w:space="0" w:sz="0" w:color="auto" w:val="none"/>
      <w:shd w:fill="FFFFCC" w:color="auto" w:val="clear"/>
      <w:lang w:val="hr-HR"/>
    </w:rPr>
  </w:style>
  <w:style w:customStyle="true" w:styleId="PozadinaSvijetloCrvena" w:type="character">
    <w:name w:val="Pozadina_SvijetloCrvena"/>
    <w:basedOn w:val="eSPISCCParagraphDefaultFont"/>
    <w:rsid w:val="006F67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67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F670E"/>
    <w:rPr>
      <w:color w:val="808080"/>
      <w:bdr w:color="auto" w:space="0" w:sz="0" w:val="none"/>
      <w:shd w:color="auto" w:fill="auto" w:val="clear"/>
    </w:rPr>
  </w:style>
  <w:style w:customStyle="1" w:styleId="eSPISCCParagraphDefaultFont" w:type="character">
    <w:name w:val="eSPIS_CC_Paragraph Default Font"/>
    <w:basedOn w:val="Zadanifontodlomka"/>
    <w:rsid w:val="006F67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670E"/>
    <w:rPr>
      <w:sz w:val="24"/>
      <w:bdr w:color="auto" w:space="0" w:sz="0" w:val="none"/>
      <w:shd w:color="auto" w:fill="FFFFCC" w:val="clear"/>
      <w:lang w:val="hr-HR"/>
    </w:rPr>
  </w:style>
  <w:style w:customStyle="1" w:styleId="PozadinaSvijetloCrvena" w:type="character">
    <w:name w:val="Pozadina_SvijetloCrvena"/>
    <w:basedOn w:val="eSPISCCParagraphDefaultFont"/>
    <w:rsid w:val="006F67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67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2019.</izvorni_sadrzaj>
    <derivirana_varijabla naziv="DomainObject.DatumDonosenjaOdluke_1">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St-781/2019</izvorni_sadrzaj>
    <derivirana_varijabla naziv="DomainObject.Predmet.OznakaBroj_1">St-781/2019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G.I.S. Communication d.o.o. zastupanog po punomoćniku Mate Naletilić</izvorni_sadrzaj>
    <derivirana_varijabla naziv="DomainObject.Predmet.ProtustrankaFormated_1">  G.I.S. Communication d.o.o. zastupanog po punomoćniku Mate Naletilić</derivirana_varijabla>
  </DomainObject.Predmet.ProtustrankaFormated>
  <DomainObject.Predmet.ProtustrankaFormatedOIB>
    <izvorni_sadrzaj>  G.I.S. Communication d.o.o., OIB 35365994827 zastupanog po punomoćniku Mate Naletilić</izvorni_sadrzaj>
    <derivirana_varijabla naziv="DomainObject.Predmet.ProtustrankaFormatedOIB_1">  G.I.S. Communication d.o.o., OIB 35365994827 zastupanog po punomoćniku Mate Naletilić</derivirana_varijabla>
  </DomainObject.Predmet.ProtustrankaFormatedOIB>
  <DomainObject.Predmet.ProtustrankaFormatedWithAdress>
    <izvorni_sadrzaj> G.I.S. Communication d.o.o., Gajeva ulica 49, 10000 Zagreb zastupanog po punomoćniku Mate Naletilić</izvorni_sadrzaj>
    <derivirana_varijabla naziv="DomainObject.Predmet.ProtustrankaFormatedWithAdress_1"> G.I.S. Communication d.o.o., Gajeva ulica 49, 10000 Zagreb zastupanog po punomoćniku Mate Naletilić</derivirana_varijabla>
  </DomainObject.Predmet.ProtustrankaFormatedWithAdress>
  <DomainObject.Predmet.ProtustrankaFormatedWithAdressOIB>
    <izvorni_sadrzaj> G.I.S. Communication d.o.o., OIB 35365994827, Gajeva ulica 49, 10000 Zagreb zastupanog po punomoćniku Mate Naletilić</izvorni_sadrzaj>
    <derivirana_varijabla naziv="DomainObject.Predmet.ProtustrankaFormatedWithAdressOIB_1"> G.I.S. Communication d.o.o., OIB 35365994827, Gajeva ulica 49, 10000 Zagreb zastupanog po punomoćniku Mate Naletilić</derivirana_varijabla>
  </DomainObject.Predmet.ProtustrankaFormatedWithAdressOIB>
  <DomainObject.Predmet.ProtustrankaWithAdress>
    <izvorni_sadrzaj>G.I.S. Communication d.o.o. Gajeva ulica 49, 10000 Zagreb</izvorni_sadrzaj>
    <derivirana_varijabla naziv="DomainObject.Predmet.ProtustrankaWithAdress_1">G.I.S. Communication d.o.o. Gajeva ulica 49, 10000 Zagreb</derivirana_varijabla>
  </DomainObject.Predmet.ProtustrankaWithAdress>
  <DomainObject.Predmet.ProtustrankaWithAdressOIB>
    <izvorni_sadrzaj>G.I.S. Communication d.o.o., OIB 35365994827, Gajeva ulica 49, 10000 Zagreb</izvorni_sadrzaj>
    <derivirana_varijabla naziv="DomainObject.Predmet.ProtustrankaWithAdressOIB_1">G.I.S. Communication d.o.o., OIB 35365994827, Gajeva ulica 49, 10000 Zagreb</derivirana_varijabla>
  </DomainObject.Predmet.ProtustrankaWithAdressOIB>
  <DomainObject.Predmet.ProtustrankaNazivFormated>
    <izvorni_sadrzaj>G.I.S. Communication d.o.o.</izvorni_sadrzaj>
    <derivirana_varijabla naziv="DomainObject.Predmet.ProtustrankaNazivFormated_1">G.I.S. Communication d.o.o.</derivirana_varijabla>
  </DomainObject.Predmet.ProtustrankaNazivFormated>
  <DomainObject.Predmet.ProtustrankaNazivFormatedOIB>
    <izvorni_sadrzaj>G.I.S. Communication d.o.o., OIB 35365994827</izvorni_sadrzaj>
    <derivirana_varijabla naziv="DomainObject.Predmet.ProtustrankaNazivFormatedOIB_1">G.I.S. Communication d.o.o., OIB 35365994827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Veverec</izvorni_sadrzaj>
    <derivirana_varijabla naziv="DomainObject.Predmet.Zapisnicar_1">Vedrana Veverec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G.I.S. Communication d.o.o. zastupanog po punomoćniku Mate Naletilić</item>
    </izvorni_sadrzaj>
    <derivirana_varijabla naziv="DomainObject.Predmet.ProtuStrankaListFormated_1">
      <item>G.I.S. Communication d.o.o. zastupanog po punomoćniku Mate Naletilić</item>
    </derivirana_varijabla>
  </DomainObject.Predmet.ProtuStrankaListFormated>
  <DomainObject.Predmet.ProtuStrankaListFormatedOIB>
    <izvorni_sadrzaj>
      <item>G.I.S. Communication d.o.o., OIB 35365994827 zastupanog po punomoćniku Mate Naletilić</item>
    </izvorni_sadrzaj>
    <derivirana_varijabla naziv="DomainObject.Predmet.ProtuStrankaListFormatedOIB_1">
      <item>G.I.S. Communication d.o.o., OIB 35365994827 zastupanog po punomoćniku Mate Naletilić</item>
    </derivirana_varijabla>
  </DomainObject.Predmet.ProtuStrankaListFormatedOIB>
  <DomainObject.Predmet.ProtuStrankaListFormatedWithAdress>
    <izvorni_sadrzaj>
      <item>G.I.S. Communication d.o.o., Gajeva ulica 49, 10000 Zagreb zastupanog po punomoćniku Mate Naletilić</item>
    </izvorni_sadrzaj>
    <derivirana_varijabla naziv="DomainObject.Predmet.ProtuStrankaListFormatedWithAdress_1">
      <item>G.I.S. Communication d.o.o., Gajeva ulica 49, 10000 Zagreb zastupanog po punomoćniku Mate Naletilić</item>
    </derivirana_varijabla>
  </DomainObject.Predmet.ProtuStrankaListFormatedWithAdress>
  <DomainObject.Predmet.ProtuStrankaListFormatedWithAdressOIB>
    <izvorni_sadrzaj>
      <item>G.I.S. Communication d.o.o., OIB 35365994827, Gajeva ulica 49, 10000 Zagreb zastupanog po punomoćniku Mate Naletilić</item>
    </izvorni_sadrzaj>
    <derivirana_varijabla naziv="DomainObject.Predmet.ProtuStrankaListFormatedWithAdressOIB_1">
      <item>G.I.S. Communication d.o.o., OIB 35365994827, Gajeva ulica 49, 10000 Zagreb zastupanog po punomoćniku Mate Naletilić</item>
    </derivirana_varijabla>
  </DomainObject.Predmet.ProtuStrankaListFormatedWithAdressOIB>
  <DomainObject.Predmet.ProtuStrankaListNazivFormated>
    <izvorni_sadrzaj>
      <item>G.I.S. Communication d.o.o.</item>
    </izvorni_sadrzaj>
    <derivirana_varijabla naziv="DomainObject.Predmet.ProtuStrankaListNazivFormated_1">
      <item>G.I.S. Communication d.o.o.</item>
    </derivirana_varijabla>
  </DomainObject.Predmet.ProtuStrankaListNazivFormated>
  <DomainObject.Predmet.ProtuStrankaListNazivFormatedOIB>
    <izvorni_sadrzaj>
      <item>G.I.S. Communication d.o.o., OIB 35365994827</item>
    </izvorni_sadrzaj>
    <derivirana_varijabla naziv="DomainObject.Predmet.ProtuStrankaListNazivFormatedOIB_1">
      <item>G.I.S. Communication d.o.o., OIB 35365994827</item>
    </derivirana_varijabla>
  </DomainObject.Predmet.ProtuStrankaListNazivFormatedOIB>
  <DomainObject.Predmet.OstaliListFormated>
    <izvorni_sadrzaj>
      <item>Mate Naletilić punomoćnik sudionika u postupku G.I.S. Communication d.o.o.</item>
    </izvorni_sadrzaj>
    <derivirana_varijabla naziv="DomainObject.Predmet.OstaliListFormated_1">
      <item>Mate Naletilić punomoćnik sudionika u postupku G.I.S. Communication d.o.o.</item>
    </derivirana_varijabla>
  </DomainObject.Predmet.OstaliListFormated>
  <DomainObject.Predmet.OstaliListFormatedOIB>
    <izvorni_sadrzaj>
      <item>Mate Naletilić, OIB 99758829147 punomoćnik sudionika u postupku G.I.S. Communication d.o.o.</item>
    </izvorni_sadrzaj>
    <derivirana_varijabla naziv="DomainObject.Predmet.OstaliListFormatedOIB_1">
      <item>Mate Naletilić, OIB 99758829147 punomoćnik sudionika u postupku G.I.S. Communication d.o.o.</item>
    </derivirana_varijabla>
  </DomainObject.Predmet.OstaliListFormatedOIB>
  <DomainObject.Predmet.OstaliListFormatedWithAdress>
    <izvorni_sadrzaj>
      <item>Mate Naletilić, Bilajska ulica 12, 10000 Zagreb punomoćnik sudionika u postupku G.I.S. Communication d.o.o.</item>
    </izvorni_sadrzaj>
    <derivirana_varijabla naziv="DomainObject.Predmet.OstaliListFormatedWithAdress_1">
      <item>Mate Naletilić, Bilajska ulica 12, 10000 Zagreb punomoćnik sudionika u postupku G.I.S. Communication d.o.o.</item>
    </derivirana_varijabla>
  </DomainObject.Predmet.OstaliListFormatedWithAdress>
  <DomainObject.Predmet.OstaliListFormatedWithAdressOIB>
    <izvorni_sadrzaj>
      <item>Mate Naletilić, OIB 99758829147, Bilajska ulica 12, 10000 Zagreb punomoćnik sudionika u postupku G.I.S. Communication d.o.o.</item>
    </izvorni_sadrzaj>
    <derivirana_varijabla naziv="DomainObject.Predmet.OstaliListFormatedWithAdressOIB_1">
      <item>Mate Naletilić, OIB 99758829147, Bilajska ulica 12, 10000 Zagreb punomoćnik sudionika u postupku G.I.S. Communication d.o.o.</item>
    </derivirana_varijabla>
  </DomainObject.Predmet.OstaliListFormatedWithAdressOIB>
  <DomainObject.Predmet.OstaliListNazivFormated>
    <izvorni_sadrzaj>
      <item>Mate Naletilić</item>
    </izvorni_sadrzaj>
    <derivirana_varijabla naziv="DomainObject.Predmet.OstaliListNazivFormated_1">
      <item>Mate Naletilić</item>
    </derivirana_varijabla>
  </DomainObject.Predmet.OstaliListNazivFormated>
  <DomainObject.Predmet.OstaliListNazivFormatedOIB>
    <izvorni_sadrzaj>
      <item>Mate Naletilić, OIB 99758829147</item>
    </izvorni_sadrzaj>
    <derivirana_varijabla naziv="DomainObject.Predmet.OstaliListNazivFormatedOIB_1">
      <item>Mate Naletilić, OIB 99758829147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2019.</izvorni_sadrzaj>
    <derivirana_varijabla naziv="DomainObject.Datum_1">11.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G.I.S. Communication d.o.o.</izvorni_sadrzaj>
    <derivirana_varijabla naziv="DomainObject.Predmet.ProtustrankaIDrugi_1">G.I.S. Communication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G.I.S. Communication d.o.o., OIB 35365994827, Gajeva ulica 49, 10000 Zagreb</izvorni_sadrzaj>
    <derivirana_varijabla naziv="DomainObject.Predmet.ProtustrankaIDrugiAdressOIB_1">G.I.S. Communication d.o.o., OIB 35365994827, Gajeva ulica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G.I.S. Communication d.o.o.</item>
      <item>Mate Naletilić</item>
    </izvorni_sadrzaj>
    <derivirana_varijabla naziv="DomainObject.Predmet.SudioniciListNaziv_1">
      <item>FINA Regionalni centar Zagreb</item>
      <item>G.I.S. Communication d.o.o.</item>
      <item>Mate Naletilić</item>
    </derivirana_varijabla>
  </DomainObject.Predmet.SudioniciListNaziv>
  <DomainObject.Predmet.SudioniciListAdressOIB>
    <izvorni_sadrzaj>
      <item>FINA Regionalni centar Zagreb, OIB 85821130368, Trg svibanjskih žrtava 1995.1,10000 Zagreb</item>
      <item>G.I.S. Communication d.o.o., OIB 35365994827, Gajeva ulica 49,10000 Zagreb</item>
      <item>Mate Naletilić, OIB 99758829147, Bilajska ulica 12,10000 Zagreb</item>
    </izvorni_sadrzaj>
    <derivirana_varijabla naziv="DomainObject.Predmet.SudioniciListAdressOIB_1">
      <item>FINA Regionalni centar Zagreb, OIB 85821130368, Trg svibanjskih žrtava 1995.1,10000 Zagreb</item>
      <item>G.I.S. Communication d.o.o., OIB 35365994827, Gajeva ulica 49,10000 Zagreb</item>
      <item>Mate Naletilić, OIB 99758829147, Bilajska ulica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35365994827</item>
      <item>, OIB 99758829147</item>
    </izvorni_sadrzaj>
    <derivirana_varijabla naziv="DomainObject.Predmet.SudioniciListNazivOIB_1">
      <item>, OIB 85821130368</item>
      <item>, OIB 35365994827</item>
      <item>, OIB 99758829147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srpnja 2019.</izvorni_sadrzaj>
    <derivirana_varijabla naziv="DomainObject.PredzadnjaOdlukaIzPredmeta.DatumDonosenjaOdluke_1">11. srpnja 2019.</derivirana_varijabla>
  </DomainObject.PredzadnjaOdlukaIzPredmeta.DatumDonosenjaOdluke>
  <DomainObject.PredzadnjaOdlukaIzPredmeta.Oznaka>
    <izvorni_sadrzaj>St-781/2019-3</izvorni_sadrzaj>
    <derivirana_varijabla naziv="DomainObject.PredzadnjaOdlukaIzPredmeta.Oznaka_1">St-781/2019-3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2005</properties:Characters>
  <properties:Lines>66</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2019-07-11T12:10:00Z</dcterms:created>
  <dc:creator>Korisnik</dc:creator>
  <cp:lastModifiedBy>Vedrana Veverec</cp:lastModifiedBy>
  <cp:lastPrinted>2019-07-11T12:10:00Z</cp:lastPrinted>
  <dcterms:modified xmlns:xsi="http://www.w3.org/2001/XMLSchema-instance" xsi:type="dcterms:W3CDTF">2019-07-11T12:11:00Z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(781-19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