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ecdf" w14:paraId="eb2ecdf" w:rsidRDefault="00AE649C" w:rsidP="004F27AE" w:rsidR="00AE649C" w:rsidRPr="00B76F3C">
      <w:pPr>
        <w:pStyle w:val="NormaleSPIS"/>
        <w15:collapsed w:val="false"/>
      </w:pPr>
    </w:p>
    <w:p w:rsidRDefault="00180ADA" w:rsidP="00180ADA" w:rsidR="00180ADA">
      <w:pPr>
        <w:ind w:firstLine="708"/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F8B" w:rsidP="00180ADA" w:rsidR="00E43F8B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80ADA">
        <w:rPr>
          <w:b/>
        </w:rPr>
        <w:t>3/St-655/2017-</w:t>
      </w:r>
      <w:r>
        <w:rPr>
          <w:b/>
        </w:rPr>
        <w:t>40</w:t>
      </w:r>
    </w:p>
    <w:p w:rsidRDefault="00180ADA" w:rsidP="00180ADA" w:rsidR="00180ADA">
      <w:pPr>
        <w:rPr>
          <w:b/>
        </w:rPr>
      </w:pPr>
      <w:r>
        <w:rPr>
          <w:b/>
        </w:rPr>
        <w:t>TRGOVAČKI SUD U OSIJEKU</w:t>
      </w:r>
    </w:p>
    <w:p w:rsidRDefault="00180ADA" w:rsidP="00180ADA" w:rsidR="00180ADA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80ADA" w:rsidP="00180ADA" w:rsidR="00180ADA">
      <w:pPr>
        <w:rPr>
          <w:b/>
        </w:rPr>
      </w:pPr>
      <w:r>
        <w:rPr>
          <w:b/>
        </w:rPr>
        <w:t>Trg pobjede 13</w:t>
      </w:r>
    </w:p>
    <w:p w:rsidRDefault="00180ADA" w:rsidP="00180ADA" w:rsidR="00180ADA">
      <w:pPr>
        <w:rPr>
          <w:b/>
        </w:rPr>
      </w:pPr>
      <w:r>
        <w:rPr>
          <w:b/>
        </w:rPr>
        <w:t>35000 SLAVONSKI BROD</w:t>
      </w:r>
    </w:p>
    <w:p w:rsidRDefault="002E114B" w:rsidP="002E114B" w:rsidR="002E114B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180ADA" w:rsidP="00180ADA" w:rsidR="00180ADA">
      <w:pPr>
        <w:jc w:val="center"/>
        <w:rPr>
          <w:b/>
        </w:rPr>
      </w:pPr>
      <w:r>
        <w:rPr>
          <w:b/>
        </w:rPr>
        <w:t>R J E Š E N J E</w:t>
      </w:r>
    </w:p>
    <w:p w:rsidRDefault="00180ADA" w:rsidP="00180ADA" w:rsidR="00180ADA">
      <w:pPr>
        <w:ind w:firstLine="708"/>
        <w:jc w:val="both"/>
        <w:rPr>
          <w:b/>
        </w:rPr>
      </w:pP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stečaja nad dužnikom </w:t>
      </w:r>
      <w:r>
        <w:rPr>
          <w:b/>
        </w:rPr>
        <w:t>BIOMASSE PRODUCT j.d.o.o. za trgovinu i usluge, u stečaju, Radovanje, Radovanje 96, OIB: 11011285304,</w:t>
      </w:r>
      <w:r>
        <w:rPr>
          <w:color w:val="222222"/>
        </w:rPr>
        <w:t xml:space="preserve"> koga zastupa stečajna upraviteljica Nada Gagro iz Vinkovaca</w:t>
      </w:r>
      <w:r>
        <w:t>,</w:t>
      </w:r>
      <w:r>
        <w:rPr>
          <w:color w:val="222222"/>
        </w:rPr>
        <w:t xml:space="preserve"> </w:t>
      </w:r>
      <w:bookmarkStart w:name="_GoBack" w:id="0"/>
      <w:bookmarkEnd w:id="0"/>
      <w:r>
        <w:t xml:space="preserve"> </w:t>
      </w:r>
      <w:r w:rsidR="00D558C0">
        <w:t xml:space="preserve">04.  listopada </w:t>
      </w:r>
      <w:r>
        <w:t>2018.</w:t>
      </w:r>
    </w:p>
    <w:p w:rsidRDefault="00A51DCB" w:rsidP="00367EED" w:rsidR="00A51DCB">
      <w:pPr>
        <w:jc w:val="both"/>
      </w:pPr>
      <w:r>
        <w:rPr>
          <w:color w:val="000000"/>
        </w:rPr>
        <w:t xml:space="preserve">                                                 </w:t>
      </w:r>
      <w:r w:rsidR="00367EED">
        <w:rPr>
          <w:color w:val="000000"/>
        </w:rPr>
        <w:tab/>
      </w:r>
      <w:r>
        <w:rPr>
          <w:color w:val="000000"/>
        </w:rPr>
        <w:t>r i j e š i o  j e</w:t>
      </w:r>
    </w:p>
    <w:p w:rsidRDefault="00A51DCB" w:rsidP="00A51DCB" w:rsidR="00367EED">
      <w:pPr>
        <w:ind w:firstLine="708"/>
        <w:jc w:val="both"/>
      </w:pPr>
      <w:r>
        <w:rPr>
          <w:color w:val="000000"/>
        </w:rPr>
        <w:t xml:space="preserve"> </w:t>
      </w:r>
      <w:r>
        <w:t xml:space="preserve">I.  Obustavlja se i zaključuje stečajni postupak nad dužnikom </w:t>
      </w:r>
      <w:r w:rsidR="007002CC">
        <w:t xml:space="preserve"> </w:t>
      </w:r>
      <w:r w:rsidR="007002CC">
        <w:rPr>
          <w:b/>
        </w:rPr>
        <w:t>BIOMASSE PRODUCT j.d.o.o. za trgovinu i usluge, u stečaju, Radovanje, Radovanje 96, OIB: 11011285304</w:t>
      </w:r>
      <w:r>
        <w:t xml:space="preserve">jer stečajna masa nije dostatna ni za pokriće </w:t>
      </w:r>
      <w:r w:rsidR="00367EED">
        <w:t>ostalih obveza stečajne mase</w:t>
      </w:r>
    </w:p>
    <w:p w:rsidRDefault="00A51DCB" w:rsidP="00A51DCB" w:rsidR="00A51DCB">
      <w:pPr>
        <w:ind w:firstLine="708"/>
        <w:jc w:val="both"/>
      </w:pPr>
      <w:r>
        <w:t>II. Po pravomoćnosti ovog rješenja dužnik će se brisati iz sudskog registra.</w:t>
      </w:r>
    </w:p>
    <w:p w:rsidRDefault="00A51DCB" w:rsidP="00A51DCB" w:rsidR="00367EED">
      <w:pPr>
        <w:ind w:firstLine="708"/>
        <w:jc w:val="both"/>
      </w:pPr>
      <w:r>
        <w:t xml:space="preserve">III. Ovlašćuje se stečajna upraviteljica </w:t>
      </w:r>
      <w:r w:rsidR="00367EED">
        <w:t xml:space="preserve"> Nada Gagro</w:t>
      </w:r>
      <w:r w:rsidR="00BC2D6E">
        <w:t xml:space="preserve">, </w:t>
      </w:r>
      <w:r w:rsidR="00367EED">
        <w:t xml:space="preserve"> </w:t>
      </w:r>
      <w:r>
        <w:t>kao upraviteljica stečajne mase</w:t>
      </w:r>
      <w:r w:rsidR="00367EED">
        <w:t xml:space="preserve"> </w:t>
      </w:r>
      <w:r>
        <w:t xml:space="preserve">u ime stečajnog dužnika, a za račun stečajne mase poduzeti  radnje radi unovčenja imovine dužnika </w:t>
      </w:r>
      <w:r w:rsidR="00367EED">
        <w:t xml:space="preserve">sukladno </w:t>
      </w:r>
      <w:proofErr w:type="spellStart"/>
      <w:r w:rsidR="00367EED">
        <w:t>toč</w:t>
      </w:r>
      <w:proofErr w:type="spellEnd"/>
      <w:r w:rsidR="00367EED">
        <w:t>. 3. Odluke skupštine vjerovnika s izvještajnog ročišta</w:t>
      </w:r>
      <w:r>
        <w:t>,</w:t>
      </w:r>
      <w:r w:rsidR="00367EED">
        <w:t xml:space="preserve"> te da s ranijim direktorom dužnika sklopi nagodbu o isplati iznos od 60.895,57 kn u 6 jednakih obroka, tako da se isti neće teretiti za </w:t>
      </w:r>
      <w:r w:rsidR="00BC2D6E">
        <w:t>z</w:t>
      </w:r>
      <w:r w:rsidR="00367EED">
        <w:t>akon</w:t>
      </w:r>
      <w:r w:rsidR="00BC2D6E">
        <w:t>s</w:t>
      </w:r>
      <w:r w:rsidR="00367EED">
        <w:t xml:space="preserve">ke zatezne kamate, u roku od 20 dana, </w:t>
      </w:r>
      <w:r>
        <w:t xml:space="preserve"> te se nalaže </w:t>
      </w:r>
      <w:proofErr w:type="spellStart"/>
      <w:r>
        <w:t>steč</w:t>
      </w:r>
      <w:proofErr w:type="spellEnd"/>
      <w:r>
        <w:t>. upraviteljici</w:t>
      </w:r>
      <w:r w:rsidR="00BC2D6E">
        <w:t>,</w:t>
      </w:r>
      <w:r>
        <w:t xml:space="preserve"> kao upraviteljici stečajne mase</w:t>
      </w:r>
      <w:r w:rsidR="00BC2D6E">
        <w:t>,</w:t>
      </w:r>
      <w:r>
        <w:t xml:space="preserve"> obavijestiti sud radi objave na e Oglasnoj ploči,  o rezultatu prodaje </w:t>
      </w:r>
      <w:r w:rsidR="00367EED">
        <w:t xml:space="preserve">imovine koja je </w:t>
      </w:r>
      <w:r>
        <w:t xml:space="preserve">stečajna masa stečajnog dužnika te </w:t>
      </w:r>
      <w:r w:rsidR="00367EED">
        <w:t>o sklapanju nagodbe</w:t>
      </w:r>
      <w:r w:rsidR="00BC2D6E">
        <w:t>.</w:t>
      </w:r>
    </w:p>
    <w:p w:rsidRDefault="00A51DCB" w:rsidP="00A51DCB" w:rsidR="00A51DCB">
      <w:pPr>
        <w:ind w:firstLine="708"/>
        <w:jc w:val="both"/>
      </w:pPr>
      <w:r>
        <w:t>IV. Ovo rješenje se ima objaviti na e Oglasnoj ploči.</w:t>
      </w:r>
    </w:p>
    <w:p w:rsidRDefault="00310A87" w:rsidP="00310A87" w:rsidR="00310A87">
      <w:pPr>
        <w:jc w:val="center"/>
      </w:pPr>
      <w:r>
        <w:t>Obrazloženje</w:t>
      </w:r>
    </w:p>
    <w:p w:rsidRDefault="00310A87" w:rsidP="00310A87" w:rsidR="00310A87">
      <w:pPr>
        <w:ind w:firstLine="708"/>
      </w:pPr>
      <w:r>
        <w:t>Rješenjem ovog suda od  07. studenog 2017</w:t>
      </w:r>
      <w:r>
        <w:rPr>
          <w:b/>
        </w:rPr>
        <w:t xml:space="preserve">    br.       3/St-655/2017-20 otvo</w:t>
      </w:r>
      <w:r>
        <w:t xml:space="preserve">ren je stečajni postupak nad </w:t>
      </w:r>
      <w:r>
        <w:rPr>
          <w:b/>
        </w:rPr>
        <w:t>BIOMASSE PRODUCT j.d.o.o. za trgovinu i usluge.</w:t>
      </w:r>
    </w:p>
    <w:p w:rsidRDefault="006A0DE6" w:rsidP="00A51DCB" w:rsidR="006A0DE6">
      <w:pPr>
        <w:jc w:val="center"/>
      </w:pPr>
    </w:p>
    <w:p w:rsidRDefault="006A0DE6" w:rsidP="006A0DE6" w:rsidR="009528D6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A0DE6" w:rsidP="009528D6" w:rsidR="006A0DE6">
      <w:pPr>
        <w:ind w:firstLine="708" w:left="4956"/>
        <w:rPr>
          <w:b/>
        </w:rPr>
      </w:pPr>
      <w:r>
        <w:rPr>
          <w:b/>
        </w:rPr>
        <w:t>3/St-655/2017-35</w:t>
      </w:r>
    </w:p>
    <w:p w:rsidRDefault="006A0DE6" w:rsidP="006A0DE6" w:rsidR="006A0DE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2717">
        <w:rPr>
          <w:b/>
        </w:rPr>
        <w:tab/>
      </w:r>
      <w:r w:rsidR="005E2717">
        <w:rPr>
          <w:b/>
        </w:rPr>
        <w:tab/>
      </w:r>
      <w:r>
        <w:rPr>
          <w:b/>
        </w:rPr>
        <w:t>2</w:t>
      </w:r>
    </w:p>
    <w:p w:rsidRDefault="00A51DCB" w:rsidP="003B30CC" w:rsidR="00A51DCB">
      <w:pPr>
        <w:jc w:val="both"/>
      </w:pPr>
      <w:r>
        <w:t xml:space="preserve">            Stečajna upraviteljica je prijavila nedostatnost stečajne mase za namirenje </w:t>
      </w:r>
      <w:r w:rsidR="00323AD9">
        <w:t xml:space="preserve"> ostalih obveza stečajne mase  </w:t>
      </w:r>
      <w:r>
        <w:t>te je</w:t>
      </w:r>
      <w:r w:rsidR="00323AD9">
        <w:t xml:space="preserve"> oglas o prijavi nedostatnosti objavljen na e oglasnoj ploči ovog suda dana</w:t>
      </w:r>
      <w:r w:rsidR="00F96BE2">
        <w:t>18. lipnja 2018 i nije bilo prigovora</w:t>
      </w:r>
      <w:r w:rsidR="003B30CC">
        <w:t xml:space="preserve">, niti očitovanja na istu prijavu po čl. 294.stavak 2. </w:t>
      </w:r>
      <w:r w:rsidR="00D21382">
        <w:t>Stečajnog zakona.</w:t>
      </w:r>
    </w:p>
    <w:p w:rsidRDefault="003B30CC" w:rsidP="00A51DCB" w:rsidR="00A51DCB">
      <w:pPr>
        <w:ind w:firstLine="708"/>
        <w:jc w:val="both"/>
      </w:pPr>
      <w:r>
        <w:t xml:space="preserve">Stečajna upraviteljica je obavijestila u izvješću  od 03. 10. 2018. da </w:t>
      </w:r>
      <w:r w:rsidR="001E6E00">
        <w:t xml:space="preserve">nije mogla vršiti nikakve isplate s računa, jer je račun dužnika u blokadi od zbog neisplate plaće u otkaznom roku zakonskom zastupniku, pa nije bilo prometa po tom računu, iz kojeg razloga nije  </w:t>
      </w:r>
      <w:r>
        <w:t xml:space="preserve"> </w:t>
      </w:r>
      <w:r w:rsidR="001E6E00">
        <w:t xml:space="preserve">bilo potrebe za završim računom. </w:t>
      </w:r>
    </w:p>
    <w:p w:rsidRDefault="00CF4472" w:rsidP="00A51DCB" w:rsidR="00A51DCB">
      <w:pPr>
        <w:ind w:firstLine="708"/>
        <w:jc w:val="both"/>
      </w:pPr>
      <w:r>
        <w:t>Stečajni vjerovnik Republika Hrvatska</w:t>
      </w:r>
      <w:r w:rsidR="00D21382">
        <w:t>,</w:t>
      </w:r>
      <w:r>
        <w:t xml:space="preserve"> koji je jedini bio pristupan na izvještajnom ročištu</w:t>
      </w:r>
      <w:r w:rsidR="00D21382">
        <w:t xml:space="preserve">, </w:t>
      </w:r>
      <w:r>
        <w:t xml:space="preserve"> je dana 04. listopada 2018</w:t>
      </w:r>
      <w:r w:rsidR="00D21382">
        <w:t>.</w:t>
      </w:r>
      <w:r>
        <w:t xml:space="preserve"> dostavio suglasnost na prijedlog stečajne upraviteljice  o sklapanju nagodbe ranijim direktorom dužnika pa se smatra da je time usvojena odluka s izvještajnog ročišta o sklapanju takve nagodbe. </w:t>
      </w:r>
    </w:p>
    <w:p w:rsidRDefault="00A51DCB" w:rsidP="00A51DCB" w:rsidR="00A51DCB">
      <w:pPr>
        <w:jc w:val="both"/>
      </w:pPr>
      <w:r>
        <w:t xml:space="preserve">            </w:t>
      </w:r>
      <w:proofErr w:type="spellStart"/>
      <w:r>
        <w:t>Steč</w:t>
      </w:r>
      <w:proofErr w:type="spellEnd"/>
      <w:r>
        <w:t>. upraviteljica je  ovlašten</w:t>
      </w:r>
      <w:r w:rsidR="00CF4472">
        <w:t>a</w:t>
      </w:r>
      <w:r>
        <w:t xml:space="preserve"> poduzeti radnje radi unovčenja imovine dužnika</w:t>
      </w:r>
      <w:r w:rsidR="003B30CC">
        <w:t xml:space="preserve"> sukladno odlukama vjerovnika s izvještajnog ročišta. </w:t>
      </w:r>
      <w:r>
        <w:t>.</w:t>
      </w:r>
    </w:p>
    <w:p w:rsidRDefault="00A51DCB" w:rsidP="00A51DCB" w:rsidR="00A51DCB">
      <w:pPr>
        <w:ind w:firstLine="708"/>
        <w:jc w:val="both"/>
      </w:pPr>
      <w:r>
        <w:t>Stoga je odlučeno kao u izreci po čl. 29</w:t>
      </w:r>
      <w:r w:rsidR="001E6E00">
        <w:t>7 u svezi s čl. 294. stavak 1</w:t>
      </w:r>
      <w:r>
        <w:t>. Stečajnog zakona NN 71/15</w:t>
      </w:r>
      <w:r w:rsidR="006A26D3">
        <w:t xml:space="preserve">  i dr. </w:t>
      </w:r>
      <w:r>
        <w:t xml:space="preserve">     </w:t>
      </w:r>
    </w:p>
    <w:p w:rsidRDefault="00A51DCB" w:rsidP="00A51DCB" w:rsidR="00A51DCB">
      <w:pPr>
        <w:ind w:firstLine="708"/>
        <w:jc w:val="both"/>
      </w:pPr>
      <w:r>
        <w:t xml:space="preserve">U Slavonskom Brodu </w:t>
      </w:r>
      <w:r w:rsidR="00EA70B3">
        <w:t>04.  listopada 2</w:t>
      </w:r>
      <w:r>
        <w:t>01</w:t>
      </w:r>
      <w:r w:rsidR="006C2CDA">
        <w:t>8</w:t>
      </w:r>
      <w:r>
        <w:t>.</w:t>
      </w:r>
    </w:p>
    <w:p w:rsidRDefault="00A51DCB" w:rsidP="00A51DCB" w:rsidR="00A51DCB">
      <w:pPr>
        <w:jc w:val="both"/>
      </w:pPr>
    </w:p>
    <w:p w:rsidRDefault="00A51DCB" w:rsidP="00A51DCB" w:rsidR="00A51DCB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A51DCB" w:rsidP="00A51DCB" w:rsidR="00A51DCB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A51DCB" w:rsidP="00A51DCB" w:rsidR="00A51DCB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A51DCB" w:rsidP="00A51DCB" w:rsidR="00A51DC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može se izjaviti žalba u roku od 8 dana od dana</w:t>
      </w:r>
      <w:r w:rsidR="00CC5644">
        <w:rPr>
          <w:sz w:val="20"/>
          <w:szCs w:val="20"/>
        </w:rPr>
        <w:t xml:space="preserve"> od</w:t>
      </w:r>
      <w:r>
        <w:rPr>
          <w:sz w:val="20"/>
          <w:szCs w:val="20"/>
        </w:rPr>
        <w:t xml:space="preserve"> objave ovog rješenja na </w:t>
      </w:r>
      <w:proofErr w:type="spellStart"/>
      <w:r>
        <w:rPr>
          <w:sz w:val="20"/>
          <w:szCs w:val="20"/>
        </w:rPr>
        <w:t>eOglasnoj</w:t>
      </w:r>
      <w:proofErr w:type="spellEnd"/>
    </w:p>
    <w:p w:rsidRDefault="00A51DCB" w:rsidP="00A51DCB" w:rsidR="00CC5644">
      <w:pPr>
        <w:jc w:val="both"/>
        <w:rPr>
          <w:sz w:val="20"/>
          <w:szCs w:val="20"/>
        </w:rPr>
      </w:pPr>
      <w:r>
        <w:rPr>
          <w:sz w:val="20"/>
          <w:szCs w:val="20"/>
        </w:rPr>
        <w:t>ploči s tim da je rok za žalbu osam dana</w:t>
      </w:r>
      <w:r w:rsidR="00CC5644">
        <w:rPr>
          <w:sz w:val="20"/>
          <w:szCs w:val="20"/>
        </w:rPr>
        <w:t xml:space="preserve">, koji počinje teći po isteku  osmog dana od dana </w:t>
      </w:r>
      <w:proofErr w:type="spellStart"/>
      <w:r w:rsidR="00CC5644">
        <w:rPr>
          <w:sz w:val="20"/>
          <w:szCs w:val="20"/>
        </w:rPr>
        <w:t>objasve</w:t>
      </w:r>
      <w:proofErr w:type="spellEnd"/>
      <w:r w:rsidR="00CC5644">
        <w:rPr>
          <w:sz w:val="20"/>
          <w:szCs w:val="20"/>
        </w:rPr>
        <w:t xml:space="preserve">. Žalba se podnosi ovom sudu u tri istovjerna primjerka. O žalbi odlučuje Visoki trgovački </w:t>
      </w:r>
      <w:proofErr w:type="spellStart"/>
      <w:r w:rsidR="00CC5644">
        <w:rPr>
          <w:sz w:val="20"/>
          <w:szCs w:val="20"/>
        </w:rPr>
        <w:t>sud.</w:t>
      </w:r>
      <w:proofErr w:type="spellEnd"/>
      <w:r>
        <w:rPr>
          <w:sz w:val="20"/>
          <w:szCs w:val="20"/>
        </w:rPr>
        <w:t xml:space="preserve">. </w:t>
      </w:r>
    </w:p>
    <w:p w:rsidRDefault="00A51DCB" w:rsidP="00A51DCB" w:rsidR="00A51DCB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A51DCB" w:rsidP="00A51DCB" w:rsidR="00A51DCB">
      <w:pPr>
        <w:jc w:val="both"/>
      </w:pPr>
      <w:r>
        <w:rPr>
          <w:sz w:val="20"/>
          <w:szCs w:val="20"/>
        </w:rPr>
        <w:t xml:space="preserve">1. 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  <w:r w:rsidR="008A72CF">
        <w:rPr>
          <w:sz w:val="20"/>
          <w:szCs w:val="20"/>
        </w:rPr>
        <w:t>,</w:t>
      </w:r>
      <w:r>
        <w:rPr>
          <w:sz w:val="20"/>
          <w:szCs w:val="20"/>
        </w:rPr>
        <w:t>2. registru po pravomoćnosti</w:t>
      </w:r>
      <w:r w:rsidR="008A72CF">
        <w:rPr>
          <w:sz w:val="20"/>
          <w:szCs w:val="20"/>
        </w:rPr>
        <w:t>,</w:t>
      </w:r>
      <w:r>
        <w:rPr>
          <w:sz w:val="20"/>
          <w:szCs w:val="20"/>
        </w:rPr>
        <w:t>3. kalendar 17 dana</w:t>
      </w:r>
      <w:r w:rsidR="008A72CF">
        <w:rPr>
          <w:sz w:val="20"/>
          <w:szCs w:val="20"/>
        </w:rPr>
        <w:t>,</w:t>
      </w:r>
      <w:r>
        <w:rPr>
          <w:sz w:val="20"/>
          <w:szCs w:val="20"/>
        </w:rPr>
        <w:t xml:space="preserve">4.po pravomoćnosti donijeti rješenje o upisu </w:t>
      </w:r>
      <w:proofErr w:type="spellStart"/>
      <w:r>
        <w:rPr>
          <w:sz w:val="20"/>
          <w:szCs w:val="20"/>
        </w:rPr>
        <w:t>steč.mase</w:t>
      </w:r>
      <w:proofErr w:type="spellEnd"/>
      <w:r>
        <w:rPr>
          <w:sz w:val="20"/>
          <w:szCs w:val="20"/>
        </w:rPr>
        <w:t xml:space="preserve"> u sudski registar</w:t>
      </w:r>
      <w:r w:rsidR="008A72CF">
        <w:rPr>
          <w:sz w:val="20"/>
          <w:szCs w:val="20"/>
        </w:rPr>
        <w:t>,</w:t>
      </w:r>
    </w:p>
    <w:p w:rsidRDefault="00A51DCB" w:rsidP="00A51DCB" w:rsidR="00A51DCB">
      <w:pPr>
        <w:jc w:val="both"/>
      </w:pPr>
    </w:p>
    <w:p w:rsidRDefault="00A51DCB" w:rsidP="00A51DCB" w:rsidR="00A51DCB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E54" w:rsidP="00537B78" w:rsidR="00241E54">
      <w:r>
        <w:separator/>
      </w:r>
    </w:p>
  </w:endnote>
  <w:endnote w:id="0" w:type="continuationSeparator">
    <w:p w:rsidRDefault="00241E54" w:rsidP="00537B78" w:rsidR="00241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E54" w:rsidP="00537B78" w:rsidR="00241E54">
      <w:r>
        <w:separator/>
      </w:r>
    </w:p>
  </w:footnote>
  <w:footnote w:id="0" w:type="continuationSeparator">
    <w:p w:rsidRDefault="00241E54" w:rsidP="00537B78" w:rsidR="00241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A56"/>
    <w:rsid w:val="00084CCB"/>
    <w:rsid w:val="00085BDD"/>
    <w:rsid w:val="0008679C"/>
    <w:rsid w:val="00087A47"/>
    <w:rsid w:val="00087B9B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ADA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E00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382"/>
    <w:rsid w:val="002028EC"/>
    <w:rsid w:val="00202A2F"/>
    <w:rsid w:val="002059E1"/>
    <w:rsid w:val="0020637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E5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87B"/>
    <w:rsid w:val="00256800"/>
    <w:rsid w:val="00262D2E"/>
    <w:rsid w:val="0026351E"/>
    <w:rsid w:val="00263722"/>
    <w:rsid w:val="002659E7"/>
    <w:rsid w:val="002663BB"/>
    <w:rsid w:val="00267509"/>
    <w:rsid w:val="0027072B"/>
    <w:rsid w:val="00271CC7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868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14B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A87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AD9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EED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CC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7FB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2D62"/>
    <w:rsid w:val="005D44CC"/>
    <w:rsid w:val="005D4BD0"/>
    <w:rsid w:val="005D7931"/>
    <w:rsid w:val="005D7A0C"/>
    <w:rsid w:val="005E103D"/>
    <w:rsid w:val="005E2066"/>
    <w:rsid w:val="005E2717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0DE6"/>
    <w:rsid w:val="006A25B4"/>
    <w:rsid w:val="006A26D3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CDA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2CC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542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2CF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8D6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9B4"/>
    <w:rsid w:val="009E2A82"/>
    <w:rsid w:val="009E32B1"/>
    <w:rsid w:val="009E4F3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DCB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485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2D6E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2D1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644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472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382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8C0"/>
    <w:rsid w:val="00D57CE7"/>
    <w:rsid w:val="00D57E7C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D8C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3F8B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0B3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BE2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0D2"/>
    <w:rsid w:val="00FB22EA"/>
    <w:rsid w:val="00FB2C81"/>
    <w:rsid w:val="00FB3483"/>
    <w:rsid w:val="00FB4857"/>
    <w:rsid w:val="00FB4A9D"/>
    <w:rsid w:val="00FB76A0"/>
    <w:rsid w:val="00FC0ED1"/>
    <w:rsid w:val="00FC14DA"/>
    <w:rsid w:val="00FC1B51"/>
    <w:rsid w:val="00FC2675"/>
    <w:rsid w:val="00FC2CFE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96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05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60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St-655/2017-40</izvorni_sadrzaj>
    <derivirana_varijabla naziv="DomainObject.Oznaka_1">St-655/2017-40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St-655/2017-40</izvorni_sadrzaj>
    <derivirana_varijabla naziv="DomainObject.PoslovniBrojDokumenta_1">St-655/2017-40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5BE3B-E2D8-466E-8FF3-1B9AC03A8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547</properties:Words>
  <properties:Characters>2872</properties:Characters>
  <properties:Lines>63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2018-10-04T13:04:00Z</cp:lastPrinted>
  <dcterms:modified xmlns:xsi="http://www.w3.org/2001/XMLSchema-instance" xsi:type="dcterms:W3CDTF">2018-10-04T13:04:00Z</dcterms:modified>
  <cp:revision>103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St-655/2017-40 / Odluka - Rješenje - obustava i zaključenje stečajnog postupka zbog nedostatnosti stečajne mase (odluka_St-655_2017-40.docx)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