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e8cd" w14:paraId="1c3e8cd" w:rsidRDefault="00AF54CD" w:rsidP="00596B6A" w:rsidR="00CA2900" w:rsidRPr="00E866A5">
      <w:pPr>
        <w:ind w:firstLine="720"/>
        <w15:collapsed w:val="false"/>
        <w:rPr>
          <w:b/>
          <w:lang w:val="hr-HR"/>
        </w:rPr>
      </w:pPr>
      <w:bookmarkStart w:name="_GoBack" w:id="0"/>
      <w:bookmarkEnd w:id="0"/>
      <w:r>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743225">
        <w:rPr>
          <w:szCs w:val="24"/>
          <w:lang w:val="hr-HR"/>
        </w:rPr>
        <w:t>27</w:t>
      </w:r>
      <w:r w:rsidR="009564B6">
        <w:rPr>
          <w:szCs w:val="24"/>
          <w:lang w:val="hr-HR"/>
        </w:rPr>
        <w:t>. lipnja</w:t>
      </w:r>
      <w:r w:rsidR="00FF099B">
        <w:rPr>
          <w:szCs w:val="24"/>
          <w:lang w:val="hr-HR"/>
        </w:rPr>
        <w:t xml:space="preserve"> 2018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9564B6">
        <w:rPr>
          <w:lang w:val="hr-HR"/>
        </w:rPr>
        <w:t>tri</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9564B6">
        <w:rPr>
          <w:lang w:val="hr-HR"/>
        </w:rPr>
        <w:t>srpnja</w:t>
      </w:r>
      <w:r w:rsidR="00D52EAE">
        <w:rPr>
          <w:lang w:val="hr-HR"/>
        </w:rPr>
        <w:t xml:space="preserve"> 201</w:t>
      </w:r>
      <w:r w:rsidR="007D6714">
        <w:rPr>
          <w:lang w:val="hr-HR"/>
        </w:rPr>
        <w:t>8</w:t>
      </w:r>
      <w:r w:rsidR="00D52EAE">
        <w:rPr>
          <w:lang w:val="hr-HR"/>
        </w:rPr>
        <w:t xml:space="preserve">. do </w:t>
      </w:r>
      <w:r w:rsidR="00FF099B">
        <w:rPr>
          <w:lang w:val="hr-HR"/>
        </w:rPr>
        <w:t xml:space="preserve">30. </w:t>
      </w:r>
      <w:r w:rsidR="009564B6">
        <w:rPr>
          <w:lang w:val="hr-HR"/>
        </w:rPr>
        <w:t>rujna</w:t>
      </w:r>
      <w:r w:rsidR="00FF099B">
        <w:rPr>
          <w:lang w:val="hr-HR"/>
        </w:rPr>
        <w:t xml:space="preserve"> </w:t>
      </w:r>
      <w:r w:rsidR="0021722A">
        <w:rPr>
          <w:lang w:val="hr-HR"/>
        </w:rPr>
        <w:t>201</w:t>
      </w:r>
      <w:r w:rsidR="007D6714">
        <w:rPr>
          <w:lang w:val="hr-HR"/>
        </w:rPr>
        <w:t>8</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FF099B">
        <w:rPr>
          <w:lang w:val="hr-HR"/>
        </w:rPr>
        <w:t>3.000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672B58"/>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86316A">
      <w:pPr>
        <w:jc w:val="both"/>
        <w:rPr>
          <w:lang w:val="hr-HR"/>
        </w:rPr>
      </w:pPr>
      <w:r w:rsidRPr="00BE00BF">
        <w:rPr>
          <w:lang w:val="hr-HR"/>
        </w:rPr>
        <w:tab/>
      </w:r>
      <w:r w:rsidR="00743225">
        <w:rPr>
          <w:lang w:val="hr-HR"/>
        </w:rPr>
        <w:t>U stečajnom postupku</w:t>
      </w:r>
      <w:r w:rsidR="002C6BF1" w:rsidRPr="00BE00BF">
        <w:rPr>
          <w:lang w:val="hr-HR"/>
        </w:rPr>
        <w:t xml:space="preserve"> nad dužnikom </w:t>
      </w:r>
      <w:r w:rsidR="00743225">
        <w:rPr>
          <w:lang w:val="hr-HR"/>
        </w:rPr>
        <w:t xml:space="preserve">Kaštelanski staklenici </w:t>
      </w:r>
      <w:r w:rsidR="0021722A">
        <w:rPr>
          <w:lang w:val="hr-HR"/>
        </w:rPr>
        <w:t xml:space="preserve">d.d. </w:t>
      </w:r>
      <w:r w:rsidR="00743225">
        <w:rPr>
          <w:lang w:val="hr-HR"/>
        </w:rPr>
        <w:t xml:space="preserve">u stečaju </w:t>
      </w:r>
      <w:r w:rsidR="0021722A">
        <w:rPr>
          <w:lang w:val="hr-HR"/>
        </w:rPr>
        <w:t>Kaštel Štafilić</w:t>
      </w:r>
      <w:r w:rsidR="002C6BF1" w:rsidRPr="00BE00BF">
        <w:rPr>
          <w:lang w:val="hr-HR"/>
        </w:rPr>
        <w:t xml:space="preserve">, </w:t>
      </w:r>
      <w:r w:rsidR="00743225">
        <w:rPr>
          <w:lang w:val="hr-HR"/>
        </w:rPr>
        <w:t>na prijedlog</w:t>
      </w:r>
      <w:r w:rsidR="002C6BF1" w:rsidRPr="00BE00BF">
        <w:rPr>
          <w:lang w:val="hr-HR"/>
        </w:rPr>
        <w:t xml:space="preserve"> </w:t>
      </w:r>
      <w:r w:rsidR="0021722A">
        <w:rPr>
          <w:lang w:val="hr-HR"/>
        </w:rPr>
        <w:t>stečajnog upravitelja Vedran</w:t>
      </w:r>
      <w:r w:rsidR="00743225">
        <w:rPr>
          <w:lang w:val="hr-HR"/>
        </w:rPr>
        <w:t>a</w:t>
      </w:r>
      <w:r w:rsidR="0021722A">
        <w:rPr>
          <w:lang w:val="hr-HR"/>
        </w:rPr>
        <w:t xml:space="preserve"> Šeparović</w:t>
      </w:r>
      <w:r w:rsidR="00743225">
        <w:rPr>
          <w:lang w:val="hr-HR"/>
        </w:rPr>
        <w:t>a,</w:t>
      </w:r>
      <w:r w:rsidR="004D569B">
        <w:rPr>
          <w:lang w:val="hr-HR"/>
        </w:rPr>
        <w:t xml:space="preserve">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rješenjem ovog suda</w:t>
      </w:r>
      <w:r w:rsidR="00743225">
        <w:rPr>
          <w:lang w:val="hr-HR"/>
        </w:rPr>
        <w:t xml:space="preserve"> broj</w:t>
      </w:r>
      <w:r w:rsidR="00ED233F">
        <w:rPr>
          <w:lang w:val="hr-HR"/>
        </w:rPr>
        <w:t xml:space="preserve"> St-19/2015 od </w:t>
      </w:r>
      <w:r w:rsidR="009564B6">
        <w:rPr>
          <w:lang w:val="hr-HR"/>
        </w:rPr>
        <w:t>26. travnja</w:t>
      </w:r>
      <w:r w:rsidR="007D6714" w:rsidRPr="004D01C7">
        <w:rPr>
          <w:lang w:val="hr-HR"/>
        </w:rPr>
        <w:t xml:space="preserve"> 201</w:t>
      </w:r>
      <w:r w:rsidR="0065077E">
        <w:rPr>
          <w:lang w:val="hr-HR"/>
        </w:rPr>
        <w:t>8</w:t>
      </w:r>
      <w:r w:rsidR="007D6714" w:rsidRPr="004D01C7">
        <w:rPr>
          <w:lang w:val="hr-HR"/>
        </w:rPr>
        <w:t xml:space="preserve">.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743225">
        <w:rPr>
          <w:lang w:val="hr-HR"/>
        </w:rPr>
        <w:t>, s</w:t>
      </w:r>
      <w:r w:rsidR="0086316A">
        <w:rPr>
          <w:lang w:val="hr-HR"/>
        </w:rPr>
        <w:t xml:space="preserve">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9564B6">
        <w:rPr>
          <w:lang w:val="hr-HR"/>
        </w:rPr>
        <w:t>30. lipnja</w:t>
      </w:r>
      <w:r w:rsidR="00FF099B">
        <w:rPr>
          <w:lang w:val="hr-HR"/>
        </w:rPr>
        <w:t xml:space="preserve"> 2018</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9564B6">
        <w:rPr>
          <w:lang w:val="hr-HR"/>
        </w:rPr>
        <w:t>20. lipnja</w:t>
      </w:r>
      <w:r w:rsidR="00FF099B">
        <w:rPr>
          <w:lang w:val="hr-HR"/>
        </w:rPr>
        <w:t xml:space="preserve"> 2018</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 xml:space="preserve">izlučivanja dokumentacije po nalogu Ministarstva financija te u </w:t>
      </w:r>
      <w:r w:rsidR="00F627FC">
        <w:rPr>
          <w:lang w:val="hr-HR"/>
        </w:rPr>
        <w:lastRenderedPageBreak/>
        <w:t>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43225">
        <w:rPr>
          <w:lang w:val="hr-HR"/>
        </w:rPr>
        <w:t>ljnja tri</w:t>
      </w:r>
      <w:r w:rsidR="007D6714">
        <w:rPr>
          <w:lang w:val="hr-HR"/>
        </w:rPr>
        <w:t xml:space="preserve"> mjeseca, odnosno </w:t>
      </w:r>
      <w:r w:rsidR="00AF54CD">
        <w:rPr>
          <w:lang w:val="hr-HR"/>
        </w:rPr>
        <w:t>od 1. s</w:t>
      </w:r>
      <w:r w:rsidR="00743225">
        <w:rPr>
          <w:lang w:val="hr-HR"/>
        </w:rPr>
        <w:t>rpnja</w:t>
      </w:r>
      <w:r w:rsidR="00AF54CD">
        <w:rPr>
          <w:lang w:val="hr-HR"/>
        </w:rPr>
        <w:t xml:space="preserve"> </w:t>
      </w:r>
      <w:r w:rsidR="007D6714">
        <w:rPr>
          <w:lang w:val="hr-HR"/>
        </w:rPr>
        <w:t xml:space="preserve">do </w:t>
      </w:r>
      <w:r w:rsidR="00941AF2">
        <w:rPr>
          <w:lang w:val="hr-HR"/>
        </w:rPr>
        <w:t xml:space="preserve">30. </w:t>
      </w:r>
      <w:r w:rsidR="00743225">
        <w:rPr>
          <w:lang w:val="hr-HR"/>
        </w:rPr>
        <w:t>rujna</w:t>
      </w:r>
      <w:r w:rsidR="007D6714">
        <w:rPr>
          <w:lang w:val="hr-HR"/>
        </w:rPr>
        <w:t xml:space="preserve"> 2018</w:t>
      </w:r>
      <w:r w:rsidR="00941AF2">
        <w:rPr>
          <w:lang w:val="hr-HR"/>
        </w:rPr>
        <w:t>., uz</w:t>
      </w:r>
      <w:r w:rsidR="003D410C">
        <w:rPr>
          <w:lang w:val="hr-HR"/>
        </w:rPr>
        <w:t xml:space="preserve"> </w:t>
      </w:r>
      <w:r w:rsidR="00755F6E">
        <w:rPr>
          <w:lang w:val="hr-HR"/>
        </w:rPr>
        <w:t>mjesečnu plaću</w:t>
      </w:r>
      <w:r w:rsidR="0020083B">
        <w:rPr>
          <w:lang w:val="hr-HR"/>
        </w:rPr>
        <w:t xml:space="preserve"> </w:t>
      </w:r>
      <w:r w:rsidR="00941AF2">
        <w:rPr>
          <w:lang w:val="hr-HR"/>
        </w:rPr>
        <w:t>navedenu u toč. I. izreke ovog rješenja</w:t>
      </w:r>
      <w:r w:rsidR="003D410C">
        <w:rPr>
          <w:lang w:val="hr-HR"/>
        </w:rPr>
        <w:t>.</w:t>
      </w:r>
    </w:p>
    <w:p w:rsidRDefault="003D410C" w:rsidP="0020083B" w:rsidR="003D410C">
      <w:pPr>
        <w:jc w:val="both"/>
        <w:rPr>
          <w:lang w:val="hr-HR"/>
        </w:rPr>
      </w:pPr>
    </w:p>
    <w:p w:rsidRDefault="00DD4468" w:rsidP="001B1EFD"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9564B6">
        <w:rPr>
          <w:lang w:val="hr-HR"/>
        </w:rPr>
        <w:t>7</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w:t>
      </w:r>
      <w:r w:rsidR="009564B6">
        <w:rPr>
          <w:lang w:val="hr-HR"/>
        </w:rPr>
        <w:t xml:space="preserve"> kontinuiranih </w:t>
      </w:r>
      <w:r w:rsidR="00755F6E">
        <w:rPr>
          <w:lang w:val="hr-HR"/>
        </w:rPr>
        <w:t xml:space="preserve"> štet</w:t>
      </w:r>
      <w:r w:rsidR="009564B6">
        <w:rPr>
          <w:lang w:val="hr-HR"/>
        </w:rPr>
        <w:t>a</w:t>
      </w:r>
      <w:r w:rsidR="00755F6E">
        <w:rPr>
          <w:lang w:val="hr-HR"/>
        </w:rPr>
        <w:t xml:space="preserve"> od vremenskih uvjeta i starosti kako bi pogon bio u funkciji</w:t>
      </w:r>
      <w:r w:rsidR="00AF54CD">
        <w:rPr>
          <w:lang w:val="hr-HR"/>
        </w:rPr>
        <w:t xml:space="preserve"> </w:t>
      </w:r>
      <w:r w:rsidR="00755F6E">
        <w:rPr>
          <w:lang w:val="hr-HR"/>
        </w:rPr>
        <w:t>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w:t>
      </w:r>
      <w:r w:rsidR="001B1EFD">
        <w:rPr>
          <w:lang w:val="hr-HR"/>
        </w:rPr>
        <w:t xml:space="preserve">. </w:t>
      </w:r>
      <w:r w:rsidR="00672B58">
        <w:rPr>
          <w:lang w:val="hr-HR"/>
        </w:rPr>
        <w:t>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 xml:space="preserve">naredna </w:t>
      </w:r>
      <w:r w:rsidR="00743225">
        <w:rPr>
          <w:lang w:val="hr-HR"/>
        </w:rPr>
        <w:t>tri</w:t>
      </w:r>
      <w:r w:rsidR="00D82872" w:rsidRPr="007F3384">
        <w:rPr>
          <w:lang w:val="hr-HR"/>
        </w:rPr>
        <w:t xml:space="preserve">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743225">
        <w:rPr>
          <w:lang w:val="hr-HR"/>
        </w:rPr>
        <w:t>27</w:t>
      </w:r>
      <w:r w:rsidR="009564B6">
        <w:rPr>
          <w:lang w:val="hr-HR"/>
        </w:rPr>
        <w:t>. lipnja</w:t>
      </w:r>
      <w:r w:rsidR="00FF099B">
        <w:rPr>
          <w:lang w:val="hr-HR"/>
        </w:rPr>
        <w:t xml:space="preserve"> 2018</w:t>
      </w:r>
      <w:r w:rsidR="00964A7F" w:rsidRPr="004D01C7">
        <w:rPr>
          <w:lang w:val="hr-HR"/>
        </w:rPr>
        <w:t xml:space="preserve">. </w:t>
      </w:r>
    </w:p>
    <w:p w:rsidRDefault="00964A7F" w:rsidP="00964A7F" w:rsidR="002B32D0" w:rsidRPr="00151630">
      <w:pPr>
        <w:jc w:val="both"/>
        <w:rPr>
          <w:sz w:val="16"/>
          <w:szCs w:val="16"/>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672B58">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FD53C3" w:rsidRPr="00FD53C3">
          <w:rPr>
            <w:noProof/>
            <w:lang w:val="hr-HR"/>
          </w:rPr>
          <w:t>3</w:t>
        </w:r>
        <w:r w:rsidR="005F0C38">
          <w:fldChar w:fldCharType="end"/>
        </w:r>
        <w:r>
          <w:t xml:space="preserve">                                              </w:t>
        </w:r>
        <w:r w:rsidRPr="00DF51B2">
          <w:rPr>
            <w:lang w:val="hr-HR"/>
          </w:rPr>
          <w:t>12. St-19/2015</w:t>
        </w:r>
      </w:p>
      <w:p w:rsidRDefault="00FD53C3" w:rsidR="005F0C38">
        <w:pPr>
          <w:pStyle w:val="Zaglavlje"/>
          <w:jc w:val="center"/>
        </w:pPr>
      </w:p>
    </w:sdtContent>
  </w:sdt>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B1EFD"/>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D410C"/>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077E"/>
    <w:rsid w:val="00656DEE"/>
    <w:rsid w:val="00665CE0"/>
    <w:rsid w:val="006713BE"/>
    <w:rsid w:val="00672B58"/>
    <w:rsid w:val="006C7C9C"/>
    <w:rsid w:val="006D5F0A"/>
    <w:rsid w:val="006E07B9"/>
    <w:rsid w:val="006E2E8E"/>
    <w:rsid w:val="00724A63"/>
    <w:rsid w:val="007301D9"/>
    <w:rsid w:val="00743225"/>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1AF2"/>
    <w:rsid w:val="0094373F"/>
    <w:rsid w:val="00944B42"/>
    <w:rsid w:val="009450E0"/>
    <w:rsid w:val="00955058"/>
    <w:rsid w:val="009564B6"/>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AF54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53C3"/>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D53C3"/>
    <w:rPr>
      <w:color w:val="808080"/>
      <w:bdr w:space="0" w:sz="0" w:color="auto" w:val="none"/>
      <w:shd w:fill="auto" w:color="auto" w:val="clear"/>
    </w:rPr>
  </w:style>
  <w:style w:customStyle="true" w:styleId="eSPISCCParagraphDefaultFont" w:type="character">
    <w:name w:val="eSPIS_CC_Paragraph Default Font"/>
    <w:basedOn w:val="Zadanifontodlomka"/>
    <w:rsid w:val="00FD53C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D53C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D53C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53C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D53C3"/>
    <w:rPr>
      <w:color w:val="808080"/>
      <w:bdr w:color="auto" w:space="0" w:sz="0" w:val="none"/>
      <w:shd w:color="auto" w:fill="auto" w:val="clear"/>
    </w:rPr>
  </w:style>
  <w:style w:customStyle="1" w:styleId="eSPISCCParagraphDefaultFont" w:type="character">
    <w:name w:val="eSPIS_CC_Paragraph Default Font"/>
    <w:basedOn w:val="Zadanifontodlomka"/>
    <w:rsid w:val="00FD53C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D53C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D53C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53C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D4EF4B-A550-47C7-A674-99D95D47D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1089</properties:Words>
  <properties:Characters>6106</properties:Characters>
  <properties:Lines>124</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2018-06-26T06:43:00Z</dcterms:created>
  <dc:creator>pbacic</dc:creator>
  <cp:lastModifiedBy>Paško Bačić</cp:lastModifiedBy>
  <cp:lastPrinted>2017-12-20T14:25:00Z</cp:lastPrinted>
  <dcterms:modified xmlns:xsi="http://www.w3.org/2001/XMLSchema-instance" xsi:type="dcterms:W3CDTF">2018-06-27T11:10:00Z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radu-14.docx)</vt:lpwstr>
  </prop:property>
  <prop:property name="CC_coloring" pid="4" fmtid="{D5CDD505-2E9C-101B-9397-08002B2CF9AE}">
    <vt:bool>false</vt:bool>
  </prop:property>
  <prop:property name="BrojStranica" pid="5" fmtid="{D5CDD505-2E9C-101B-9397-08002B2CF9AE}">
    <vt:i4>3</vt:i4>
  </prop:property>
</prop:Properties>
</file>