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d7f5" w14:paraId="6f9d7f5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C11983">
        <w:t>73</w:t>
      </w:r>
      <w:r w:rsidR="00A61B27">
        <w:t>1/2016</w:t>
      </w:r>
      <w:r w:rsidR="00017BEF">
        <w:t>-</w:t>
      </w:r>
      <w:r w:rsidR="00C11983">
        <w:t>79</w:t>
      </w:r>
    </w:p>
    <w:p w:rsidRDefault="004C37B0" w:rsidP="004A6464" w:rsidR="004C37B0" w:rsidRPr="00A358CF">
      <w:pPr>
        <w:rPr>
          <w:b/>
        </w:rPr>
      </w:pPr>
    </w:p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C11983">
        <w:t>PROKROM KTM</w:t>
      </w:r>
      <w:r w:rsidR="00C11983" w:rsidRPr="00065C86">
        <w:t xml:space="preserve"> d.o.o. </w:t>
      </w:r>
      <w:r w:rsidR="00C11983">
        <w:t>Zadar, Nikole Tesle bb</w:t>
      </w:r>
      <w:r w:rsidR="00C11983" w:rsidRPr="00065C86">
        <w:t xml:space="preserve">, OIB: </w:t>
      </w:r>
      <w:r w:rsidR="00C11983">
        <w:t>02287556671</w:t>
      </w:r>
      <w:r w:rsidR="007C221B">
        <w:t xml:space="preserve">, zastupanom po stečajnom upravitelju </w:t>
      </w:r>
      <w:r w:rsidR="00C11983">
        <w:t>Anti Vukašini</w:t>
      </w:r>
      <w:r w:rsidRPr="00A358CF">
        <w:t xml:space="preserve">, dana </w:t>
      </w:r>
      <w:r w:rsidR="00F40DCA">
        <w:t>20</w:t>
      </w:r>
      <w:r w:rsidR="004360E9">
        <w:t>.</w:t>
      </w:r>
      <w:r w:rsidR="00E42584">
        <w:t xml:space="preserve"> </w:t>
      </w:r>
      <w:r w:rsidR="00A61B27">
        <w:t>ožujka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C11983" w:rsidP="005E11E4" w:rsidR="005E11E4">
      <w:pPr>
        <w:suppressAutoHyphens/>
        <w:jc w:val="both"/>
      </w:pPr>
      <w:r w:rsidRPr="00065C86">
        <w:t xml:space="preserve">čest. zem. </w:t>
      </w:r>
      <w:r>
        <w:t>3281/13</w:t>
      </w:r>
      <w:r w:rsidRPr="00065C86">
        <w:t xml:space="preserve">, zk. ul. </w:t>
      </w:r>
      <w:r>
        <w:t>10824</w:t>
      </w:r>
      <w:r w:rsidRPr="00065C86">
        <w:t xml:space="preserve">, k.o. </w:t>
      </w:r>
      <w:r>
        <w:t>Zadar</w:t>
      </w:r>
      <w:r w:rsidRPr="00065C86">
        <w:t xml:space="preserve">, površine </w:t>
      </w:r>
      <w:r>
        <w:t>1534</w:t>
      </w:r>
      <w:r w:rsidRPr="00065C86">
        <w:t xml:space="preserve"> m2, u naravi </w:t>
      </w:r>
      <w:r>
        <w:t>industrijsko dvorište, zgrada, industrijska zgrada i pomoćni objekt</w:t>
      </w:r>
      <w:r w:rsidR="005E11E4" w:rsidRPr="007F473E">
        <w:t>,</w:t>
      </w:r>
      <w:r w:rsidR="005E11E4">
        <w:t xml:space="preserve"> u vlasništvu stečajnog dužnika </w:t>
      </w:r>
      <w:r>
        <w:t>PROKROM KTM</w:t>
      </w:r>
      <w:r w:rsidRPr="00065C86">
        <w:t xml:space="preserve"> d.o.o. </w:t>
      </w:r>
      <w:r>
        <w:t>Zadar</w:t>
      </w:r>
      <w:r w:rsidR="005E11E4">
        <w:t xml:space="preserve">, prema podacima izvještaja o provedenoj elektroničkoj javnoj dražbi identifikatora nadmetanja </w:t>
      </w:r>
      <w:r>
        <w:t>3984</w:t>
      </w:r>
      <w:r w:rsidR="000C6D2B">
        <w:t xml:space="preserve">, identifikator predmeta prodaje </w:t>
      </w:r>
      <w:r>
        <w:t>1963</w:t>
      </w:r>
      <w:r w:rsidR="000C6D2B">
        <w:t>,</w:t>
      </w:r>
      <w:r w:rsidR="005E11E4">
        <w:t xml:space="preserve"> od </w:t>
      </w:r>
      <w:r w:rsidR="00A61B27">
        <w:t>3</w:t>
      </w:r>
      <w:r w:rsidR="005E11E4">
        <w:t xml:space="preserve">. </w:t>
      </w:r>
      <w:r w:rsidR="00A61B27">
        <w:t>listopada</w:t>
      </w:r>
      <w:r>
        <w:t xml:space="preserve"> 2017. Klasa: O/110-10/17</w:t>
      </w:r>
      <w:r w:rsidR="005E11E4">
        <w:t>-01/</w:t>
      </w:r>
      <w:r>
        <w:t>212</w:t>
      </w:r>
      <w:r w:rsidR="005E11E4">
        <w:t>, Ur.br. 04-09-17-</w:t>
      </w:r>
      <w:r>
        <w:t>25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3204CB" w:rsidR="003204CB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481670" w:rsidRPr="00481670">
        <w:t>805.000,00</w:t>
      </w:r>
      <w:r w:rsidR="004360E9" w:rsidRPr="00481670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5E11E4" w:rsidP="00AB1D01" w:rsidR="005E11E4">
      <w:pPr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3204CB">
        <w:t>PROKROM KTM</w:t>
      </w:r>
      <w:r w:rsidR="003204CB" w:rsidRPr="00065C86">
        <w:t xml:space="preserve"> d.o.o. </w:t>
      </w:r>
      <w:r w:rsidR="003204CB">
        <w:t>Zadar, Nikole Tesle bb</w:t>
      </w:r>
      <w:r w:rsidR="003204CB" w:rsidRPr="00065C86">
        <w:t xml:space="preserve">, OIB: </w:t>
      </w:r>
      <w:r w:rsidR="003204CB">
        <w:t>02287556671</w:t>
      </w:r>
      <w:r w:rsidR="000C6D2B" w:rsidRPr="000C6D2B">
        <w:t xml:space="preserve">, IBAN: </w:t>
      </w:r>
      <w:r w:rsidR="00FC0048" w:rsidRPr="00FC0048">
        <w:t>HR</w:t>
      </w:r>
      <w:r w:rsidR="003204CB">
        <w:t>7725000091101451619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481670">
        <w:t>805.000,00</w:t>
      </w:r>
      <w:r w:rsidRPr="000C6D2B">
        <w:t xml:space="preserve"> kuna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481670" w:rsid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</w:t>
      </w:r>
      <w:r w:rsidR="00481670">
        <w:t>da se cjelokupni iznos kupovnine uplati na račun stečajnog dužnika obzirom da je u međuvremenu prestalo razlučno pravo slijedom čega namirenje razlučnog vjerovnika nije obuhvaćeno ovim rješenjem.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AB1D01" w:rsidR="005E11E4">
      <w:pPr>
        <w:ind w:left="705"/>
        <w:jc w:val="center"/>
      </w:pPr>
      <w:r>
        <w:t xml:space="preserve">U Zadru </w:t>
      </w:r>
      <w:r w:rsidR="00481670">
        <w:t>20</w:t>
      </w:r>
      <w:r w:rsidR="00CD7BE2">
        <w:t xml:space="preserve">. </w:t>
      </w:r>
      <w:r w:rsidR="0014528C">
        <w:t>ožujka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6832AA" w:rsidP="005E11E4" w:rsidR="006832AA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AB1D01" w:rsidR="005E11E4"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22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3204CB">
          <w:t>731</w:t>
        </w:r>
        <w:r w:rsidR="00B90B28">
          <w:t>/201</w:t>
        </w:r>
        <w:r w:rsidR="003204CB">
          <w:t>6</w:t>
        </w:r>
        <w:r w:rsidR="00B90B28">
          <w:t>-</w:t>
        </w:r>
        <w:r w:rsidR="003204CB">
          <w:t>79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4528C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204C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1670"/>
    <w:rsid w:val="00487DC1"/>
    <w:rsid w:val="004A6464"/>
    <w:rsid w:val="004C37B0"/>
    <w:rsid w:val="00507339"/>
    <w:rsid w:val="00544CCB"/>
    <w:rsid w:val="00551DFC"/>
    <w:rsid w:val="00575D0F"/>
    <w:rsid w:val="00576485"/>
    <w:rsid w:val="00584861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832AA"/>
    <w:rsid w:val="006A6E58"/>
    <w:rsid w:val="006F0C78"/>
    <w:rsid w:val="00740A53"/>
    <w:rsid w:val="007B2A51"/>
    <w:rsid w:val="007C221B"/>
    <w:rsid w:val="007E74C4"/>
    <w:rsid w:val="007F5BF7"/>
    <w:rsid w:val="0081470D"/>
    <w:rsid w:val="00823D9A"/>
    <w:rsid w:val="00841574"/>
    <w:rsid w:val="00855A35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6E1D"/>
    <w:rsid w:val="00A47031"/>
    <w:rsid w:val="00A61B27"/>
    <w:rsid w:val="00AB1D0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1983"/>
    <w:rsid w:val="00C33F2B"/>
    <w:rsid w:val="00C422B1"/>
    <w:rsid w:val="00C66F19"/>
    <w:rsid w:val="00C703BC"/>
    <w:rsid w:val="00CB64FA"/>
    <w:rsid w:val="00CC5CE5"/>
    <w:rsid w:val="00CD51BA"/>
    <w:rsid w:val="00CD7BE2"/>
    <w:rsid w:val="00D8398F"/>
    <w:rsid w:val="00D8751A"/>
    <w:rsid w:val="00D94E40"/>
    <w:rsid w:val="00D97BCB"/>
    <w:rsid w:val="00DB45BF"/>
    <w:rsid w:val="00DD4DD4"/>
    <w:rsid w:val="00E347D3"/>
    <w:rsid w:val="00E42584"/>
    <w:rsid w:val="00E557F8"/>
    <w:rsid w:val="00EC2D9F"/>
    <w:rsid w:val="00F219E1"/>
    <w:rsid w:val="00F40DCA"/>
    <w:rsid w:val="00F57AF7"/>
    <w:rsid w:val="00F9322C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93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93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AEF04-690D-46BB-A4C5-B6C3CFEE1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1825</properties:Characters>
  <properties:Lines>66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2018-03-16T09:42:00Z</dcterms:created>
  <dc:creator>Ardena Bajlo</dc:creator>
  <cp:lastModifiedBy>Ante Rubelj</cp:lastModifiedBy>
  <cp:lastPrinted>2017-11-22T13:52:00Z</cp:lastPrinted>
  <dcterms:modified xmlns:xsi="http://www.w3.org/2001/XMLSchema-instance" xsi:type="dcterms:W3CDTF">2018-03-20T10:08:00Z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(1St-731-16-rješ.o namirenju  PROKROM KTM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