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1c29" w14:paraId="29b1c29" w:rsidRDefault="004E48E2" w:rsidP="004E48E2" w:rsidR="004E48E2">
      <w:pPr>
        <w15:collapsed w:val="false"/>
      </w:pPr>
      <w:bookmarkStart w:name="_GoBack" w:id="0"/>
      <w:bookmarkEnd w:id="0"/>
      <w:r>
        <w:rPr>
          <w:sz w:val="22"/>
        </w:rPr>
        <w:t xml:space="preserve">   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48E2" w:rsidP="004E48E2" w:rsidR="004E48E2">
      <w:pPr>
        <w:jc w:val="both"/>
      </w:pPr>
      <w:r>
        <w:t xml:space="preserve">  REPUBLIKA HRVATSKA</w:t>
      </w:r>
    </w:p>
    <w:p w:rsidRDefault="004E48E2" w:rsidP="004E48E2" w:rsidR="004E48E2">
      <w:pPr>
        <w:jc w:val="both"/>
      </w:pPr>
      <w:r>
        <w:t>TRGOVAČKI SUD  U PAZINU</w:t>
      </w:r>
    </w:p>
    <w:p w:rsidRDefault="004E48E2" w:rsidP="004E48E2" w:rsidR="004E48E2">
      <w:pPr>
        <w:jc w:val="both"/>
      </w:pPr>
      <w:r>
        <w:t xml:space="preserve">           Pazin, Dršćevka 1                                              </w:t>
      </w:r>
    </w:p>
    <w:p w:rsidRDefault="004047E2" w:rsidP="004047E2" w:rsidR="004047E2" w:rsidRPr="004F076A"/>
    <w:p w:rsidRDefault="004047E2" w:rsidP="004047E2" w:rsidR="004047E2" w:rsidRPr="004F076A">
      <w:r w:rsidRPr="004F076A">
        <w:tab/>
      </w:r>
      <w:r w:rsidRPr="004F076A">
        <w:tab/>
      </w:r>
      <w:r w:rsidRPr="004F076A">
        <w:tab/>
      </w:r>
      <w:r w:rsidRPr="004F076A">
        <w:tab/>
        <w:t xml:space="preserve">      </w:t>
      </w:r>
    </w:p>
    <w:p w:rsidRDefault="004047E2" w:rsidP="004047E2" w:rsidR="004047E2" w:rsidRPr="004F076A">
      <w:pPr>
        <w:jc w:val="center"/>
      </w:pPr>
      <w:r w:rsidRPr="004F076A">
        <w:t>R E P U B L I K A  H R V A T S K A</w:t>
      </w:r>
    </w:p>
    <w:p w:rsidRDefault="004047E2" w:rsidP="004047E2" w:rsidR="004047E2" w:rsidRPr="004F076A"/>
    <w:p w:rsidRDefault="004047E2" w:rsidP="004047E2" w:rsidR="004047E2" w:rsidRPr="004F076A">
      <w:pPr>
        <w:jc w:val="center"/>
      </w:pPr>
      <w:r w:rsidRPr="004F076A">
        <w:t>R J E Š E NJ E</w:t>
      </w:r>
    </w:p>
    <w:p w:rsidRDefault="004047E2" w:rsidP="004047E2" w:rsidR="004047E2" w:rsidRPr="004F076A"/>
    <w:p w:rsidRDefault="004047E2" w:rsidP="004047E2" w:rsidR="004047E2" w:rsidRPr="004F076A">
      <w:pPr>
        <w:jc w:val="both"/>
      </w:pPr>
      <w:r w:rsidRPr="004F076A">
        <w:tab/>
        <w:t xml:space="preserve">Trgovački sud u Pazinu, po stečajnom sucu Damiru Rabaru, odlučujući o prijedlogu predlagatelja </w:t>
      </w:r>
      <w:r w:rsidR="00952D8F" w:rsidRPr="004F076A">
        <w:t>PRIVREDNE BANK</w:t>
      </w:r>
      <w:r w:rsidR="004F076A">
        <w:t>E</w:t>
      </w:r>
      <w:r w:rsidR="00952D8F" w:rsidRPr="004F076A">
        <w:t xml:space="preserve"> ZAGREB d.d. Zagreb i Rikarda Šurana, kao vlasnika obrta za morski ribolov „BENĐO”, Fažana</w:t>
      </w:r>
      <w:r w:rsidRPr="004F076A">
        <w:t xml:space="preserve">, radi izjašnjenja o prijedlogu i utvrđivanja uvjeta za otvaranje stečajnog postupka nad </w:t>
      </w:r>
      <w:r w:rsidR="00952D8F" w:rsidRPr="004F076A">
        <w:t>pravnom osobom (dužnikom) Ribarska zadruga LANTERNA, Pula, Vernalska 4, OIB 01125608804, MBS 040212096</w:t>
      </w:r>
      <w:r w:rsidRPr="004F076A">
        <w:t xml:space="preserve">, </w:t>
      </w:r>
      <w:r w:rsidR="004E48E2">
        <w:t>20</w:t>
      </w:r>
      <w:r w:rsidRPr="004F076A">
        <w:t xml:space="preserve">. </w:t>
      </w:r>
      <w:r w:rsidR="00952D8F" w:rsidRPr="004F076A">
        <w:t xml:space="preserve">listopada </w:t>
      </w:r>
      <w:r w:rsidRPr="004F076A">
        <w:t>201</w:t>
      </w:r>
      <w:r w:rsidR="00952D8F" w:rsidRPr="004F076A">
        <w:t>7</w:t>
      </w:r>
      <w:r w:rsidRPr="004F076A">
        <w:t xml:space="preserve">. godine, </w:t>
      </w:r>
    </w:p>
    <w:p w:rsidRDefault="004047E2" w:rsidP="004047E2" w:rsidR="004047E2" w:rsidRPr="004F076A">
      <w:pPr>
        <w:jc w:val="both"/>
      </w:pPr>
    </w:p>
    <w:p w:rsidRDefault="004047E2" w:rsidP="004047E2" w:rsidR="004047E2" w:rsidRPr="004E48E2">
      <w:pPr>
        <w:ind w:firstLine="708"/>
      </w:pPr>
      <w:r w:rsidRPr="004047E2">
        <w:rPr>
          <w:color w:val="FF0000"/>
        </w:rPr>
        <w:tab/>
      </w:r>
      <w:r w:rsidRPr="004047E2">
        <w:rPr>
          <w:color w:val="FF0000"/>
        </w:rPr>
        <w:tab/>
      </w:r>
      <w:r w:rsidRPr="004047E2">
        <w:rPr>
          <w:color w:val="FF0000"/>
        </w:rPr>
        <w:tab/>
      </w:r>
      <w:r w:rsidRPr="004047E2">
        <w:rPr>
          <w:color w:val="FF0000"/>
        </w:rPr>
        <w:tab/>
        <w:t xml:space="preserve">     </w:t>
      </w:r>
      <w:r w:rsidRPr="004E48E2">
        <w:t>r i j e š i o   j e</w:t>
      </w:r>
    </w:p>
    <w:p w:rsidRDefault="004047E2" w:rsidP="004047E2" w:rsidR="004047E2" w:rsidRPr="004E48E2">
      <w:pPr>
        <w:ind w:firstLine="708"/>
      </w:pPr>
    </w:p>
    <w:p w:rsidRDefault="004047E2" w:rsidP="004047E2" w:rsidR="004047E2" w:rsidRPr="004E48E2">
      <w:pPr>
        <w:ind w:firstLine="720"/>
        <w:jc w:val="both"/>
      </w:pPr>
      <w:r w:rsidRPr="004E48E2">
        <w:t>I.</w:t>
      </w:r>
      <w:r w:rsidRPr="004E48E2">
        <w:tab/>
        <w:t xml:space="preserve">Pokreće se prethodni postupak radi izjašnjenja o prijedlogu i utvrđivanja uvjeta za otvaranje stečajnog postupka nad </w:t>
      </w:r>
      <w:r w:rsidR="00952D8F" w:rsidRPr="004E48E2">
        <w:t>pravnom osobom (dužnikom) Ribarska zadruga LANTERNA, Pula, Vernalska 4, OIB 01125608804, MBS 040212096</w:t>
      </w:r>
      <w:r w:rsidRPr="004E48E2">
        <w:t>.</w:t>
      </w:r>
    </w:p>
    <w:p w:rsidRDefault="004047E2" w:rsidP="004047E2" w:rsidR="004047E2" w:rsidRPr="004047E2">
      <w:pPr>
        <w:ind w:firstLine="720"/>
        <w:jc w:val="both"/>
        <w:rPr>
          <w:color w:val="FF0000"/>
        </w:rPr>
      </w:pPr>
    </w:p>
    <w:p w:rsidRDefault="004047E2" w:rsidP="004047E2" w:rsidR="004047E2" w:rsidRPr="004E48E2">
      <w:pPr>
        <w:jc w:val="both"/>
      </w:pPr>
      <w:r w:rsidRPr="004047E2">
        <w:rPr>
          <w:color w:val="FF0000"/>
        </w:rPr>
        <w:tab/>
      </w:r>
      <w:r w:rsidRPr="004E48E2">
        <w:t>II.</w:t>
      </w:r>
      <w:r w:rsidRPr="004E48E2">
        <w:tab/>
        <w:t xml:space="preserve">Za privremenog stečajnog upravitelja imenuje se </w:t>
      </w:r>
      <w:r w:rsidR="00952D8F" w:rsidRPr="004E48E2">
        <w:t xml:space="preserve">Milena Veljović </w:t>
      </w:r>
      <w:r w:rsidRPr="004E48E2">
        <w:t xml:space="preserve">iz </w:t>
      </w:r>
      <w:r w:rsidR="004E48E2">
        <w:t>Pule</w:t>
      </w:r>
      <w:r w:rsidRPr="004E48E2">
        <w:t xml:space="preserve">, </w:t>
      </w:r>
      <w:r w:rsidR="004E48E2">
        <w:t>Dobrilina 9</w:t>
      </w:r>
      <w:r w:rsidRPr="004E48E2">
        <w:t xml:space="preserve">, OIB: </w:t>
      </w:r>
      <w:r w:rsidR="004E48E2">
        <w:t>90523902370</w:t>
      </w:r>
      <w:r w:rsidRPr="004E48E2">
        <w:t xml:space="preserve">.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4E48E2">
          <w:t>45. st</w:t>
        </w:r>
      </w:smartTag>
      <w:r w:rsidRPr="004E48E2">
        <w:t>. 2. i 4. Stečajnog zakona).</w:t>
      </w:r>
    </w:p>
    <w:p w:rsidRDefault="004047E2" w:rsidP="004047E2" w:rsidR="004047E2" w:rsidRPr="00952D8F"/>
    <w:p w:rsidRDefault="004047E2" w:rsidP="004047E2" w:rsidR="004047E2" w:rsidRPr="00952D8F">
      <w:pPr>
        <w:jc w:val="both"/>
      </w:pPr>
      <w:r w:rsidRPr="00952D8F">
        <w:tab/>
        <w:t>III.</w:t>
      </w:r>
      <w:r w:rsidRPr="00952D8F">
        <w:tab/>
        <w:t>Pozivaju se dužnikovi dužnici da svoje obveze ispunjavaju vodeći računa o ovom objavljenom rješenju.</w:t>
      </w:r>
    </w:p>
    <w:p w:rsidRDefault="004047E2" w:rsidP="004047E2" w:rsidR="004047E2" w:rsidRPr="00952D8F"/>
    <w:p w:rsidRDefault="004047E2" w:rsidP="004047E2" w:rsidR="004047E2" w:rsidRPr="00952D8F">
      <w:pPr>
        <w:jc w:val="both"/>
      </w:pPr>
      <w:r w:rsidRPr="00952D8F">
        <w:tab/>
        <w:t>IV.</w:t>
      </w:r>
      <w:r w:rsidRPr="00952D8F">
        <w:tab/>
        <w:t xml:space="preserve">Ročište radi izjašnjenja o prijedlogu i rasprave o uvjetima za otvaranje stečajnog postupka nad dužnikom određuje se za dan </w:t>
      </w:r>
    </w:p>
    <w:p w:rsidRDefault="004047E2" w:rsidP="004047E2" w:rsidR="004047E2" w:rsidRPr="004047E2">
      <w:pPr>
        <w:rPr>
          <w:color w:val="FF0000"/>
        </w:rPr>
      </w:pPr>
    </w:p>
    <w:p w:rsidRDefault="00952D8F" w:rsidP="004047E2" w:rsidR="004047E2" w:rsidRPr="009F0B82">
      <w:pPr>
        <w:jc w:val="center"/>
      </w:pPr>
      <w:r w:rsidRPr="009F0B82">
        <w:t>30</w:t>
      </w:r>
      <w:r w:rsidR="004047E2" w:rsidRPr="009F0B82">
        <w:t xml:space="preserve">. </w:t>
      </w:r>
      <w:r w:rsidRPr="009F0B82">
        <w:t xml:space="preserve">studenog </w:t>
      </w:r>
      <w:r w:rsidR="004047E2" w:rsidRPr="009F0B82">
        <w:t xml:space="preserve">2017. godine u </w:t>
      </w:r>
      <w:r w:rsidR="00CB0F44" w:rsidRPr="009F0B82">
        <w:t>9</w:t>
      </w:r>
      <w:r w:rsidR="004047E2" w:rsidRPr="009F0B82">
        <w:t>:</w:t>
      </w:r>
      <w:r w:rsidR="00CB0F44" w:rsidRPr="009F0B82">
        <w:t>4</w:t>
      </w:r>
      <w:r w:rsidR="004047E2" w:rsidRPr="009F0B82">
        <w:t>0 sati</w:t>
      </w:r>
    </w:p>
    <w:p w:rsidRDefault="004047E2" w:rsidP="004047E2" w:rsidR="004047E2" w:rsidRPr="009F0B82">
      <w:pPr>
        <w:jc w:val="center"/>
      </w:pPr>
      <w:r w:rsidRPr="009F0B82">
        <w:t xml:space="preserve">u Trgovačkom sudu u Pazinu, Dršćevka 1, sudnica 2, </w:t>
      </w:r>
    </w:p>
    <w:p w:rsidRDefault="004047E2" w:rsidP="004047E2" w:rsidR="004047E2" w:rsidRPr="009F0B82">
      <w:pPr>
        <w:jc w:val="both"/>
      </w:pPr>
    </w:p>
    <w:p w:rsidRDefault="004047E2" w:rsidP="004047E2" w:rsidR="004047E2" w:rsidRPr="009F0B82">
      <w:pPr>
        <w:jc w:val="both"/>
      </w:pPr>
      <w:r w:rsidRPr="009F0B82">
        <w:tab/>
        <w:t>na koje se poziva</w:t>
      </w:r>
      <w:r w:rsidR="00CB0F44" w:rsidRPr="009F0B82">
        <w:t>ju</w:t>
      </w:r>
      <w:r w:rsidRPr="009F0B82">
        <w:t xml:space="preserve"> predlagatelj</w:t>
      </w:r>
      <w:r w:rsidR="00CB0F44" w:rsidRPr="009F0B82">
        <w:t>i</w:t>
      </w:r>
      <w:r w:rsidRPr="009F0B82">
        <w:t xml:space="preserve">, privremeni stečajni upravitelj i FINA.  </w:t>
      </w:r>
    </w:p>
    <w:p w:rsidRDefault="004047E2" w:rsidP="004047E2" w:rsidR="004047E2" w:rsidRPr="009F0B82">
      <w:pPr>
        <w:jc w:val="both"/>
      </w:pPr>
    </w:p>
    <w:p w:rsidRDefault="004047E2" w:rsidP="004047E2" w:rsidR="004047E2" w:rsidRPr="009F0B82">
      <w:pPr>
        <w:jc w:val="both"/>
      </w:pPr>
      <w:r w:rsidRPr="009F0B82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9F0B82">
          <w:t>49. st</w:t>
        </w:r>
      </w:smartTag>
      <w:r w:rsidRPr="009F0B82">
        <w:t>. 1. i 2. Stečajnog zakona).</w:t>
      </w:r>
    </w:p>
    <w:p w:rsidRDefault="004047E2" w:rsidP="004047E2" w:rsidR="004047E2" w:rsidRPr="009F0B82">
      <w:pPr>
        <w:jc w:val="both"/>
      </w:pPr>
    </w:p>
    <w:p w:rsidRDefault="004047E2" w:rsidP="004047E2" w:rsidR="004047E2" w:rsidRPr="009F0B82">
      <w:pPr>
        <w:jc w:val="center"/>
      </w:pPr>
      <w:r w:rsidRPr="009F0B82">
        <w:t>Obrazloženje</w:t>
      </w:r>
    </w:p>
    <w:p w:rsidRDefault="004047E2" w:rsidP="004047E2" w:rsidR="004047E2" w:rsidRPr="009F0B82"/>
    <w:p w:rsidRDefault="004047E2" w:rsidP="004047E2" w:rsidR="004047E2" w:rsidRPr="009F0B82">
      <w:pPr>
        <w:jc w:val="both"/>
      </w:pPr>
      <w:r w:rsidRPr="009F0B82">
        <w:tab/>
        <w:t>Predlagatelj</w:t>
      </w:r>
      <w:r w:rsidR="00CB0F44" w:rsidRPr="009F0B82">
        <w:t>i</w:t>
      </w:r>
      <w:r w:rsidRPr="009F0B82">
        <w:t xml:space="preserve"> </w:t>
      </w:r>
      <w:r w:rsidR="00CB0F44" w:rsidRPr="009F0B82">
        <w:t xml:space="preserve">su podnijeli </w:t>
      </w:r>
      <w:r w:rsidRPr="009F0B82">
        <w:t xml:space="preserve"> prijedlog za pokretanje stečajnog postupka nad dužnikom.</w:t>
      </w:r>
    </w:p>
    <w:p w:rsidRDefault="004047E2" w:rsidP="004047E2" w:rsidR="00776967" w:rsidRPr="004E48E2">
      <w:pPr>
        <w:jc w:val="both"/>
      </w:pPr>
      <w:r w:rsidRPr="004047E2">
        <w:rPr>
          <w:color w:val="FF0000"/>
        </w:rPr>
        <w:lastRenderedPageBreak/>
        <w:tab/>
      </w:r>
      <w:r w:rsidR="00EC10E1" w:rsidRPr="004E48E2">
        <w:t xml:space="preserve">Iz obavijesti FINE od 13. lipnja 2017 proizlazi da </w:t>
      </w:r>
      <w:r w:rsidRPr="004E48E2">
        <w:t xml:space="preserve">postoje razlozi za otvaranje stečajnog postupka iz čl. 4. Stečajnog zakona, odnosno da je dužnik nelikvidan, nesposoban za plaćanje i prezadužen, </w:t>
      </w:r>
      <w:r w:rsidR="00776967" w:rsidRPr="004E48E2">
        <w:t>budući da u očevidniku redosl</w:t>
      </w:r>
      <w:r w:rsidR="00A111B6" w:rsidRPr="004E48E2">
        <w:t>i</w:t>
      </w:r>
      <w:r w:rsidR="00776967" w:rsidRPr="004E48E2">
        <w:t>jeda za plaćanje ima evidentirane neizvršene osnove za plaćanje u neprekidnom razdoblju od 120 dana u u kupnom iznosu od 927.133,95 kuna.</w:t>
      </w:r>
    </w:p>
    <w:p w:rsidRDefault="004047E2" w:rsidP="004047E2" w:rsidR="004047E2" w:rsidRPr="00CB0F44">
      <w:pPr>
        <w:jc w:val="both"/>
      </w:pPr>
      <w:r w:rsidRPr="00CB0F44">
        <w:tab/>
        <w:t xml:space="preserve">S obzirom na sve navedeno, valjalo je 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CB0F44">
          <w:t>42. st</w:t>
        </w:r>
      </w:smartTag>
      <w:r w:rsidRPr="00CB0F44">
        <w:t>. 2. SZ-a imenovan je privremeni stečajni upravitelj.</w:t>
      </w:r>
    </w:p>
    <w:p w:rsidRDefault="004047E2" w:rsidP="004047E2" w:rsidR="004047E2" w:rsidRPr="00CB0F44">
      <w:pPr>
        <w:jc w:val="both"/>
      </w:pPr>
    </w:p>
    <w:p w:rsidRDefault="004047E2" w:rsidP="004047E2" w:rsidR="004047E2" w:rsidRPr="004E48E2">
      <w:pPr>
        <w:jc w:val="center"/>
      </w:pPr>
      <w:r w:rsidRPr="004E48E2">
        <w:t xml:space="preserve">U Pazinu, </w:t>
      </w:r>
      <w:r w:rsidR="004E48E2">
        <w:t>20</w:t>
      </w:r>
      <w:r w:rsidR="00D945CB" w:rsidRPr="004E48E2">
        <w:t xml:space="preserve">. </w:t>
      </w:r>
      <w:r w:rsidR="00776967" w:rsidRPr="004E48E2">
        <w:t>listopada</w:t>
      </w:r>
      <w:r w:rsidR="00D945CB" w:rsidRPr="004E48E2">
        <w:t xml:space="preserve"> 2017</w:t>
      </w:r>
      <w:r w:rsidRPr="004E48E2">
        <w:t>. godine.</w:t>
      </w:r>
    </w:p>
    <w:p w:rsidRDefault="004047E2" w:rsidP="004047E2" w:rsidR="004047E2" w:rsidRPr="004E48E2">
      <w:pPr>
        <w:jc w:val="center"/>
      </w:pPr>
      <w:r w:rsidRPr="004E48E2">
        <w:t xml:space="preserve">  </w:t>
      </w:r>
    </w:p>
    <w:p w:rsidRDefault="004047E2" w:rsidP="004047E2" w:rsidR="004047E2" w:rsidRPr="004E48E2">
      <w:pPr>
        <w:jc w:val="center"/>
      </w:pPr>
    </w:p>
    <w:p w:rsidRDefault="004047E2" w:rsidP="004047E2" w:rsidR="004047E2" w:rsidRPr="004E48E2">
      <w:pPr>
        <w:jc w:val="center"/>
      </w:pPr>
      <w:r w:rsidRPr="004E48E2">
        <w:t xml:space="preserve">                                                             </w:t>
      </w:r>
      <w:r w:rsidRPr="004E48E2">
        <w:tab/>
        <w:t xml:space="preserve"> </w:t>
      </w:r>
      <w:r w:rsidRPr="004E48E2">
        <w:tab/>
        <w:t>Stečajni sudac</w:t>
      </w:r>
    </w:p>
    <w:p w:rsidRDefault="004047E2" w:rsidP="004047E2" w:rsidR="004047E2" w:rsidRPr="004E48E2">
      <w:pPr>
        <w:jc w:val="center"/>
      </w:pPr>
    </w:p>
    <w:p w:rsidRDefault="004047E2" w:rsidP="004047E2" w:rsidR="004047E2" w:rsidRPr="004E48E2">
      <w:pPr>
        <w:jc w:val="center"/>
      </w:pPr>
      <w:r w:rsidRPr="004E48E2">
        <w:tab/>
        <w:t xml:space="preserve">                                                                    </w:t>
      </w:r>
      <w:r w:rsidR="004E48E2">
        <w:t>Damir Rabar</w:t>
      </w:r>
      <w:r w:rsidR="00C07621">
        <w:t>, v.r.</w:t>
      </w:r>
    </w:p>
    <w:p w:rsidRDefault="004047E2" w:rsidP="004047E2" w:rsidR="004047E2" w:rsidRPr="004E48E2">
      <w:pPr>
        <w:jc w:val="both"/>
      </w:pPr>
    </w:p>
    <w:p w:rsidRDefault="004047E2" w:rsidP="004047E2" w:rsidR="004047E2" w:rsidRPr="004047E2">
      <w:pPr>
        <w:jc w:val="both"/>
        <w:rPr>
          <w:color w:val="FF0000"/>
        </w:rPr>
      </w:pPr>
    </w:p>
    <w:p w:rsidRDefault="004047E2" w:rsidP="004047E2" w:rsidR="004047E2" w:rsidRPr="004047E2">
      <w:pPr>
        <w:jc w:val="both"/>
        <w:rPr>
          <w:color w:val="FF0000"/>
        </w:rPr>
      </w:pPr>
    </w:p>
    <w:p w:rsidRDefault="004047E2" w:rsidP="004047E2" w:rsidR="004047E2" w:rsidRPr="004047E2">
      <w:pPr>
        <w:jc w:val="both"/>
        <w:rPr>
          <w:color w:val="FF0000"/>
        </w:rPr>
      </w:pPr>
    </w:p>
    <w:p w:rsidRDefault="004047E2" w:rsidP="004047E2" w:rsidR="004047E2" w:rsidRPr="004E48E2">
      <w:pPr>
        <w:jc w:val="both"/>
      </w:pPr>
      <w:r w:rsidRPr="004E48E2">
        <w:t>UPUTA O PRAVNOM LIJEKU:</w:t>
      </w:r>
    </w:p>
    <w:p w:rsidRDefault="004047E2" w:rsidP="004047E2" w:rsidR="004047E2" w:rsidRPr="004E48E2">
      <w:pPr>
        <w:jc w:val="both"/>
      </w:pPr>
      <w:r w:rsidRPr="004E48E2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4E48E2">
          <w:t>11. st</w:t>
        </w:r>
      </w:smartTag>
      <w:r w:rsidRPr="004E48E2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4E48E2">
          <w:t>42. st</w:t>
        </w:r>
      </w:smartTag>
      <w:r w:rsidRPr="004E48E2">
        <w:t>. 1. SZ-a).</w:t>
      </w:r>
    </w:p>
    <w:p w:rsidRDefault="004047E2" w:rsidP="004047E2" w:rsidR="004047E2" w:rsidRPr="004E48E2">
      <w:pPr>
        <w:jc w:val="both"/>
      </w:pPr>
    </w:p>
    <w:p w:rsidRDefault="004047E2" w:rsidP="004047E2" w:rsidR="004047E2" w:rsidRPr="004E48E2">
      <w:pPr>
        <w:jc w:val="both"/>
      </w:pPr>
      <w:r w:rsidRPr="004E48E2">
        <w:t>DNA:</w:t>
      </w:r>
    </w:p>
    <w:p w:rsidRDefault="004047E2" w:rsidP="004047E2" w:rsidR="004047E2" w:rsidRPr="004E48E2"/>
    <w:p w:rsidRDefault="00EC10E1" w:rsidP="00EC10E1" w:rsidR="00EC10E1">
      <w:pPr>
        <w:rPr>
          <w:rFonts w:eastAsiaTheme="minorEastAsia"/>
        </w:rPr>
      </w:pPr>
      <w:r>
        <w:rPr>
          <w:rFonts w:eastAsiaTheme="minorEastAsia"/>
        </w:rPr>
        <w:t>1. Financijska agencija, RC Rijeka, Rijeka, Frana Kurelca 8,</w:t>
      </w:r>
    </w:p>
    <w:p w:rsidRDefault="00EC10E1" w:rsidP="00EC10E1" w:rsidR="00EC10E1">
      <w:pPr>
        <w:rPr>
          <w:lang w:eastAsia="en-US"/>
        </w:rPr>
      </w:pPr>
      <w:r>
        <w:rPr>
          <w:rFonts w:eastAsiaTheme="minorEastAsia"/>
        </w:rPr>
        <w:t xml:space="preserve">2. dužnik </w:t>
      </w:r>
      <w:r>
        <w:t>Ribarska zadruga LANTERNA, Pula, Vernalska 4,</w:t>
      </w:r>
    </w:p>
    <w:p w:rsidRDefault="00EC10E1" w:rsidP="00EC10E1" w:rsidR="00EC10E1">
      <w:r>
        <w:rPr>
          <w:rFonts w:eastAsiaTheme="minorEastAsia"/>
        </w:rPr>
        <w:t xml:space="preserve">3. </w:t>
      </w:r>
      <w:r>
        <w:t>vjerovnik PRIVREDNA BANKA ZAGREB d. d. Zagreb, Radnička 50, po pun. OD Suić &amp; Škunca d. o. o. Zagreb, Domagojeva 14,</w:t>
      </w:r>
    </w:p>
    <w:p w:rsidRDefault="00EC10E1" w:rsidP="00EC10E1" w:rsidR="00EC10E1">
      <w:r>
        <w:t>4. vjerovnik Rikardo Šuran, kao vlasnik obrta „BENĐO”, Fažana, Vodnjanska cesta 32, po pun. Nikši Radišiću, odvjetniku u Puli, Jeretova 9,</w:t>
      </w:r>
    </w:p>
    <w:p w:rsidRDefault="00A111B6" w:rsidP="00A111B6" w:rsidR="00A111B6" w:rsidRPr="004E48E2">
      <w:pPr>
        <w:jc w:val="both"/>
      </w:pPr>
      <w:r w:rsidRPr="004E48E2">
        <w:t xml:space="preserve">- privremeni stečajni upravitelj </w:t>
      </w:r>
      <w:r w:rsidR="004E48E2">
        <w:t>Milena Veljović, Pula, Dobrilina 9</w:t>
      </w:r>
      <w:r w:rsidRPr="004E48E2">
        <w:t>, uz prijedlog s prilozima,</w:t>
      </w:r>
    </w:p>
    <w:p w:rsidRDefault="004E48E2" w:rsidP="00A111B6" w:rsidR="004E48E2" w:rsidRPr="004E48E2">
      <w:pPr>
        <w:jc w:val="both"/>
      </w:pPr>
      <w:r w:rsidRPr="004E48E2">
        <w:t xml:space="preserve">- Porezna uprava Pazin, M. B. Rašana 2/4, </w:t>
      </w:r>
    </w:p>
    <w:p w:rsidRDefault="001F6BA3" w:rsidP="001F6BA3" w:rsidR="001F6BA3" w:rsidRPr="004E48E2">
      <w:pPr>
        <w:jc w:val="both"/>
      </w:pPr>
      <w:r w:rsidRPr="004E48E2">
        <w:t>- sudski registar ovoga suda,</w:t>
      </w:r>
    </w:p>
    <w:p w:rsidRDefault="00EC10E1" w:rsidP="00EC10E1" w:rsidR="00EC10E1">
      <w:pPr>
        <w:rPr>
          <w:rFonts w:cstheme="minorBidi" w:eastAsiaTheme="minorEastAsia"/>
          <w:szCs w:val="22"/>
        </w:rPr>
      </w:pPr>
      <w:r w:rsidRPr="004E48E2">
        <w:rPr>
          <w:rFonts w:eastAsiaTheme="minorEastAsia"/>
        </w:rPr>
        <w:t xml:space="preserve">5. mrežna stranica e-Oglasna ploča </w:t>
      </w:r>
      <w:r>
        <w:rPr>
          <w:rFonts w:eastAsiaTheme="minorEastAsia"/>
        </w:rPr>
        <w:t>sudova (8 dana).</w:t>
      </w:r>
    </w:p>
    <w:p w:rsidRDefault="004047E2" w:rsidP="004047E2" w:rsidR="004047E2" w:rsidRPr="004047E2">
      <w:pPr>
        <w:rPr>
          <w:color w:val="FF0000"/>
        </w:rPr>
      </w:pPr>
    </w:p>
    <w:p w:rsidRDefault="00EB7624" w:rsidR="00EB7624">
      <w:pPr>
        <w:rPr>
          <w:color w:val="FF0000"/>
        </w:rPr>
      </w:pPr>
    </w:p>
    <w:sectPr w:rsidSect="00E71A07" w:rsidR="00EB762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7CDB" w:rsidR="00847CDB">
      <w:r>
        <w:separator/>
      </w:r>
    </w:p>
  </w:endnote>
  <w:endnote w:id="0" w:type="continuationSeparator">
    <w:p w:rsidRDefault="00847CDB" w:rsidR="00847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7CDB" w:rsidR="00847CDB">
      <w:r>
        <w:separator/>
      </w:r>
    </w:p>
  </w:footnote>
  <w:footnote w:id="0" w:type="continuationSeparator">
    <w:p w:rsidRDefault="00847CDB" w:rsidR="00847C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E48E2" w:rsidP="004E48E2" w:rsidR="004E48E2">
        <w:pPr>
          <w:ind w:firstLine="708" w:left="3540"/>
          <w:jc w:val="center"/>
        </w:pPr>
        <w:r>
          <w:t xml:space="preserve"> </w:t>
        </w:r>
        <w:r w:rsidR="004047E2">
          <w:fldChar w:fldCharType="begin"/>
        </w:r>
        <w:r w:rsidR="004047E2">
          <w:instrText>PAGE   \* MERGEFORMAT</w:instrText>
        </w:r>
        <w:r w:rsidR="004047E2">
          <w:fldChar w:fldCharType="separate"/>
        </w:r>
        <w:r w:rsidR="00C52E56">
          <w:rPr>
            <w:noProof/>
          </w:rPr>
          <w:t>2</w:t>
        </w:r>
        <w:r w:rsidR="004047E2">
          <w:fldChar w:fldCharType="end"/>
        </w:r>
        <w:r w:rsidR="004047E2">
          <w:tab/>
        </w:r>
        <w:r w:rsidR="004047E2">
          <w:tab/>
        </w:r>
        <w:r w:rsidR="004047E2">
          <w:tab/>
        </w:r>
        <w:r>
          <w:tab/>
          <w:t xml:space="preserve">      1 St-577/17-14</w:t>
        </w:r>
      </w:p>
      <w:p w:rsidRDefault="004E48E2" w:rsidP="004E48E2" w:rsidR="004E48E2" w:rsidRPr="0047448E">
        <w:pPr>
          <w:jc w:val="right"/>
        </w:pPr>
        <w:r>
          <w:t>(ranije: 11 St-348/17)</w:t>
        </w:r>
      </w:p>
      <w:p w:rsidRDefault="00C52E56" w:rsidP="004E48E2" w:rsidR="00E71A07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7E2" w:rsidP="00B2338D" w:rsidR="00E71A07">
    <w:pPr>
      <w:jc w:val="right"/>
    </w:pPr>
    <w:r>
      <w:t>1 St-</w:t>
    </w:r>
    <w:r w:rsidR="004E48E2">
      <w:t>577</w:t>
    </w:r>
    <w:r>
      <w:t>/1</w:t>
    </w:r>
    <w:r w:rsidR="004E48E2">
      <w:t>7</w:t>
    </w:r>
    <w:r>
      <w:t>-</w:t>
    </w:r>
    <w:r w:rsidR="004E48E2">
      <w:t>14</w:t>
    </w:r>
  </w:p>
  <w:p w:rsidRDefault="004E48E2" w:rsidP="00B2338D" w:rsidR="004E48E2" w:rsidRPr="0047448E">
    <w:pPr>
      <w:jc w:val="right"/>
    </w:pPr>
    <w:r>
      <w:t>(ranije: 11 St-348/17)</w:t>
    </w:r>
  </w:p>
  <w:p w:rsidRDefault="00C52E56" w:rsidP="00B2338D" w:rsidR="00E71A0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7E2"/>
    <w:rsid w:val="001F6BA3"/>
    <w:rsid w:val="004047E2"/>
    <w:rsid w:val="004E48E2"/>
    <w:rsid w:val="004F076A"/>
    <w:rsid w:val="006824BB"/>
    <w:rsid w:val="00776967"/>
    <w:rsid w:val="00847CDB"/>
    <w:rsid w:val="00952D8F"/>
    <w:rsid w:val="009F0B82"/>
    <w:rsid w:val="00A111B6"/>
    <w:rsid w:val="00C07621"/>
    <w:rsid w:val="00C21C59"/>
    <w:rsid w:val="00C52E56"/>
    <w:rsid w:val="00CB0F44"/>
    <w:rsid w:val="00D156D6"/>
    <w:rsid w:val="00D945CB"/>
    <w:rsid w:val="00EB7624"/>
    <w:rsid w:val="00EC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47E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4047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47E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47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47E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48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48E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E56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E56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E56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47E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4047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47E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47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47E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E48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48E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2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E56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E56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E56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5642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Ribarska zadruga - druga pravna
osoba (nije d.o.o.)</izvorni_sadrzaj>
    <derivirana_varijabla naziv="DomainObject.Predmet.Opis_1">Ribarska zadruga - druga pravna
osoba (nije d.o.o.)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Odvj. društvo SUIĆ &amp; ŠKUNCA d.o.o.</item>
      <item>Odvj. Nikša Radišić</item>
      <item>PRIVREDNA BANKA ZAGREB d.d. ZAGREB</item>
      <item>RIKARDO ŠURAN</item>
    </izvorni_sadrzaj>
    <derivirana_varijabla naziv="DomainObject.Predmet.SudioniciListNaziv_1">
      <item>Ribarska zadruga LANTERNA, Pula</item>
      <item>Odvj. društvo SUIĆ &amp; ŠKUNCA d.o.o.</item>
      <item>Odvj. Nikša Radišić</item>
      <item>PRIVREDNA BANKA ZAGREB d.d. ZAGREB</item>
      <item>RIKARDO ŠURAN</item>
    </derivirana_varijabla>
  </DomainObject.Predmet.SudioniciListNaziv>
  <DomainObject.Predmet.SudioniciListAdressOIB>
    <izvorni_sadrzaj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izvorni_sadrzaj>
    <derivirana_varijabla naziv="DomainObject.Predmet.SudioniciListAdressOIB_1">
      <item>Ribarska zadruga LANTERNA, Pula, OIB 01125608804, Vernalska 4,52100 Pula</item>
      <item>Odvj. društvo SUIĆ &amp; ŠKUNCA d.o.o., OIB 44213507122, Domagojeva 14,10000 Zagreb</item>
      <item>Odvj. Nikša Radišić, Jeretova 9,52100 Pula</item>
      <item>PRIVREDNA BANKA ZAGREB d.d. ZAGREB, OIB 02535697732, Radnička cesta 50,10000 Zagreb</item>
      <item>RIKARDO ŠURAN, OIB 91424911753, Vodnjanska Cesta 32,52100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44213507122</item>
      <item>, OIB null</item>
      <item>, OIB 02535697732</item>
      <item>, OIB 91424911753</item>
    </izvorni_sadrzaj>
    <derivirana_varijabla naziv="DomainObject.Predmet.SudioniciListNazivOIB_1">
      <item>, OIB 01125608804</item>
      <item>, OIB 44213507122</item>
      <item>, OIB null</item>
      <item>, OIB 02535697732</item>
      <item>, OIB 91424911753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2815</properties:Characters>
  <properties:Lines>82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2017-10-20T06:04:00Z</dcterms:created>
  <dc:creator>Damir Rabar</dc:creator>
  <cp:lastModifiedBy>Lorena Paris Aničić</cp:lastModifiedBy>
  <cp:lastPrinted>2017-10-20T06:12:00Z</cp:lastPrinted>
  <dcterms:modified xmlns:xsi="http://www.w3.org/2001/XMLSchema-instance" xsi:type="dcterms:W3CDTF">2017-10-20T06:17:00Z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