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75c7" w14:paraId="df375c7" w:rsidRDefault="00AF05C8" w:rsidP="00AF05C8" w:rsidR="00AF05C8">
      <w:pPr>
        <w:pStyle w:val="Bezproreda"/>
        <w15:collapsed w:val="false"/>
      </w:pPr>
    </w:p>
    <w:p w:rsidRDefault="003E1448" w:rsidP="00AF05C8" w:rsidR="00AF05C8">
      <w:pPr>
        <w:pStyle w:val="Bezproreda"/>
        <w:ind w:firstLine="708" w:left="4956"/>
      </w:pPr>
      <w:r>
        <w:t>1 St-113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3E1448">
        <w:t>MATEDO d.o.o. za graditeljstvo, poslovanje nekretninama i trgovinu PITOMAČA</w:t>
      </w:r>
      <w:r w:rsidR="008A732B">
        <w:t>,</w:t>
      </w:r>
      <w:r w:rsidR="003E1448">
        <w:t xml:space="preserve"> Ljudevita Gaja 23, OIB: 26287325052,</w:t>
      </w:r>
      <w:r w:rsidR="008A732B">
        <w:t xml:space="preserve">  dana 22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3E1448" w:rsidP="003E1448" w:rsidR="00AF05C8">
      <w:pPr>
        <w:pStyle w:val="Bezproreda"/>
      </w:pPr>
      <w:proofErr w:type="spellStart"/>
      <w:r>
        <w:t>I.</w:t>
      </w:r>
      <w:r w:rsidR="00AF05C8">
        <w:t>Otvara</w:t>
      </w:r>
      <w:proofErr w:type="spellEnd"/>
      <w:r w:rsidR="00AF05C8">
        <w:t xml:space="preserve"> se stečajni postupak nad</w:t>
      </w:r>
      <w:r w:rsidR="00B368E7">
        <w:t xml:space="preserve"> dužnikom </w:t>
      </w:r>
      <w:r>
        <w:t>MATEDO d.o.o. za graditeljstvo, poslovanje nekretninama i trgovinu PITOMAČA, Ljudevita Gaja 23, OIB: 26287325052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3E144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3E1448">
        <w:t>Marko Čačić iz Novske, Osječka 217, OIB: 71598929328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3E1448">
        <w:t>MATEDO d.o.o. za graditeljstvo, poslovanje nekretninama i trgovinu PITOMAČA, Ljudevita Gaja 23, OIB: 26287325052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>e otvoren i zaključen s danom 22</w:t>
      </w:r>
      <w:r w:rsidR="00B368E7">
        <w:t xml:space="preserve">. prosinca 2015. u   </w:t>
      </w:r>
      <w:r w:rsidR="007C4860">
        <w:t>9</w:t>
      </w:r>
      <w:r w:rsidR="003E1448">
        <w:t>,30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3E144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St-113</w:t>
      </w:r>
      <w:r w:rsidR="0011390E">
        <w:t>/2015-2  od 4.  studenog</w:t>
      </w:r>
      <w:r w:rsidR="00AF05C8">
        <w:t xml:space="preserve">  2015. koji je objavljen na mrežnoj stranici e-oglasne ploče Trgovačkog suda u Bjelovaru dana</w:t>
      </w:r>
      <w:r w:rsidR="0011390E">
        <w:t xml:space="preserve"> 4.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11390E">
        <w:t>u  podatke iz  bilance na dan 28.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11390E">
        <w:t>22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3E1448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3E1448" w:rsidP="00AF05C8" w:rsidR="003E144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3E1448" w:rsidP="003E1448" w:rsidR="003E1448">
      <w:pPr>
        <w:pStyle w:val="Bezproreda"/>
      </w:pPr>
    </w:p>
    <w:p w:rsidRDefault="003E1448" w:rsidP="003E1448" w:rsidR="003E144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E1448" w:rsidP="003E1448" w:rsidR="003E1448">
      <w:pPr>
        <w:pStyle w:val="Bezproreda"/>
      </w:pPr>
      <w:r>
        <w:t>DNA:   predlagatelju – putem e-oglasne ploče suda</w:t>
      </w:r>
    </w:p>
    <w:p w:rsidRDefault="003E1448" w:rsidP="003E1448" w:rsidR="003E1448">
      <w:pPr>
        <w:pStyle w:val="Bezproreda"/>
      </w:pPr>
      <w:r>
        <w:t xml:space="preserve">             zakonskom zastupniku dužnika  - putem e-oglasne ploče suda i putem pošte</w:t>
      </w:r>
    </w:p>
    <w:p w:rsidRDefault="003E1448" w:rsidP="003E1448" w:rsidR="003E1448">
      <w:pPr>
        <w:pStyle w:val="Bezproreda"/>
      </w:pPr>
      <w:r>
        <w:t xml:space="preserve">             stečajnom upravitelju- putem e-oglasne ploče suda</w:t>
      </w:r>
    </w:p>
    <w:p w:rsidRDefault="003E1448" w:rsidP="003E1448" w:rsidR="003E1448">
      <w:pPr>
        <w:pStyle w:val="Bezproreda"/>
      </w:pPr>
      <w:r>
        <w:t xml:space="preserve">             FINI, Podružnica Bjelovar- putem e-oglasne ploče suda</w:t>
      </w:r>
    </w:p>
    <w:p w:rsidRDefault="003E1448" w:rsidP="003E1448" w:rsidR="003E1448">
      <w:pPr>
        <w:pStyle w:val="Bezproreda"/>
      </w:pPr>
      <w:r>
        <w:t xml:space="preserve">             sudskom registru ovog suda nakon pravomoćnosti rješenja</w:t>
      </w:r>
    </w:p>
    <w:p w:rsidRDefault="003E1448" w:rsidP="003E1448" w:rsidR="003E1448">
      <w:pPr>
        <w:pStyle w:val="Bezproreda"/>
      </w:pPr>
      <w:r>
        <w:t xml:space="preserve">             ŽDO- u Bjelovaru – putem e-oglasne ploče suda</w:t>
      </w:r>
    </w:p>
    <w:p w:rsidRDefault="003E1448" w:rsidP="003E1448" w:rsidR="003E1448">
      <w:pPr>
        <w:pStyle w:val="Bezproreda"/>
      </w:pPr>
      <w:r>
        <w:t xml:space="preserve">             Porezna uprava Virovitica – putem e-oglasne ploče suda</w:t>
      </w:r>
    </w:p>
    <w:p w:rsidRDefault="003E1448" w:rsidP="003E1448" w:rsidR="003E1448">
      <w:pPr>
        <w:pStyle w:val="Bezproreda"/>
      </w:pPr>
      <w:r>
        <w:t xml:space="preserve">             e-oglasna ploča ovoga suda</w:t>
      </w:r>
    </w:p>
    <w:p w:rsidRDefault="003E1448" w:rsidP="003E1448" w:rsidR="003E1448">
      <w:pPr>
        <w:pStyle w:val="Bezproreda"/>
      </w:pPr>
      <w:r>
        <w:t xml:space="preserve">             Sc. pravomoćnost</w:t>
      </w:r>
    </w:p>
    <w:p w:rsidRDefault="003E1448" w:rsidP="003E1448" w:rsidR="003E1448">
      <w:pPr>
        <w:pStyle w:val="Bezproreda"/>
      </w:pPr>
      <w:r>
        <w:t>Bjelovar, 22. XII  2015.</w:t>
      </w:r>
    </w:p>
    <w:p w:rsidRDefault="003E1448" w:rsidP="003E1448" w:rsidR="003E1448">
      <w:pPr>
        <w:pStyle w:val="Bezproreda"/>
      </w:pPr>
    </w:p>
    <w:p w:rsidRDefault="003E1448" w:rsidP="003E1448" w:rsidR="003E1448"/>
    <w:p w:rsidRDefault="007C4860" w:rsidP="00AF05C8" w:rsidR="007C4860">
      <w:pPr>
        <w:pStyle w:val="Bezproreda"/>
      </w:pPr>
    </w:p>
    <w:sectPr w:rsidR="007C48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466880"/>
    <w:multiLevelType w:val="hybridMultilevel"/>
    <w:tmpl w:val="90AEE1F0"/>
    <w:lvl w:tplc="6F84BB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A64849"/>
    <w:multiLevelType w:val="hybridMultilevel"/>
    <w:tmpl w:val="B4FA8EC8"/>
    <w:lvl w:tplc="306E5D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11390E"/>
    <w:rsid w:val="0035289C"/>
    <w:rsid w:val="003E1448"/>
    <w:rsid w:val="00547963"/>
    <w:rsid w:val="007C4860"/>
    <w:rsid w:val="008A732B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E14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1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E14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St-113/2015-3</izvorni_sadrzaj>
    <derivirana_varijabla naziv="DomainObject.Oznaka_1">St-113/2015-3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MATEDO društvo s ograničenom odgovrnošću za graditeljstvo, poslovanje nekretninama i trgovinu Pitomača</izvorni_sadrzaj>
    <derivirana_varijabla naziv="DomainObject.Predmet.ProtustrankaFormated_1">  MATEDO društvo s ograničenom odgovrnošću za graditeljstvo, poslovanje nekretninama i trgovinu Pitomača</derivirana_varijabla>
  </DomainObject.Predmet.ProtustrankaFormated>
  <DomainObject.Predmet.ProtustrankaFormatedOIB>
    <izvorni_sadrzaj>  MATEDO društvo s ograničenom odgovrnošću za graditeljstvo, poslovanje nekretninama i trgovinu Pitomača, OIB 26287325052</izvorni_sadrzaj>
    <derivirana_varijabla naziv="DomainObject.Predmet.ProtustrankaFormatedOIB_1">  MATEDO društvo s ograničenom odgovrnošću za graditeljstvo, poslovanje nekretninama i trgovinu Pitomača, OIB 26287325052</derivirana_varijabla>
  </DomainObject.Predmet.ProtustrankaFormatedOIB>
  <DomainObject.Predmet.ProtustrankaFormatedWithAdress>
    <izvorni_sadrzaj> MATEDO društvo s ograničenom odgovrnošću za graditeljstvo, poslovanje nekretninama i trgovinu Pitomača, Ljudevita Gaja 23, 33405 Pitomača</izvorni_sadrzaj>
    <derivirana_varijabla naziv="DomainObject.Predmet.ProtustrankaFormatedWithAdress_1"> MATEDO društvo s ograničenom odgovrnošću za graditeljstvo, poslovanje nekretninama i trgovinu Pitomača, Ljudevita Gaja 23, 33405 Pitomača</derivirana_varijabla>
  </DomainObject.Predmet.ProtustrankaFormatedWithAdress>
  <DomainObject.Predmet.ProtustrankaFormatedWithAdressOIB>
    <izvorni_sadrzaj> MATEDO društvo s ograničenom odgovrnošću za graditeljstvo, poslovanje nekretninama i trgovinu Pitomača, OIB 26287325052, Ljudevita Gaja 23, 33405 Pitomača</izvorni_sadrzaj>
    <derivirana_varijabla naziv="DomainObject.Predmet.ProtustrankaFormatedWithAdressOIB_1"> MATEDO društvo s ograničenom odgovrnošću za graditeljstvo, poslovanje nekretninama i trgovinu Pitomača, OIB 26287325052, Ljudevita Gaja 23, 33405 Pitomača</derivirana_varijabla>
  </DomainObject.Predmet.ProtustrankaFormatedWithAdressOIB>
  <DomainObject.Predmet.ProtustrankaWithAdress>
    <izvorni_sadrzaj>MATEDO društvo s ograničenom odgovrnošću za graditeljstvo, poslovanje nekretninama i trgovinu Pitomača Ljudevita Gaja 23, 33405 Pitomača</izvorni_sadrzaj>
    <derivirana_varijabla naziv="DomainObject.Predmet.ProtustrankaWithAdress_1">MATEDO društvo s ograničenom odgovrnošću za graditeljstvo, poslovanje nekretninama i trgovinu Pitomača Ljudevita Gaja 23, 33405 Pitomača</derivirana_varijabla>
  </DomainObject.Predmet.ProtustrankaWithAdress>
  <DomainObject.Predmet.ProtustrankaWithAdressOIB>
    <izvorni_sadrzaj>MATEDO društvo s ograničenom odgovrnošću za graditeljstvo, poslovanje nekretninama i trgovinu Pitomača, OIB 26287325052, Ljudevita Gaja 23, 33405 Pitomača</izvorni_sadrzaj>
    <derivirana_varijabla naziv="DomainObject.Predmet.ProtustrankaWithAdressOIB_1">MATEDO društvo s ograničenom odgovrnošću za graditeljstvo, poslovanje nekretninama i trgovinu Pitomača, OIB 26287325052, Ljudevita Gaja 23, 33405 Pitomača</derivirana_varijabla>
  </DomainObject.Predmet.ProtustrankaWithAdressOIB>
  <DomainObject.Predmet.ProtustrankaNazivFormated>
    <izvorni_sadrzaj>MATEDO društvo s ograničenom odgovrnošću za graditeljstvo, poslovanje nekretninama i trgovinu Pitomača</izvorni_sadrzaj>
    <derivirana_varijabla naziv="DomainObject.Predmet.ProtustrankaNazivFormated_1">MATEDO društvo s ograničenom odgovrnošću za graditeljstvo, poslovanje nekretninama i trgovinu Pitomača</derivirana_varijabla>
  </DomainObject.Predmet.ProtustrankaNazivFormated>
  <DomainObject.Predmet.ProtustrankaNazivFormatedOIB>
    <izvorni_sadrzaj>MATEDO društvo s ograničenom odgovrnošću za graditeljstvo, poslovanje nekretninama i trgovinu Pitomača, OIB 26287325052</izvorni_sadrzaj>
    <derivirana_varijabla naziv="DomainObject.Predmet.ProtustrankaNazivFormatedOIB_1">MATEDO društvo s ograničenom odgovrnošću za graditeljstvo, poslovanje nekretninama i trgovinu Pitomača, OIB 26287325052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MATEDO društvo s ograničenom odgovrnošću za graditeljstvo, poslovanje nekretninama i trgovinu Pitomača</item>
    </izvorni_sadrzaj>
    <derivirana_varijabla naziv="DomainObject.Predmet.ProtuStrankaListFormated_1">
      <item>MATEDO društvo s ograničenom odgovrnošću za graditeljstvo, poslovanje nekretninama i trgovinu Pitomača</item>
    </derivirana_varijabla>
  </DomainObject.Predmet.ProtuStrankaListFormated>
  <DomainObject.Predmet.ProtuStrankaListFormatedOIB>
    <izvorni_sadrzaj>
      <item>MATEDO društvo s ograničenom odgovrnošću za graditeljstvo, poslovanje nekretninama i trgovinu Pitomača, OIB 26287325052</item>
    </izvorni_sadrzaj>
    <derivirana_varijabla naziv="DomainObject.Predmet.ProtuStrankaListFormatedOIB_1">
      <item>MATEDO društvo s ograničenom odgovrnošću za graditeljstvo, poslovanje nekretninama i trgovinu Pitomača, OIB 26287325052</item>
    </derivirana_varijabla>
  </DomainObject.Predmet.ProtuStrankaListFormatedOIB>
  <DomainObject.Predmet.ProtuStrankaListFormatedWithAdress>
    <izvorni_sadrzaj>
      <item>MATEDO društvo s ograničenom odgovrnošću za graditeljstvo, poslovanje nekretninama i trgovinu Pitomača, Ljudevita Gaja 23, 33405 Pitomača</item>
    </izvorni_sadrzaj>
    <derivirana_varijabla naziv="DomainObject.Predmet.ProtuStrankaListFormatedWithAdress_1">
      <item>MATEDO društvo s ograničenom odgovrnošću za graditeljstvo, poslovanje nekretninama i trgovinu Pitomača, Ljudevita Gaja 23, 33405 Pitomača</item>
    </derivirana_varijabla>
  </DomainObject.Predmet.ProtuStrankaListFormatedWithAdress>
  <DomainObject.Predmet.ProtuStrankaListFormatedWithAdressOIB>
    <izvorni_sadrzaj>
      <item>MATEDO društvo s ograničenom odgovrnošću za graditeljstvo, poslovanje nekretninama i trgovinu Pitomača, OIB 26287325052, Ljudevita Gaja 23, 33405 Pitomača</item>
    </izvorni_sadrzaj>
    <derivirana_varijabla naziv="DomainObject.Predmet.ProtuStrankaListFormatedWithAdressOIB_1">
      <item>MATEDO društvo s ograničenom odgovrnošću za graditeljstvo, poslovanje nekretninama i trgovinu Pitomača, OIB 26287325052, Ljudevita Gaja 23, 33405 Pitomača</item>
    </derivirana_varijabla>
  </DomainObject.Predmet.ProtuStrankaListFormatedWithAdressOIB>
  <DomainObject.Predmet.ProtuStrankaListNazivFormated>
    <izvorni_sadrzaj>
      <item>MATEDO društvo s ograničenom odgovrnošću za graditeljstvo, poslovanje nekretninama i trgovinu Pitomača</item>
    </izvorni_sadrzaj>
    <derivirana_varijabla naziv="DomainObject.Predmet.ProtuStrankaListNazivFormated_1">
      <item>MATEDO društvo s ograničenom odgovrnošću za graditeljstvo, poslovanje nekretninama i trgovinu Pitomača</item>
    </derivirana_varijabla>
  </DomainObject.Predmet.ProtuStrankaListNazivFormated>
  <DomainObject.Predmet.ProtuStrankaListNazivFormatedOIB>
    <izvorni_sadrzaj>
      <item>MATEDO društvo s ograničenom odgovrnošću za graditeljstvo, poslovanje nekretninama i trgovinu Pitomača, OIB 26287325052</item>
    </izvorni_sadrzaj>
    <derivirana_varijabla naziv="DomainObject.Predmet.ProtuStrankaListNazivFormatedOIB_1">
      <item>MATEDO društvo s ograničenom odgovrnošću za graditeljstvo, poslovanje nekretninama i trgovinu Pitomača, OIB 26287325052</item>
    </derivirana_varijabla>
  </DomainObject.Predmet.ProtuStrankaListNazivFormatedOIB>
  <DomainObject.Predmet.OstaliListFormated>
    <izvorni_sadrzaj>
      <item>Željko Sučić</item>
    </izvorni_sadrzaj>
    <derivirana_varijabla naziv="DomainObject.Predmet.OstaliListFormated_1">
      <item>Željko Sučić</item>
    </derivirana_varijabla>
  </DomainObject.Predmet.OstaliListFormated>
  <DomainObject.Predmet.OstaliListFormatedOIB>
    <izvorni_sadrzaj>
      <item>Željko Sučić, OIB 08520250851</item>
    </izvorni_sadrzaj>
    <derivirana_varijabla naziv="DomainObject.Predmet.OstaliListFormatedOIB_1">
      <item>Željko Sučić, OIB 08520250851</item>
    </derivirana_varijabla>
  </DomainObject.Predmet.OstaliListFormatedOIB>
  <DomainObject.Predmet.OstaliListFormatedWithAdress>
    <izvorni_sadrzaj>
      <item>Željko Sučić, J.J. Strosmayera 71., 33405 Pitomača</item>
    </izvorni_sadrzaj>
    <derivirana_varijabla naziv="DomainObject.Predmet.OstaliListFormatedWithAdress_1">
      <item>Željko Sučić, J.J. Strosmayera 71., 33405 Pitomača</item>
    </derivirana_varijabla>
  </DomainObject.Predmet.OstaliListFormatedWithAdress>
  <DomainObject.Predmet.OstaliListFormatedWithAdressOIB>
    <izvorni_sadrzaj>
      <item>Željko Sučić, OIB 08520250851, J.J. Strosmayera 71., 33405 Pitomača</item>
    </izvorni_sadrzaj>
    <derivirana_varijabla naziv="DomainObject.Predmet.OstaliListFormatedWithAdressOIB_1">
      <item>Željko Sučić, OIB 08520250851, J.J. Strosmayera 71., 33405 Pitomača</item>
    </derivirana_varijabla>
  </DomainObject.Predmet.OstaliListFormatedWithAdressOIB>
  <DomainObject.Predmet.OstaliListNazivFormated>
    <izvorni_sadrzaj>
      <item>Željko Sučić</item>
    </izvorni_sadrzaj>
    <derivirana_varijabla naziv="DomainObject.Predmet.OstaliListNazivFormated_1">
      <item>Željko Sučić</item>
    </derivirana_varijabla>
  </DomainObject.Predmet.OstaliListNazivFormated>
  <DomainObject.Predmet.OstaliListNazivFormatedOIB>
    <izvorni_sadrzaj>
      <item>Željko Sučić, OIB 08520250851</item>
    </izvorni_sadrzaj>
    <derivirana_varijabla naziv="DomainObject.Predmet.OstaliListNazivFormatedOIB_1">
      <item>Željko Sučić, OIB 08520250851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St-113/2015-3</izvorni_sadrzaj>
    <derivirana_varijabla naziv="DomainObject.PoslovniBrojDokumenta_1">St-113/2015-3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MATEDO društvo s ograničenom odgovrnošću za graditeljstvo, poslovanje nekretninama i trgovinu Pitomača</izvorni_sadrzaj>
    <derivirana_varijabla naziv="DomainObject.Predmet.ProtustrankaIDrugi_1">MATEDO društvo s ograničenom odgovrnošću za graditeljstvo, poslovanje nekretninama i trgovinu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MATEDO društvo s ograničenom odgovrnošću za graditeljstvo, poslovanje nekretninama i trgovinu Pitomača, OIB 26287325052, Ljudevita Gaja 23, 33405 Pitomača</izvorni_sadrzaj>
    <derivirana_varijabla naziv="DomainObject.Predmet.ProtustrankaIDrugiAdressOIB_1">MATEDO društvo s ograničenom odgovrnošću za graditeljstvo, poslovanje nekretninama i trgovinu Pitomača, OIB 26287325052, Ljudevita Gaja 23,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MATEDO društvo s ograničenom odgovrnošću za graditeljstvo, poslovanje nekretninama i trgovinu Pitomača</item>
      <item>Željko Sučić</item>
    </izvorni_sadrzaj>
    <derivirana_varijabla naziv="DomainObject.Predmet.SudioniciListNaziv_1">
      <item>FINA, RC ZAGREB, Podružnica Bjelovar</item>
      <item>MATEDO društvo s ograničenom odgovrnošću za graditeljstvo, poslovanje nekretninama i trgovinu Pitomača</item>
      <item>Željko Sučić</item>
    </derivirana_varijabla>
  </DomainObject.Predmet.SudioniciListNaziv>
  <DomainObject.Predmet.SudioniciListAdressOIB>
    <izvorni_sadrzaj>
      <item>FINA, RC ZAGREB, Podružnica Bjelovar, OIB 85821130368, F. Supila 4,43000 Bjelovar</item>
      <item>MATEDO društvo s ograničenom odgovrnošću za graditeljstvo, poslovanje nekretninama i trgovinu Pitomača, OIB 26287325052, Ljudevita Gaja 23,33405 Pitomača</item>
      <item>Željko Sučić, OIB 08520250851, J.J. Strosmayera 71.,33405 Pitomača</item>
    </izvorni_sadrzaj>
    <derivirana_varijabla naziv="DomainObject.Predmet.SudioniciListAdressOIB_1">
      <item>FINA, RC ZAGREB, Podružnica Bjelovar, OIB 85821130368, F. Supila 4,43000 Bjelovar</item>
      <item>MATEDO društvo s ograničenom odgovrnošću za graditeljstvo, poslovanje nekretninama i trgovinu Pitomača, OIB 26287325052, Ljudevita Gaja 23,33405 Pitomača</item>
      <item>Željko Sučić, OIB 08520250851, J.J. Strosmayera 71.,33405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26287325052</item>
      <item>, OIB 08520250851</item>
    </izvorni_sadrzaj>
    <derivirana_varijabla naziv="DomainObject.Predmet.SudioniciListNazivOIB_1">
      <item>, OIB 85821130368</item>
      <item>, OIB 26287325052</item>
      <item>, OIB 08520250851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3317</properties:Characters>
  <properties:Lines>97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2015-12-22T06:54:00Z</dcterms:created>
  <dc:creator>Vesna Dragišić</dc:creator>
  <cp:lastModifiedBy>Vesna Dragišić</cp:lastModifiedBy>
  <cp:lastPrinted>2015-12-22T07:38:00Z</cp:lastPrinted>
  <dcterms:modified xmlns:xsi="http://www.w3.org/2001/XMLSchema-instance" xsi:type="dcterms:W3CDTF">2015-12-22T07:39:00Z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St-113/2015-3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