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495b" w14:paraId="a01495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FD41F1">
        <w:t>BÁRKÁNYI AJATI</w:t>
      </w:r>
      <w:r w:rsidR="00FF274E">
        <w:t xml:space="preserve"> d.o.o., </w:t>
      </w:r>
      <w:r w:rsidR="00FD41F1">
        <w:t>Šibenik</w:t>
      </w:r>
      <w:r w:rsidR="00FF274E">
        <w:t xml:space="preserve">, </w:t>
      </w:r>
      <w:r w:rsidR="00FD41F1">
        <w:t>Zapadna magistrala 1D</w:t>
      </w:r>
      <w:r w:rsidR="00FF274E">
        <w:t xml:space="preserve">, OIB: </w:t>
      </w:r>
      <w:r w:rsidR="00FD41F1">
        <w:t>23651359677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FD41F1">
        <w:t>Šibenik</w:t>
      </w:r>
      <w:r w:rsidRPr="000506EC">
        <w:t>,</w:t>
      </w:r>
      <w:r>
        <w:t xml:space="preserve"> </w:t>
      </w:r>
      <w:r w:rsidR="00FD41F1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D41F1">
        <w:t>20</w:t>
      </w:r>
      <w:r>
        <w:t xml:space="preserve">. </w:t>
      </w:r>
      <w:r w:rsidR="00423580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23580">
        <w:t>4</w:t>
      </w:r>
      <w:r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D41F1" w:rsidRPr="00FD41F1">
        <w:t>BÁRKÁNYI AJATI d.o.o., Šibenik, Zapadna magistrala 1D, OIB: 23651359677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FD41F1">
        <w:t>13</w:t>
      </w:r>
      <w:r w:rsidR="00FF274E">
        <w:t>.</w:t>
      </w:r>
      <w:r w:rsidR="00FD41F1">
        <w:t>961</w:t>
      </w:r>
      <w:r w:rsidR="00FF274E">
        <w:t>,</w:t>
      </w:r>
      <w:r w:rsidR="00FD41F1">
        <w:t>07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FD41F1">
        <w:t>a</w:t>
      </w:r>
      <w:r>
        <w:t xml:space="preserve"> </w:t>
      </w:r>
      <w:r w:rsidR="00A64D31">
        <w:t>ovlašten</w:t>
      </w:r>
      <w:r w:rsidR="00FD41F1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D41F1">
        <w:t>Rozálija Ajtai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23580">
        <w:t>4</w:t>
      </w:r>
      <w:r w:rsidR="00814E35"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23580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C758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</w:t>
    </w:r>
    <w:r w:rsidR="00FD41F1">
      <w:t>110</w:t>
    </w:r>
    <w:r w:rsidR="00423580">
      <w:t>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D41F1">
      <w:t>110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C7588"/>
    <w:rsid w:val="002F1F17"/>
    <w:rsid w:val="002F6CBF"/>
    <w:rsid w:val="00423580"/>
    <w:rsid w:val="00447958"/>
    <w:rsid w:val="004635D5"/>
    <w:rsid w:val="004B64F0"/>
    <w:rsid w:val="005F67DA"/>
    <w:rsid w:val="00611283"/>
    <w:rsid w:val="006A66B9"/>
    <w:rsid w:val="006E6B12"/>
    <w:rsid w:val="0071080F"/>
    <w:rsid w:val="0076513B"/>
    <w:rsid w:val="00781401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CF596F"/>
    <w:rsid w:val="00DC740A"/>
    <w:rsid w:val="00E6461B"/>
    <w:rsid w:val="00F508E3"/>
    <w:rsid w:val="00F6628B"/>
    <w:rsid w:val="00F962D4"/>
    <w:rsid w:val="00FD41F1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7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7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1D, 22000 Šibenik</izvorni_sadrzaj>
    <derivirana_varijabla naziv="DomainObject.Predmet.ProtustrankaFormatedWithAdress_1"> BÁRKÁNYI AJTAI d.o.o. za proizvodnju i trgovinu, Zapadna magistrala 1D, 22000 Šibenik</derivirana_varijabla>
  </DomainObject.Predmet.ProtustrankaFormatedWithAdress>
  <DomainObject.Predmet.ProtustrankaFormatedWithAdressOIB>
    <izvorni_sadrzaj> BÁRKÁNYI AJTAI d.o.o. za proizvodnju i trgovinu, OIB 23651359677, Zapadna magistrala 1D, 22000 Šibenik</izvorni_sadrzaj>
    <derivirana_varijabla naziv="DomainObject.Predmet.ProtustrankaFormatedWithAdressOIB_1"> BÁRKÁNYI AJTAI d.o.o. za proizvodnju i trgovinu, OIB 23651359677, Zapadna magistrala 1D, 22000 Šibenik</derivirana_varijabla>
  </DomainObject.Predmet.ProtustrankaFormatedWithAdressOIB>
  <DomainObject.Predmet.ProtustrankaWithAdress>
    <izvorni_sadrzaj>BÁRKÁNYI AJTAI d.o.o. za proizvodnju i trgovinu Zapadna magistrala 1D, 22000 Šibenik</izvorni_sadrzaj>
    <derivirana_varijabla naziv="DomainObject.Predmet.ProtustrankaWithAdress_1">BÁRKÁNYI AJTAI d.o.o. za proizvodnju i trgovinu Zapadna magistrala 1D, 22000 Šibenik</derivirana_varijabla>
  </DomainObject.Predmet.ProtustrankaWithAdress>
  <DomainObject.Predmet.ProtustrankaWithAdressOIB>
    <izvorni_sadrzaj>BÁRKÁNYI AJTAI d.o.o. za proizvodnju i trgovinu, OIB 23651359677, Zapadna magistrala 1D, 22000 Šibenik</izvorni_sadrzaj>
    <derivirana_varijabla naziv="DomainObject.Predmet.ProtustrankaWithAdressOIB_1">BÁRKÁNYI AJTAI d.o.o. za proizvodnju i trgovinu, OIB 23651359677, Zapadna magistrala 1D,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1D, 22000 Šibenik</item>
    </izvorni_sadrzaj>
    <derivirana_varijabla naziv="DomainObject.Predmet.ProtuStrankaListFormatedWithAdress_1">
      <item>BÁRKÁNYI AJTAI d.o.o. za proizvodnju i trgovinu, Zapadna magistrala 1D,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1D, 22000 Šibenik</item>
    </izvorni_sadrzaj>
    <derivirana_varijabla naziv="DomainObject.Predmet.ProtuStrankaListFormatedWithAdressOIB_1">
      <item>BÁRKÁNYI AJTAI d.o.o. za proizvodnju i trgovinu, OIB 23651359677, Zapadna magistrala 1D,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BÁRKÁNYI AJTAI d.o.o. za proizvodnju i trgovinu, OIB 23651359677, Zapadna magistrala 1D, 22000 Šibenik</izvorni_sadrzaj>
    <derivirana_varijabla naziv="DomainObject.Predmet.ProtustrankaIDrugiAdressOIB_1">BÁRKÁNYI AJTAI d.o.o. za proizvodnju i trgovinu, OIB 23651359677, Zapadna magistrala 1D,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BÁRKÁNYI AJTAI d.o.o. za proizvodnju i trgovinu</item>
    </izvorni_sadrzaj>
    <derivirana_varijabla naziv="DomainObject.Predmet.SudioniciListNaziv_1">
      <item>Financijska agencija</item>
      <item>BÁRKÁNYI AJTAI d.o.o. za proizvodnju i trgovinu</item>
    </derivirana_varijabla>
  </DomainObject.Predmet.SudioniciListNaziv>
  <DomainObject.Predmet.SudioniciListAdressOIB>
    <izvorni_sadrzaj>
      <item>Financijska agencija, OIB 85821130368, Perivoj L.Marune 1,22000 Šibenik</item>
      <item>BÁRKÁNYI AJTAI d.o.o. za proizvodnju i trgovinu, OIB 23651359677, Zapadna magistrala 1D,22000 Šibenik</item>
    </izvorni_sadrzaj>
    <derivirana_varijabla naziv="DomainObject.Predmet.SudioniciListAdressOIB_1">
      <item>Financijska agencija, OIB 85821130368, Perivoj L.Marune 1,22000 Šibenik</item>
      <item>BÁRKÁNYI AJTAI d.o.o. za proizvodnju i trgovinu, OIB 23651359677, Zapadna magistrala 1D,22000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23651359677</item>
    </izvorni_sadrzaj>
    <derivirana_varijabla naziv="DomainObject.Predmet.SudioniciListNazivOIB_1">
      <item>, OIB 85821130368</item>
      <item>, OIB 23651359677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1981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2017-04-04T07:47:00Z</dcterms:created>
  <dc:creator>Tina Grgas</dc:creator>
  <cp:lastModifiedBy>Ante Rubelj</cp:lastModifiedBy>
  <cp:lastPrinted>2017-04-04T07:52:00Z</cp:lastPrinted>
  <dcterms:modified xmlns:xsi="http://www.w3.org/2001/XMLSchema-instance" xsi:type="dcterms:W3CDTF">2017-04-04T08:18:00Z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