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64357" w14:paraId="2964357" w:rsidRDefault="006B0885" w:rsidP="0033778C" w:rsidR="005F3621" w:rsidRPr="00BE7993">
      <w:pPr>
        <w:pStyle w:val="Tijeloteksta"/>
        <w:jc w:val="both"/>
        <w:outlineLvl w:val="0"/>
        <w15:collapsed w:val="false"/>
        <w:rPr>
          <w:b/>
          <w:bCs/>
          <w:sz w:val="24"/>
        </w:rPr>
      </w:pPr>
      <w:bookmarkStart w:name="_GoBack" w:id="0"/>
      <w:bookmarkEnd w:id="0"/>
      <w:r w:rsidRPr="00BE7993">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0B118B" w:rsidP="000B118B" w:rsidR="000B118B" w:rsidRPr="00BE7993">
      <w:pPr>
        <w:pStyle w:val="Naslov2"/>
        <w:jc w:val="left"/>
        <w:rPr>
          <w:b w:val="false"/>
          <w:bCs w:val="false"/>
          <w:sz w:val="24"/>
        </w:rPr>
      </w:pPr>
      <w:r w:rsidRPr="00BE7993">
        <w:rPr>
          <w:b w:val="false"/>
          <w:bCs w:val="false"/>
          <w:sz w:val="24"/>
        </w:rPr>
        <w:t>REPUBLIKA HRVATSKA</w:t>
      </w:r>
    </w:p>
    <w:p w:rsidRDefault="000B118B" w:rsidP="000B118B" w:rsidR="000B118B" w:rsidRPr="00BE7993">
      <w:pPr>
        <w:jc w:val="both"/>
      </w:pPr>
      <w:r w:rsidRPr="00BE7993">
        <w:t>Trgovački sud u Zagrebu</w:t>
      </w:r>
    </w:p>
    <w:p w:rsidRDefault="000B118B" w:rsidP="000B118B" w:rsidR="000B118B" w:rsidRPr="00BE7993">
      <w:pPr>
        <w:jc w:val="both"/>
      </w:pPr>
      <w:r w:rsidRPr="00BE7993">
        <w:t>Zagreb, Amruševa 2/II</w:t>
      </w:r>
    </w:p>
    <w:p w:rsidRDefault="00812721" w:rsidP="00C32D46" w:rsidR="00812721" w:rsidRPr="00BE7993">
      <w:pPr>
        <w:ind w:firstLine="708" w:left="5664"/>
        <w:jc w:val="right"/>
        <w:rPr>
          <w:b/>
        </w:rPr>
      </w:pPr>
    </w:p>
    <w:p w:rsidRDefault="00960705" w:rsidP="004D1B5E" w:rsidR="00812721" w:rsidRPr="00BE7993">
      <w:pPr>
        <w:ind w:firstLine="708" w:left="5664"/>
        <w:jc w:val="right"/>
      </w:pPr>
      <w:r w:rsidRPr="00BE7993">
        <w:t>8</w:t>
      </w:r>
      <w:r w:rsidR="00764516" w:rsidRPr="00BE7993">
        <w:t>7. St-</w:t>
      </w:r>
      <w:r w:rsidR="004C588E" w:rsidRPr="00BE7993">
        <w:t>2383/2016</w:t>
      </w:r>
    </w:p>
    <w:p w:rsidRDefault="00B654E9" w:rsidP="00B654E9" w:rsidR="00B654E9" w:rsidRPr="00BE7993">
      <w:pPr>
        <w:jc w:val="center"/>
        <w:rPr>
          <w:b/>
        </w:rPr>
      </w:pPr>
      <w:r w:rsidRPr="00BE7993">
        <w:t>R E P U B L I K A  H R V A T S K A</w:t>
      </w:r>
    </w:p>
    <w:p w:rsidRDefault="00430629" w:rsidP="00BE7993" w:rsidR="00430629" w:rsidRPr="00BE7993"/>
    <w:p w:rsidRDefault="000B118B" w:rsidP="000B118B" w:rsidR="000B118B" w:rsidRPr="00BE7993">
      <w:pPr>
        <w:jc w:val="center"/>
      </w:pPr>
      <w:r w:rsidRPr="00BE7993">
        <w:t>R J E Š E NJ E</w:t>
      </w:r>
    </w:p>
    <w:p w:rsidRDefault="000B118B" w:rsidP="004D1B5E" w:rsidR="000B118B" w:rsidRPr="00BE7993">
      <w:pPr>
        <w:rPr>
          <w:b/>
        </w:rPr>
      </w:pPr>
    </w:p>
    <w:p w:rsidRDefault="00E7424C" w:rsidP="00960705" w:rsidR="000B118B" w:rsidRPr="00BE7993">
      <w:pPr>
        <w:ind w:firstLine="708"/>
        <w:jc w:val="both"/>
      </w:pPr>
      <w:r w:rsidRPr="00BE7993">
        <w:t xml:space="preserve">Trgovački sud u Zagrebu, </w:t>
      </w:r>
      <w:r w:rsidR="00960705" w:rsidRPr="00BE7993">
        <w:t>sudac Marija Bakula Vugrinec</w:t>
      </w:r>
      <w:r w:rsidRPr="00BE7993">
        <w:t xml:space="preserve">, u stečajnom postupku nad dužnikom </w:t>
      </w:r>
      <w:r w:rsidR="0043574C" w:rsidRPr="00BE7993">
        <w:rPr>
          <w:bCs/>
        </w:rPr>
        <w:t>A.D. – PROMET d.o.o.</w:t>
      </w:r>
      <w:r w:rsidR="00593A8C" w:rsidRPr="00BE7993">
        <w:rPr>
          <w:bCs/>
        </w:rPr>
        <w:t xml:space="preserve"> u stečaju</w:t>
      </w:r>
      <w:r w:rsidR="0043574C" w:rsidRPr="00BE7993">
        <w:rPr>
          <w:bCs/>
        </w:rPr>
        <w:t>, OIB 25856129395, Zagreb, Palmotićeva 15</w:t>
      </w:r>
      <w:r w:rsidR="00095FCC" w:rsidRPr="00BE7993">
        <w:t xml:space="preserve">, </w:t>
      </w:r>
      <w:r w:rsidR="0006176F" w:rsidRPr="00BE7993">
        <w:t>12. travnja</w:t>
      </w:r>
      <w:r w:rsidR="00960705" w:rsidRPr="00BE7993">
        <w:t xml:space="preserve"> 2019.</w:t>
      </w:r>
    </w:p>
    <w:p w:rsidRDefault="00960705" w:rsidP="00960705" w:rsidR="00960705" w:rsidRPr="00BE7993">
      <w:pPr>
        <w:ind w:firstLine="708"/>
        <w:jc w:val="both"/>
      </w:pPr>
    </w:p>
    <w:p w:rsidRDefault="000D433A" w:rsidP="000D433A" w:rsidR="000D433A" w:rsidRPr="00BE7993">
      <w:pPr>
        <w:pStyle w:val="Tijeloteksta"/>
        <w:jc w:val="center"/>
        <w:rPr>
          <w:rFonts w:cs="Times New Roman" w:hAnsi="Times New Roman" w:ascii="Times New Roman"/>
          <w:sz w:val="24"/>
        </w:rPr>
      </w:pPr>
      <w:r w:rsidRPr="00BE7993">
        <w:rPr>
          <w:rFonts w:cs="Times New Roman" w:hAnsi="Times New Roman" w:ascii="Times New Roman"/>
          <w:sz w:val="24"/>
        </w:rPr>
        <w:t>r i j e š i o    j e</w:t>
      </w:r>
    </w:p>
    <w:p w:rsidRDefault="00BA79A7" w:rsidP="000D433A" w:rsidR="00BA79A7" w:rsidRPr="00BE7993">
      <w:pPr>
        <w:pStyle w:val="Tijeloteksta"/>
        <w:jc w:val="center"/>
        <w:rPr>
          <w:rFonts w:cs="Times New Roman" w:hAnsi="Times New Roman" w:ascii="Times New Roman"/>
          <w:b/>
          <w:sz w:val="24"/>
        </w:rPr>
      </w:pPr>
    </w:p>
    <w:p w:rsidRDefault="000D433A" w:rsidP="00430629" w:rsidR="005961E2" w:rsidRPr="00BE7993">
      <w:pPr>
        <w:ind w:firstLine="680"/>
        <w:jc w:val="both"/>
      </w:pPr>
      <w:r w:rsidRPr="00BE7993">
        <w:t>I</w:t>
      </w:r>
      <w:r w:rsidR="00430629" w:rsidRPr="00BE7993">
        <w:t>.</w:t>
      </w:r>
      <w:r w:rsidRPr="00BE7993">
        <w:t xml:space="preserve"> </w:t>
      </w:r>
      <w:r w:rsidR="00793F34" w:rsidRPr="00BE7993">
        <w:t>Nekretnina</w:t>
      </w:r>
      <w:r w:rsidR="00430629" w:rsidRPr="00BE7993">
        <w:t xml:space="preserve"> </w:t>
      </w:r>
      <w:r w:rsidR="00793F34" w:rsidRPr="00BE7993">
        <w:t xml:space="preserve">u vlasništvu stečajnog dužnika </w:t>
      </w:r>
      <w:r w:rsidR="00584B94" w:rsidRPr="00BE7993">
        <w:t xml:space="preserve">ranije </w:t>
      </w:r>
      <w:r w:rsidR="00793F34" w:rsidRPr="00BE7993">
        <w:t xml:space="preserve">upisana u </w:t>
      </w:r>
      <w:r w:rsidR="005961E2" w:rsidRPr="00BE7993">
        <w:t>knjizi položenih ugovora</w:t>
      </w:r>
      <w:r w:rsidR="00793F34" w:rsidRPr="00BE7993">
        <w:t xml:space="preserve"> </w:t>
      </w:r>
      <w:r w:rsidR="0043574C" w:rsidRPr="00BE7993">
        <w:t>Općinskog građanskog suda u Zagrebu, zemljišnoknjižni odjel Zagreb, Knjiga PU Grad Zagreb, broj poduloška 19522/zk. uložak 4185, u naravi stan na II. (drugom) katu,  Palmotićeva 15, Zagreb, koji se sastoji od četiri i pol sobe i ostalih prostorija u površini od 113 čm, u stambenoj zgradi sagrađenoj na čest. br. 2742, po novoj izmjeri čest. br. 5974, k. o. Centar</w:t>
      </w:r>
      <w:r w:rsidR="000003D6" w:rsidRPr="00BE7993">
        <w:t xml:space="preserve">, </w:t>
      </w:r>
    </w:p>
    <w:p w:rsidRDefault="005961E2" w:rsidP="005579A9" w:rsidR="00663CB2" w:rsidRPr="00BE7993">
      <w:pPr>
        <w:ind w:firstLine="680"/>
        <w:jc w:val="both"/>
        <w:rPr>
          <w:u w:val="single"/>
        </w:rPr>
      </w:pPr>
      <w:r w:rsidRPr="00BE7993">
        <w:t>sada upisana u zemljišnoj knjizi Općinskog građanskog suda u Zagrebu, zemljišnoknjižni odjel Zagreb</w:t>
      </w:r>
      <w:r w:rsidR="00022DA6" w:rsidRPr="00BE7993">
        <w:t xml:space="preserve">, u zk.ul. 4185, </w:t>
      </w:r>
      <w:r w:rsidR="00947804" w:rsidRPr="00BE7993">
        <w:t xml:space="preserve">k.o. Grad Zagreb, </w:t>
      </w:r>
      <w:r w:rsidR="00886151" w:rsidRPr="00BE7993">
        <w:t>k.č.br. 2742 stambena zgrada br 15 i dvorište, Palmotićeva</w:t>
      </w:r>
      <w:r w:rsidR="00DB0A8D" w:rsidRPr="00BE7993">
        <w:t>, površine 769 m², dvorište i stambena zgrada br. 15</w:t>
      </w:r>
      <w:r w:rsidR="008331EC" w:rsidRPr="00BE7993">
        <w:t>, i to : 8. suvlasnički dio s neodređenim omjerom ETAŽNO VLASNIŠTVO (E-8), stan na II. (drugom) katu, koji se sastoji od četiri i pol sobe i ostalih prostorija u površini od 113</w:t>
      </w:r>
      <w:r w:rsidR="00F07FB1" w:rsidRPr="00BE7993">
        <w:t>,00</w:t>
      </w:r>
      <w:r w:rsidR="008331EC" w:rsidRPr="00BE7993">
        <w:t xml:space="preserve"> m²</w:t>
      </w:r>
      <w:r w:rsidR="00F07FB1" w:rsidRPr="00BE7993">
        <w:t>, neodvojivo povezan sa suvlasničkim dijelom cijele nekretnine koji je jednako velik kao i ostali suvlasnički dijelovi,</w:t>
      </w:r>
    </w:p>
    <w:p w:rsidRDefault="00F07FB1" w:rsidP="00F07FB1" w:rsidR="00F07FB1" w:rsidRPr="00BE7993">
      <w:pPr>
        <w:ind w:firstLine="680"/>
        <w:jc w:val="both"/>
      </w:pPr>
    </w:p>
    <w:p w:rsidRDefault="000003D6" w:rsidP="00430629" w:rsidR="00430629" w:rsidRPr="00BE7993">
      <w:pPr>
        <w:ind w:firstLine="680"/>
        <w:jc w:val="both"/>
      </w:pPr>
      <w:r w:rsidRPr="00BE7993">
        <w:t>d</w:t>
      </w:r>
      <w:r w:rsidR="005579A9" w:rsidRPr="00BE7993">
        <w:t>osuđuje</w:t>
      </w:r>
      <w:r w:rsidR="00430629" w:rsidRPr="00BE7993">
        <w:t xml:space="preserve"> se kupcu:</w:t>
      </w:r>
    </w:p>
    <w:p w:rsidRDefault="00E7424C" w:rsidP="00430629" w:rsidR="00E7424C" w:rsidRPr="00BE7993">
      <w:pPr>
        <w:pStyle w:val="Odlomakpopisa"/>
        <w:ind w:firstLine="680" w:left="0"/>
        <w:jc w:val="both"/>
      </w:pPr>
    </w:p>
    <w:p w:rsidRDefault="00757177" w:rsidP="00430629" w:rsidR="00C97264" w:rsidRPr="00BE7993">
      <w:pPr>
        <w:pStyle w:val="Odlomakpopisa"/>
        <w:ind w:firstLine="680" w:left="0"/>
        <w:jc w:val="both"/>
      </w:pPr>
      <w:r w:rsidRPr="00BE7993">
        <w:t xml:space="preserve">Vedranu </w:t>
      </w:r>
      <w:r w:rsidR="008276A1" w:rsidRPr="00BE7993">
        <w:t>Boriću, OIB 61132340987</w:t>
      </w:r>
      <w:r w:rsidR="00BA79B6" w:rsidRPr="00BE7993">
        <w:t>, Osijek, Šetalište kardinala Franje Šepera 4</w:t>
      </w:r>
      <w:r w:rsidR="00C97264" w:rsidRPr="00BE7993">
        <w:t xml:space="preserve">. </w:t>
      </w:r>
    </w:p>
    <w:p w:rsidRDefault="00C918BB" w:rsidP="00E32F0D" w:rsidR="00C918BB" w:rsidRPr="00BE7993">
      <w:pPr>
        <w:overflowPunct w:val="false"/>
        <w:autoSpaceDE w:val="false"/>
        <w:autoSpaceDN w:val="false"/>
        <w:adjustRightInd w:val="false"/>
        <w:ind w:firstLine="680"/>
        <w:jc w:val="both"/>
        <w:textAlignment w:val="baseline"/>
      </w:pPr>
    </w:p>
    <w:p w:rsidRDefault="00D63402" w:rsidP="00214E29" w:rsidR="00FE5220" w:rsidRPr="00BE7993">
      <w:pPr>
        <w:ind w:firstLine="680"/>
        <w:jc w:val="both"/>
      </w:pPr>
      <w:r w:rsidRPr="00BE7993">
        <w:t>II</w:t>
      </w:r>
      <w:r w:rsidR="00A10456" w:rsidRPr="00BE7993">
        <w:t>.</w:t>
      </w:r>
      <w:r w:rsidRPr="00BE7993">
        <w:t xml:space="preserve"> </w:t>
      </w:r>
      <w:r w:rsidR="00506E41" w:rsidRPr="00BE7993">
        <w:t>Utvrđuje se da je k</w:t>
      </w:r>
      <w:r w:rsidRPr="00BE7993">
        <w:t xml:space="preserve">upac </w:t>
      </w:r>
      <w:r w:rsidR="00716272" w:rsidRPr="00BE7993">
        <w:t xml:space="preserve">nekretnine </w:t>
      </w:r>
      <w:r w:rsidR="00BA79B6" w:rsidRPr="00BE7993">
        <w:t>Vedran Borić</w:t>
      </w:r>
      <w:r w:rsidRPr="00BE7993">
        <w:t xml:space="preserve">, </w:t>
      </w:r>
      <w:r w:rsidR="00A06B28" w:rsidRPr="00BE7993">
        <w:t xml:space="preserve">ponudio na </w:t>
      </w:r>
      <w:r w:rsidR="00BA79B6" w:rsidRPr="00BE7993">
        <w:t>prvoj</w:t>
      </w:r>
      <w:r w:rsidR="00312C28" w:rsidRPr="00BE7993">
        <w:t xml:space="preserve"> elektroničkoj</w:t>
      </w:r>
      <w:r w:rsidR="00716272" w:rsidRPr="00BE7993">
        <w:t xml:space="preserve"> javnoj dražbi najvišu valjanu ponudu u iznosu od </w:t>
      </w:r>
      <w:r w:rsidR="00AA796B" w:rsidRPr="00BE7993">
        <w:t>1.047.497,10</w:t>
      </w:r>
      <w:r w:rsidR="00716272" w:rsidRPr="00BE7993">
        <w:t xml:space="preserve"> kn</w:t>
      </w:r>
      <w:r w:rsidR="00506E41" w:rsidRPr="00BE7993">
        <w:t>.</w:t>
      </w:r>
    </w:p>
    <w:p w:rsidRDefault="00506E41" w:rsidP="00266182" w:rsidR="00506E41" w:rsidRPr="00BE7993">
      <w:pPr>
        <w:ind w:firstLine="680"/>
        <w:jc w:val="both"/>
      </w:pPr>
    </w:p>
    <w:p w:rsidRDefault="00506E41" w:rsidP="00403FEA" w:rsidR="00990212" w:rsidRPr="00BE7993">
      <w:pPr>
        <w:ind w:firstLine="680"/>
        <w:jc w:val="both"/>
      </w:pPr>
      <w:r w:rsidRPr="00BE7993">
        <w:t xml:space="preserve">III. Kupac </w:t>
      </w:r>
      <w:r w:rsidR="00AA796B" w:rsidRPr="00BE7993">
        <w:t>Vedran Borić</w:t>
      </w:r>
      <w:r w:rsidRPr="00BE7993">
        <w:t>, dužan je položiti kupovninu u iznosu od</w:t>
      </w:r>
      <w:r w:rsidR="00BE3F3C" w:rsidRPr="00BE7993">
        <w:t xml:space="preserve"> </w:t>
      </w:r>
      <w:r w:rsidR="00D431FC" w:rsidRPr="00BE7993">
        <w:t>917.830,82</w:t>
      </w:r>
      <w:r w:rsidR="00A830EE" w:rsidRPr="00BE7993">
        <w:t xml:space="preserve"> kn</w:t>
      </w:r>
      <w:r w:rsidRPr="00BE7993">
        <w:t>, što predstavlja razliku između jamčevine i postignute kupoprodajne cijene, u roku od 15 dana od pravomoćnosti rješenja o dosudi na račun</w:t>
      </w:r>
      <w:r w:rsidR="00990212" w:rsidRPr="00BE7993">
        <w:t xml:space="preserve"> IBAN: HR1123900011300028787, model: HR11, pod „poziv na broj“ (PNB) kao podatak</w:t>
      </w:r>
      <w:r w:rsidR="004D1B5E" w:rsidRPr="00BE7993">
        <w:t xml:space="preserve"> prvi (P1)</w:t>
      </w:r>
      <w:r w:rsidR="00A400EB" w:rsidRPr="00BE7993">
        <w:t xml:space="preserve"> treba upisati broj </w:t>
      </w:r>
      <w:r w:rsidR="00D431FC" w:rsidRPr="00BE7993">
        <w:t>100153</w:t>
      </w:r>
      <w:r w:rsidR="00990212" w:rsidRPr="00BE7993">
        <w:t xml:space="preserve">, a kao podatak drugi (P2*) broj koji je sadržan u tablici pod rednim brojem VII (Lista ponuditelja sa zadnjom najvišom valjanom ponudom u nadmetanju). U slučaju da je kupac osoba s pravom prvokupa, tada je kao podatak drugi (P2) potrebno naznačiti broj 19. U slučaju prijeboja, kao podatak drugi (P2) potrebno je naznačiti broj 27. Podatak P1 i P2 nužno je odvojiti crticom (-). </w:t>
      </w:r>
    </w:p>
    <w:p w:rsidRDefault="00990212" w:rsidP="00990212" w:rsidR="00453B5E" w:rsidRPr="00BE7993">
      <w:pPr>
        <w:ind w:firstLine="680"/>
        <w:jc w:val="both"/>
      </w:pPr>
      <w:r w:rsidRPr="00BE7993">
        <w:lastRenderedPageBreak/>
        <w:t>Prilikom uplate kupovnine na račun Agencije IBAN: HR1123900011300028787, potrebno je da uplatitelj u polje 71A na SWIFT-u ili na obrascu naloga za plaćanje u polje „Opcija troška“ naznači opciju „OUR“</w:t>
      </w:r>
      <w:r w:rsidR="007B7E23" w:rsidRPr="00BE7993">
        <w:t xml:space="preserve"> (za inozemne uplate i sl.)</w:t>
      </w:r>
      <w:r w:rsidRPr="00BE7993">
        <w:t>.</w:t>
      </w:r>
    </w:p>
    <w:p w:rsidRDefault="00B0019D" w:rsidP="00990212" w:rsidR="00B0019D" w:rsidRPr="00BE7993">
      <w:pPr>
        <w:ind w:firstLine="680"/>
        <w:jc w:val="both"/>
      </w:pPr>
    </w:p>
    <w:p w:rsidRDefault="00453B5E" w:rsidP="00CC04B3" w:rsidR="00D63402" w:rsidRPr="00BE7993">
      <w:pPr>
        <w:ind w:firstLine="680"/>
        <w:jc w:val="both"/>
      </w:pPr>
      <w:r w:rsidRPr="00BE7993">
        <w:t xml:space="preserve">Ako </w:t>
      </w:r>
      <w:r w:rsidR="00990212" w:rsidRPr="00BE7993">
        <w:t xml:space="preserve"> </w:t>
      </w:r>
      <w:r w:rsidR="000F4C01" w:rsidRPr="00BE7993">
        <w:t xml:space="preserve">kupac </w:t>
      </w:r>
      <w:r w:rsidR="007B7E23" w:rsidRPr="00BE7993">
        <w:t>Vedran Borić</w:t>
      </w:r>
      <w:r w:rsidRPr="00BE7993">
        <w:t>, u roku od 15 dana od dana pravomoćnosti rješenja o dosudi ne položi kupovninu, sud će nekretninu</w:t>
      </w:r>
      <w:r w:rsidR="002F6744" w:rsidRPr="00BE7993">
        <w:t xml:space="preserve"> dosuditi </w:t>
      </w:r>
      <w:r w:rsidR="002E6174" w:rsidRPr="00BE7993">
        <w:t>Zrinku Hržiću, OIB 90005070251</w:t>
      </w:r>
      <w:r w:rsidRPr="00BE7993">
        <w:t xml:space="preserve">, </w:t>
      </w:r>
      <w:r w:rsidR="00DE0469" w:rsidRPr="00BE7993">
        <w:t>koji</w:t>
      </w:r>
      <w:r w:rsidRPr="00BE7993">
        <w:t xml:space="preserve"> je </w:t>
      </w:r>
      <w:r w:rsidR="00DE0469" w:rsidRPr="00BE7993">
        <w:t>ponudio</w:t>
      </w:r>
      <w:r w:rsidRPr="00BE7993">
        <w:t xml:space="preserve"> nižu cijenu. U tom slučaju sud će donijeti posebno rješenje o dosudi svakom sljedećem kupcu koji je ispunio uvjete da mu se nekretnina dosudi, u kojem će odrediti rok za polaganje kupovnine. Sud će u tom rješenju najprije oglasiti nevažećom dosudu kupcu koji je ponudio višu cijenu</w:t>
      </w:r>
      <w:r w:rsidR="00CC04B3" w:rsidRPr="00BE7993">
        <w:t>.</w:t>
      </w:r>
    </w:p>
    <w:p w:rsidRDefault="00266182" w:rsidP="00D63402" w:rsidR="00266182" w:rsidRPr="00BE7993">
      <w:pPr>
        <w:ind w:firstLine="708"/>
        <w:jc w:val="both"/>
      </w:pPr>
    </w:p>
    <w:p w:rsidRDefault="00D63402" w:rsidP="00D63402" w:rsidR="00D63402" w:rsidRPr="00BE7993">
      <w:pPr>
        <w:ind w:firstLine="708"/>
        <w:jc w:val="both"/>
      </w:pPr>
      <w:r w:rsidRPr="00BE7993">
        <w:t>I</w:t>
      </w:r>
      <w:r w:rsidR="00BB5E88" w:rsidRPr="00BE7993">
        <w:t>V</w:t>
      </w:r>
      <w:r w:rsidR="00A10456" w:rsidRPr="00BE7993">
        <w:t>.</w:t>
      </w:r>
      <w:r w:rsidRPr="00BE7993">
        <w:t xml:space="preserve"> Određuje se upis prava vlasništva</w:t>
      </w:r>
      <w:r w:rsidRPr="00BE7993">
        <w:rPr>
          <w:b/>
        </w:rPr>
        <w:t xml:space="preserve"> </w:t>
      </w:r>
      <w:r w:rsidRPr="00BE7993">
        <w:t>za korist kupca na dosuđenoj nekretnini, nakon pravomoćnosti ovog rješenja</w:t>
      </w:r>
      <w:r w:rsidR="00CB6AEF" w:rsidRPr="00BE7993">
        <w:t>.</w:t>
      </w:r>
    </w:p>
    <w:p w:rsidRDefault="00C96C90" w:rsidP="00D63402" w:rsidR="00C96C90" w:rsidRPr="00BE7993">
      <w:pPr>
        <w:ind w:left="680"/>
        <w:jc w:val="both"/>
      </w:pPr>
    </w:p>
    <w:p w:rsidRDefault="00A10456" w:rsidP="00947804" w:rsidR="00EF0185" w:rsidRPr="00BE7993">
      <w:pPr>
        <w:ind w:firstLine="680"/>
        <w:jc w:val="both"/>
      </w:pPr>
      <w:r w:rsidRPr="00BE7993">
        <w:t>V.</w:t>
      </w:r>
      <w:r w:rsidR="00D63402" w:rsidRPr="00BE7993">
        <w:t xml:space="preserve">   Određuje se brisanje prava i tereta koji prestaju prodajom i to</w:t>
      </w:r>
      <w:r w:rsidR="00F94861" w:rsidRPr="00BE7993">
        <w:t xml:space="preserve"> </w:t>
      </w:r>
      <w:r w:rsidR="00947804" w:rsidRPr="00BE7993">
        <w:t>(</w:t>
      </w:r>
      <w:r w:rsidR="00584B94" w:rsidRPr="00BE7993">
        <w:t xml:space="preserve">ranije </w:t>
      </w:r>
      <w:r w:rsidR="00305FAA" w:rsidRPr="00BE7993">
        <w:t xml:space="preserve">u </w:t>
      </w:r>
      <w:r w:rsidR="005961E2" w:rsidRPr="00BE7993">
        <w:t>knjizi položenih ugovora</w:t>
      </w:r>
      <w:r w:rsidR="00305FAA" w:rsidRPr="00BE7993">
        <w:t xml:space="preserve"> </w:t>
      </w:r>
      <w:r w:rsidR="002E6174" w:rsidRPr="00BE7993">
        <w:t>Općinskog građanskog suda u Zagrebu, zemljišnoknjižni odjel Zagreb, Knjiga PU Grad Zagreb, broj poduloška 19522/zk. uložak 4185, u naravi stan na II. (drugom) katu,  Palmotićeva 15, Zagreb, koji se sastoji od četiri i pol sobe i ostalih prostorija u površini od 113 čm, u stambenoj zgradi sagrađenoj na čest. br. 2742, po novoj izmjeri čest. br. 5974, k. o. Centar</w:t>
      </w:r>
      <w:r w:rsidR="00947804" w:rsidRPr="00BE7993">
        <w:rPr>
          <w:bCs/>
        </w:rPr>
        <w:t xml:space="preserve">), </w:t>
      </w:r>
      <w:r w:rsidR="00EF0185" w:rsidRPr="00BE7993">
        <w:t>sada u zemljišnoj knjizi Općinskog građanskog suda u Zagrebu, zemljišnoknjižni odjel Zagreb,</w:t>
      </w:r>
      <w:r w:rsidR="00947804" w:rsidRPr="00BE7993">
        <w:t xml:space="preserve"> u zk.ul. 4185, k.o. Grad Zagreb, k.č.br. 2742 stambena zgrada br 15 i dvorište, Palmotićeva, površine 769 m², dvorište i stambena zgrada br. 15, i to : 8. suvlasnički dio s neodređenim omjerom ETAŽNO VLASNIŠTVO (E-8), stan na II. (drugom) katu, koji se sastoji od četiri i pol sobe i ostalih prostorija u površini od 113,00 m², neodvojivo povezan sa suvlasničkim dijelom cijele nekretnine koji je jednako velik kao i ostali suvlasnički dijelovi :</w:t>
      </w:r>
    </w:p>
    <w:p w:rsidRDefault="00947804" w:rsidP="00947804" w:rsidR="00947804" w:rsidRPr="00BE7993">
      <w:pPr>
        <w:ind w:firstLine="680"/>
        <w:jc w:val="both"/>
        <w:rPr>
          <w:u w:val="single"/>
        </w:rPr>
      </w:pPr>
    </w:p>
    <w:p w:rsidRDefault="00CB6B35" w:rsidP="006A5DF4" w:rsidR="00BF6297" w:rsidRPr="00BE7993">
      <w:pPr>
        <w:ind w:firstLine="680"/>
        <w:jc w:val="both"/>
        <w:rPr>
          <w:bCs/>
        </w:rPr>
      </w:pPr>
      <w:r w:rsidRPr="00BE7993">
        <w:rPr>
          <w:bCs/>
        </w:rPr>
        <w:t xml:space="preserve">- </w:t>
      </w:r>
      <w:r w:rsidR="00EE199A" w:rsidRPr="00BE7993">
        <w:rPr>
          <w:bCs/>
        </w:rPr>
        <w:t>8.1. suvlasnički dio etaže: 1/1, A.D. PROMET d.o.o. potonji vlasnik do namirenja tražbine, Palmotićeva ulica 15, 10000 Zagreb,</w:t>
      </w:r>
    </w:p>
    <w:p w:rsidRDefault="00EE199A" w:rsidP="006A5DF4" w:rsidR="00EE199A" w:rsidRPr="00BE7993">
      <w:pPr>
        <w:ind w:firstLine="680"/>
        <w:jc w:val="both"/>
        <w:rPr>
          <w:bCs/>
        </w:rPr>
      </w:pPr>
      <w:r w:rsidRPr="00BE7993">
        <w:rPr>
          <w:bCs/>
        </w:rPr>
        <w:t xml:space="preserve">- 8.2. suvlasnički dio etaže: 1/1, </w:t>
      </w:r>
      <w:r w:rsidR="007B5685" w:rsidRPr="00BE7993">
        <w:rPr>
          <w:bCs/>
        </w:rPr>
        <w:t>Splitska banka d.d. prethodni vlasnik do namirenja tražbine, Split, Ruđera Boškovića 16,</w:t>
      </w:r>
    </w:p>
    <w:p w:rsidRDefault="007B5685" w:rsidP="006A5DF4" w:rsidR="007B5685" w:rsidRPr="00BE7993">
      <w:pPr>
        <w:ind w:firstLine="680"/>
        <w:jc w:val="both"/>
        <w:rPr>
          <w:color w:val="000000"/>
        </w:rPr>
      </w:pPr>
      <w:r w:rsidRPr="00BE7993">
        <w:rPr>
          <w:bCs/>
        </w:rPr>
        <w:t xml:space="preserve">- 8.3. </w:t>
      </w:r>
      <w:r w:rsidRPr="00BE7993">
        <w:rPr>
          <w:color w:val="000000"/>
        </w:rPr>
        <w:t>Zaprimljeno 12.01</w:t>
      </w:r>
      <w:r w:rsidR="005744EA" w:rsidRPr="00BE7993">
        <w:rPr>
          <w:color w:val="000000"/>
        </w:rPr>
        <w:t>.2011.g. pod brojem Z-1290/2011, z</w:t>
      </w:r>
      <w:r w:rsidRPr="00BE7993">
        <w:rPr>
          <w:color w:val="000000"/>
        </w:rPr>
        <w:t>aprimljeno 01.12.2016.g. pod brojem Z-55385/2016 ZABILJEŽBA, OTVARANJE STEČAJNOG POSTUPKA, RJEŠENJE TRGOVAČKOG SUDA U ZAGREBU ST-2383/16 24.11.2016, nad dužnikom A.D.-PROMET d.o.o. (OIB 25856129395) ,</w:t>
      </w:r>
    </w:p>
    <w:p w:rsidRDefault="007B5685" w:rsidP="006A5DF4" w:rsidR="006A5DF4" w:rsidRPr="00BE7993">
      <w:pPr>
        <w:ind w:firstLine="680"/>
        <w:jc w:val="both"/>
        <w:rPr>
          <w:color w:val="000000"/>
        </w:rPr>
      </w:pPr>
      <w:r w:rsidRPr="00BE7993">
        <w:rPr>
          <w:bCs/>
        </w:rPr>
        <w:t>-</w:t>
      </w:r>
      <w:r w:rsidR="00D305A4" w:rsidRPr="00BE7993">
        <w:rPr>
          <w:bCs/>
        </w:rPr>
        <w:t xml:space="preserve"> </w:t>
      </w:r>
      <w:r w:rsidR="005744EA" w:rsidRPr="00BE7993">
        <w:rPr>
          <w:bCs/>
        </w:rPr>
        <w:t>8.</w:t>
      </w:r>
      <w:r w:rsidR="00D305A4" w:rsidRPr="00BE7993">
        <w:rPr>
          <w:bCs/>
        </w:rPr>
        <w:t xml:space="preserve">4. </w:t>
      </w:r>
      <w:r w:rsidR="00D305A4" w:rsidRPr="00BE7993">
        <w:rPr>
          <w:color w:val="000000"/>
        </w:rPr>
        <w:t xml:space="preserve">Zaprimljeno 12.01.2011.g. </w:t>
      </w:r>
      <w:r w:rsidR="005744EA" w:rsidRPr="00BE7993">
        <w:rPr>
          <w:color w:val="000000"/>
        </w:rPr>
        <w:t>pod brojem Z-1290/2011</w:t>
      </w:r>
    </w:p>
    <w:p w:rsidRDefault="005744EA" w:rsidP="00D305A4" w:rsidR="007B5685" w:rsidRPr="00BE7993">
      <w:pPr>
        <w:jc w:val="both"/>
        <w:rPr>
          <w:color w:val="000000"/>
        </w:rPr>
      </w:pPr>
      <w:r w:rsidRPr="00BE7993">
        <w:rPr>
          <w:color w:val="000000"/>
        </w:rPr>
        <w:t>Zaprimljeno 20.07.2017.g. pod brojem Z-39206/2017 ZABILJEŽBA, RJEŠENJE TRGOVAČKOG SUDA U ZAGREBU POSL.BR. 7 ST-2383/16-35 OD 19. SRPNJA 2017. 19.07.2017, prodaje nekretnine u stečajnom postupku nad dužnikom A.D.-PROMET d.o.o. u stečaju , Zagreb, Palmotićeva 15, (OIB 25856129395),</w:t>
      </w:r>
    </w:p>
    <w:p w:rsidRDefault="005744EA" w:rsidP="006A5DF4" w:rsidR="005744EA" w:rsidRPr="00BE7993">
      <w:pPr>
        <w:ind w:firstLine="708"/>
        <w:jc w:val="both"/>
        <w:rPr>
          <w:bCs/>
        </w:rPr>
      </w:pPr>
      <w:r w:rsidRPr="00BE7993">
        <w:rPr>
          <w:bCs/>
        </w:rPr>
        <w:t xml:space="preserve">- </w:t>
      </w:r>
      <w:r w:rsidR="00854D25" w:rsidRPr="00BE7993">
        <w:rPr>
          <w:bCs/>
        </w:rPr>
        <w:t xml:space="preserve">4.1. </w:t>
      </w:r>
      <w:r w:rsidR="00854D25" w:rsidRPr="00BE7993">
        <w:rPr>
          <w:color w:val="000000"/>
        </w:rPr>
        <w:t>Zaprimljeno 12.01.2011.g. pod brojem Z-1290/2011</w:t>
      </w:r>
    </w:p>
    <w:p w:rsidRDefault="00854D25" w:rsidP="00D305A4" w:rsidR="00853823" w:rsidRPr="00BE7993">
      <w:pPr>
        <w:jc w:val="both"/>
        <w:rPr>
          <w:color w:val="000000"/>
        </w:rPr>
      </w:pPr>
      <w:r w:rsidRPr="00BE7993">
        <w:rPr>
          <w:color w:val="000000"/>
        </w:rPr>
        <w:t>Prvenstveni red upisa: Z-5953/2014</w:t>
      </w:r>
      <w:r w:rsidR="005767E8" w:rsidRPr="00BE7993">
        <w:rPr>
          <w:color w:val="000000"/>
        </w:rPr>
        <w:t xml:space="preserve"> UKNJIŽBA, ZALOŽNO PRAVO</w:t>
      </w:r>
    </w:p>
    <w:p w:rsidRDefault="005767E8" w:rsidP="00D305A4" w:rsidR="005767E8" w:rsidRPr="00BE7993">
      <w:pPr>
        <w:jc w:val="both"/>
        <w:rPr>
          <w:bCs/>
          <w:color w:val="000000"/>
        </w:rPr>
      </w:pPr>
      <w:r w:rsidRPr="00BE7993">
        <w:rPr>
          <w:color w:val="000000"/>
        </w:rPr>
        <w:t xml:space="preserve">Zaprimljeno 07.02.2014. broj Z-5953/14 Temeljem rješenja o osiguranju posl. br. Ovr-290/14 od 03. veljače 2014. godine, na nekretnini A.D. PROMET d.o.o. - potonji vlasnik do namirenja tražbine, uknjižuje se založno pravo radi osiguranja tražbine u iznosu od 1.112.683,37 kuna (od čega glavnica iznosi 1.0006.745,69 kuna i kamate iznose 105.937,68 kn) sa zakonskom zateznom kamatom tekućom na iznos od 1.0006.745,69 kn od dana 30. prosinca 2013. do isplate po stopi određenoj za svako polugodište, uvećanjem eskontne stope Hrvatske narodne banke koja je vrijedila zadnjeg dana polugodišta koje je </w:t>
      </w:r>
      <w:r w:rsidRPr="00BE7993">
        <w:rPr>
          <w:color w:val="000000"/>
        </w:rPr>
        <w:lastRenderedPageBreak/>
        <w:t xml:space="preserve">prethodilo tekućem polugodištu za pet postotnih poena, za korist: </w:t>
      </w:r>
      <w:r w:rsidRPr="00BE7993">
        <w:rPr>
          <w:bCs/>
          <w:color w:val="000000"/>
        </w:rPr>
        <w:t>REPUBLIKA HRVATSKA</w:t>
      </w:r>
      <w:r w:rsidR="000D71B2" w:rsidRPr="00BE7993">
        <w:rPr>
          <w:bCs/>
          <w:color w:val="000000"/>
        </w:rPr>
        <w:t>,</w:t>
      </w:r>
    </w:p>
    <w:p w:rsidRDefault="006A5DF4" w:rsidP="006A5DF4" w:rsidR="005767E8" w:rsidRPr="00BE7993">
      <w:pPr>
        <w:pStyle w:val="Odlomakpopisa"/>
        <w:ind w:firstLine="708" w:left="0"/>
        <w:jc w:val="both"/>
        <w:rPr>
          <w:bCs/>
        </w:rPr>
      </w:pPr>
      <w:r w:rsidRPr="00BE7993">
        <w:rPr>
          <w:bCs/>
        </w:rPr>
        <w:t xml:space="preserve">- </w:t>
      </w:r>
      <w:r w:rsidR="005767E8" w:rsidRPr="00BE7993">
        <w:rPr>
          <w:bCs/>
        </w:rPr>
        <w:t xml:space="preserve">4.2. </w:t>
      </w:r>
      <w:r w:rsidR="00175CE3" w:rsidRPr="00BE7993">
        <w:rPr>
          <w:color w:val="000000"/>
        </w:rPr>
        <w:t>Zaprimljeno 12.01.2011.g. pod brojem Z-1290/2011, Prvenstveni red upisa: Z-5953/2014, Zaprimljeno 07.02.2014. broj Z-5953/14 Zabilježuje se ovršivost tražbine</w:t>
      </w:r>
      <w:r w:rsidR="000D71B2" w:rsidRPr="00BE7993">
        <w:rPr>
          <w:color w:val="000000"/>
        </w:rPr>
        <w:t>,</w:t>
      </w:r>
    </w:p>
    <w:p w:rsidRDefault="00C27A55" w:rsidP="00C27A55" w:rsidR="004731A7" w:rsidRPr="00BE7993">
      <w:pPr>
        <w:pStyle w:val="Odlomakpopisa"/>
        <w:ind w:firstLine="708" w:left="0"/>
        <w:jc w:val="both"/>
        <w:rPr>
          <w:bCs/>
        </w:rPr>
      </w:pPr>
      <w:r w:rsidRPr="00BE7993">
        <w:rPr>
          <w:bCs/>
        </w:rPr>
        <w:t xml:space="preserve">- </w:t>
      </w:r>
      <w:r w:rsidR="00175CE3" w:rsidRPr="00BE7993">
        <w:rPr>
          <w:bCs/>
        </w:rPr>
        <w:t xml:space="preserve">5.1. </w:t>
      </w:r>
      <w:r w:rsidR="00175CE3" w:rsidRPr="00BE7993">
        <w:rPr>
          <w:color w:val="000000"/>
        </w:rPr>
        <w:t>Zaprimljeno 12.01.2011.g. pod brojem Z-1290/2011</w:t>
      </w:r>
      <w:r w:rsidR="00A84704" w:rsidRPr="00BE7993">
        <w:rPr>
          <w:color w:val="000000"/>
        </w:rPr>
        <w:t xml:space="preserve">, Prvenstveni red upisa: Z-8629/2015, UKNJIŽBA, ZALOŽNO PRAVO, Zaprimljeno 26.02.2015. broj Z-8629/15, Temeljem rješenja o osiguranju posl. br. Ovr-3674/14 od 08.siječnja 2015.g. na nekretnini A.D. - PROMET d.o.o. (OIB: 25856129395) - potonji vlasnik, uknjižuje se založno pravo radi osiguranja tražbine u iznosu od 52.453,45 kn sa zakonskim zateznim kamatama koje na iznos od 52.453,45 kn teku od 01.lipnja 2012.do isplate, kao i troška parničnog postupka u iznosu od 2.000,00 kn sa zakonskim zateznim kamatama tekućim od 01.lipnja 2012. do isplate, kamate određene po godišnjoj stopi koja odgovara visini eskontne stope HNB koja je vrijedila posljednjeg dana polugodišta koje je prethodilo tekućem polugodištu uvećanoj za pet postotnih poena, za korist: </w:t>
      </w:r>
      <w:r w:rsidR="004731A7" w:rsidRPr="00BE7993">
        <w:rPr>
          <w:bCs/>
          <w:color w:val="000000"/>
        </w:rPr>
        <w:t>REPUBLIKA HRVATSKA, OIB: 52634238587</w:t>
      </w:r>
      <w:r w:rsidR="000D71B2" w:rsidRPr="00BE7993">
        <w:rPr>
          <w:bCs/>
          <w:color w:val="000000"/>
        </w:rPr>
        <w:t>,</w:t>
      </w:r>
    </w:p>
    <w:p w:rsidRDefault="00C27A55" w:rsidP="00C27A55" w:rsidR="00175CE3" w:rsidRPr="00BE7993">
      <w:pPr>
        <w:pStyle w:val="Odlomakpopisa"/>
        <w:ind w:firstLine="708" w:left="0"/>
        <w:jc w:val="both"/>
        <w:rPr>
          <w:bCs/>
        </w:rPr>
      </w:pPr>
      <w:r w:rsidRPr="00BE7993">
        <w:rPr>
          <w:bCs/>
        </w:rPr>
        <w:t xml:space="preserve">- </w:t>
      </w:r>
      <w:r w:rsidR="00A84704" w:rsidRPr="00BE7993">
        <w:rPr>
          <w:bCs/>
        </w:rPr>
        <w:t xml:space="preserve">5.2. </w:t>
      </w:r>
      <w:r w:rsidR="00A84704" w:rsidRPr="00BE7993">
        <w:rPr>
          <w:color w:val="000000"/>
        </w:rPr>
        <w:t>Zaprimljeno 12.01.2011.g. pod brojem Z-1290/2011</w:t>
      </w:r>
      <w:r w:rsidR="004731A7" w:rsidRPr="00BE7993">
        <w:rPr>
          <w:color w:val="000000"/>
        </w:rPr>
        <w:t>, Prvenstveni red upisa: Z-8629/2015, Zaprimljeno 26.02.2015. broj Z-8629/15, Zabilježuje se ovršivost tražbine</w:t>
      </w:r>
      <w:r w:rsidR="000D71B2" w:rsidRPr="00BE7993">
        <w:rPr>
          <w:color w:val="000000"/>
        </w:rPr>
        <w:t>,</w:t>
      </w:r>
    </w:p>
    <w:p w:rsidRDefault="00803E21" w:rsidP="00C27A55" w:rsidR="00803E21" w:rsidRPr="00BE7993">
      <w:pPr>
        <w:jc w:val="both"/>
      </w:pPr>
    </w:p>
    <w:p w:rsidRDefault="00B948D6" w:rsidP="008A1453" w:rsidR="00D63402" w:rsidRPr="00BE7993">
      <w:pPr>
        <w:ind w:firstLine="360"/>
        <w:jc w:val="both"/>
      </w:pPr>
      <w:r w:rsidRPr="00BE7993">
        <w:t xml:space="preserve">i to </w:t>
      </w:r>
      <w:r w:rsidR="00D63402" w:rsidRPr="00BE7993">
        <w:t>sve nakon pravomoćnosti ovog rješenja</w:t>
      </w:r>
      <w:r w:rsidR="00CB6AEF" w:rsidRPr="00BE7993">
        <w:t>.</w:t>
      </w:r>
    </w:p>
    <w:p w:rsidRDefault="00E737C0" w:rsidP="00395FE9" w:rsidR="00E737C0" w:rsidRPr="00BE7993">
      <w:pPr>
        <w:jc w:val="both"/>
      </w:pPr>
    </w:p>
    <w:p w:rsidRDefault="00D63402" w:rsidP="008A1453" w:rsidR="00D63402" w:rsidRPr="00BE7993">
      <w:pPr>
        <w:ind w:firstLine="360"/>
        <w:jc w:val="both"/>
      </w:pPr>
      <w:r w:rsidRPr="00BE7993">
        <w:t>V</w:t>
      </w:r>
      <w:r w:rsidR="00591129" w:rsidRPr="00BE7993">
        <w:t>I</w:t>
      </w:r>
      <w:r w:rsidR="008A1453" w:rsidRPr="00BE7993">
        <w:t>.</w:t>
      </w:r>
      <w:r w:rsidRPr="00BE7993">
        <w:t xml:space="preserve">  Nalaže se</w:t>
      </w:r>
      <w:r w:rsidR="00395FE9" w:rsidRPr="00BE7993">
        <w:t xml:space="preserve"> </w:t>
      </w:r>
      <w:r w:rsidR="00B3483C" w:rsidRPr="00BE7993">
        <w:t>Općinskom</w:t>
      </w:r>
      <w:r w:rsidR="006A587B" w:rsidRPr="00BE7993">
        <w:t xml:space="preserve"> građanskom sudu u Zagrebu,</w:t>
      </w:r>
      <w:r w:rsidR="004F068E" w:rsidRPr="00BE7993">
        <w:t xml:space="preserve"> zemljišnoknjižnom</w:t>
      </w:r>
      <w:r w:rsidR="00B948D6" w:rsidRPr="00BE7993">
        <w:t xml:space="preserve"> odjel</w:t>
      </w:r>
      <w:r w:rsidR="004F068E" w:rsidRPr="00BE7993">
        <w:t>u</w:t>
      </w:r>
      <w:r w:rsidR="0027267E" w:rsidRPr="00BE7993">
        <w:t xml:space="preserve"> Zagreb</w:t>
      </w:r>
      <w:r w:rsidR="00B702D1" w:rsidRPr="00BE7993">
        <w:t xml:space="preserve">, </w:t>
      </w:r>
      <w:r w:rsidRPr="00BE7993">
        <w:t>upisati prav</w:t>
      </w:r>
      <w:r w:rsidR="00395FE9" w:rsidRPr="00BE7993">
        <w:t>o</w:t>
      </w:r>
      <w:r w:rsidRPr="00BE7993">
        <w:t xml:space="preserve"> vlasništva</w:t>
      </w:r>
      <w:r w:rsidR="008A1453" w:rsidRPr="00BE7993">
        <w:t xml:space="preserve"> za korist kupca iz točke </w:t>
      </w:r>
      <w:r w:rsidR="00A17196" w:rsidRPr="00BE7993">
        <w:t>I</w:t>
      </w:r>
      <w:r w:rsidR="008A1453" w:rsidRPr="00BE7993">
        <w:t>. izreke</w:t>
      </w:r>
      <w:r w:rsidR="00A17196" w:rsidRPr="00BE7993">
        <w:t xml:space="preserve"> ovog rješenja</w:t>
      </w:r>
      <w:r w:rsidRPr="00BE7993">
        <w:t xml:space="preserve"> te brisanje prava i tereta na temelju pravomoćnog rješenja o dosudi i potvrde ovog suda da je kupac </w:t>
      </w:r>
      <w:r w:rsidR="00644ACE" w:rsidRPr="00BE7993">
        <w:t>položio kupovninu</w:t>
      </w:r>
      <w:r w:rsidR="00CB6AEF" w:rsidRPr="00BE7993">
        <w:t>.</w:t>
      </w:r>
    </w:p>
    <w:p w:rsidRDefault="00D63402" w:rsidP="00D63402" w:rsidR="00E737C0" w:rsidRPr="00BE7993">
      <w:pPr>
        <w:tabs>
          <w:tab w:pos="0" w:val="num"/>
        </w:tabs>
        <w:ind w:hanging="1080"/>
        <w:jc w:val="both"/>
      </w:pPr>
      <w:r w:rsidRPr="00BE7993">
        <w:tab/>
      </w:r>
    </w:p>
    <w:p w:rsidRDefault="00D63402" w:rsidP="00D63402" w:rsidR="00D63402" w:rsidRPr="00BE7993">
      <w:pPr>
        <w:tabs>
          <w:tab w:pos="0" w:val="num"/>
        </w:tabs>
        <w:ind w:hanging="1080"/>
        <w:jc w:val="both"/>
      </w:pPr>
      <w:r w:rsidRPr="00BE7993">
        <w:tab/>
      </w:r>
      <w:r w:rsidR="00E737C0" w:rsidRPr="00BE7993">
        <w:tab/>
      </w:r>
      <w:r w:rsidRPr="00BE7993">
        <w:t>VI</w:t>
      </w:r>
      <w:r w:rsidR="00591129" w:rsidRPr="00BE7993">
        <w:t>I</w:t>
      </w:r>
      <w:r w:rsidR="000C6B47" w:rsidRPr="00BE7993">
        <w:t>.  Nekretnina</w:t>
      </w:r>
      <w:r w:rsidRPr="00BE7993">
        <w:t xml:space="preserve"> iz točke I</w:t>
      </w:r>
      <w:r w:rsidR="008A1453" w:rsidRPr="00BE7993">
        <w:t>. izreke</w:t>
      </w:r>
      <w:r w:rsidRPr="00BE7993">
        <w:t xml:space="preserve"> ovog rješenja predat će se kupcu zaključkom o predaji nakon što ovo rješenje postane pravomoćno</w:t>
      </w:r>
      <w:r w:rsidR="00E729B6" w:rsidRPr="00BE7993">
        <w:t xml:space="preserve"> i kupac položi kupovninu</w:t>
      </w:r>
      <w:r w:rsidRPr="00BE7993">
        <w:t>.</w:t>
      </w:r>
    </w:p>
    <w:p w:rsidRDefault="00E737C0" w:rsidP="00D63402" w:rsidR="00E737C0" w:rsidRPr="00BE7993">
      <w:pPr>
        <w:tabs>
          <w:tab w:pos="0" w:val="num"/>
        </w:tabs>
        <w:jc w:val="both"/>
      </w:pPr>
    </w:p>
    <w:p w:rsidRDefault="008A1453" w:rsidP="00D63402" w:rsidR="00D63402" w:rsidRPr="00BE7993">
      <w:pPr>
        <w:tabs>
          <w:tab w:pos="0" w:val="num"/>
        </w:tabs>
        <w:jc w:val="both"/>
      </w:pPr>
      <w:r w:rsidRPr="00BE7993">
        <w:tab/>
        <w:t>VI</w:t>
      </w:r>
      <w:r w:rsidR="00C77CA0" w:rsidRPr="00BE7993">
        <w:t>I</w:t>
      </w:r>
      <w:r w:rsidR="00D63402" w:rsidRPr="00BE7993">
        <w:t>I</w:t>
      </w:r>
      <w:r w:rsidRPr="00BE7993">
        <w:t>.</w:t>
      </w:r>
      <w:r w:rsidR="00D63402" w:rsidRPr="00BE7993">
        <w:rPr>
          <w:b/>
        </w:rPr>
        <w:t xml:space="preserve">  </w:t>
      </w:r>
      <w:r w:rsidR="00D63402" w:rsidRPr="00BE7993">
        <w:t>Ovo</w:t>
      </w:r>
      <w:r w:rsidR="00D63402" w:rsidRPr="00BE7993">
        <w:rPr>
          <w:b/>
        </w:rPr>
        <w:t xml:space="preserve"> </w:t>
      </w:r>
      <w:r w:rsidR="00D63402" w:rsidRPr="00BE7993">
        <w:t>će se rješenje objaviti</w:t>
      </w:r>
      <w:r w:rsidR="00D720CB" w:rsidRPr="00BE7993">
        <w:t xml:space="preserve"> na</w:t>
      </w:r>
      <w:r w:rsidRPr="00BE7993">
        <w:t xml:space="preserve"> mrežnoj stranici</w:t>
      </w:r>
      <w:r w:rsidR="00D63402" w:rsidRPr="00BE7993">
        <w:t xml:space="preserve"> </w:t>
      </w:r>
      <w:r w:rsidR="007D195C" w:rsidRPr="00BE7993">
        <w:t>eO</w:t>
      </w:r>
      <w:r w:rsidRPr="00BE7993">
        <w:t>glasna ploča Trgovačkog suda u Zagrebu</w:t>
      </w:r>
      <w:r w:rsidR="00D720CB" w:rsidRPr="00BE7993">
        <w:t xml:space="preserve"> i na mrežnim stranicama Financijske agencije</w:t>
      </w:r>
      <w:r w:rsidR="00D63402" w:rsidRPr="00BE7993">
        <w:t xml:space="preserve"> te se smatra da je isto dostavljeno svim osobama kojima je dostavljen i zaključak o prodaji, istekom trećeg dana od dana njegova isticanja na oglasnoj ploči. </w:t>
      </w:r>
    </w:p>
    <w:p w:rsidRDefault="00D63402" w:rsidP="00AC4157" w:rsidR="00E737C0" w:rsidRPr="00BE7993">
      <w:pPr>
        <w:tabs>
          <w:tab w:pos="0" w:val="num"/>
        </w:tabs>
        <w:jc w:val="both"/>
      </w:pPr>
      <w:r w:rsidRPr="00BE7993">
        <w:tab/>
      </w:r>
    </w:p>
    <w:p w:rsidRDefault="00E737C0" w:rsidP="00AC4157" w:rsidR="00D63402" w:rsidRPr="00BE7993">
      <w:pPr>
        <w:tabs>
          <w:tab w:pos="0" w:val="num"/>
        </w:tabs>
        <w:jc w:val="both"/>
      </w:pPr>
      <w:r w:rsidRPr="00BE7993">
        <w:tab/>
      </w:r>
      <w:r w:rsidR="00C77CA0" w:rsidRPr="00BE7993">
        <w:t>IX</w:t>
      </w:r>
      <w:r w:rsidR="008A1453" w:rsidRPr="00BE7993">
        <w:t>.</w:t>
      </w:r>
      <w:r w:rsidR="00D63402" w:rsidRPr="00BE7993">
        <w:rPr>
          <w:b/>
        </w:rPr>
        <w:t xml:space="preserve"> </w:t>
      </w:r>
      <w:r w:rsidR="00D63402" w:rsidRPr="00BE7993">
        <w:t xml:space="preserve"> Nalaže se </w:t>
      </w:r>
      <w:r w:rsidR="000C6B47" w:rsidRPr="00BE7993">
        <w:t>Općinskom građanskom sudu u Zagrebu, zemljišnoknjižnom odjelu</w:t>
      </w:r>
      <w:r w:rsidR="0027267E" w:rsidRPr="00BE7993">
        <w:t xml:space="preserve"> Zagreb</w:t>
      </w:r>
      <w:r w:rsidR="00395FE9" w:rsidRPr="00BE7993">
        <w:t xml:space="preserve">, </w:t>
      </w:r>
      <w:r w:rsidR="00D63402" w:rsidRPr="00BE7993">
        <w:t xml:space="preserve">u zemljišnim knjigama </w:t>
      </w:r>
      <w:r w:rsidR="008A1453" w:rsidRPr="00BE7993">
        <w:t>zabilježiti dosudu nekretnine navedene u točki</w:t>
      </w:r>
      <w:r w:rsidR="00AC4157" w:rsidRPr="00BE7993">
        <w:t xml:space="preserve"> I</w:t>
      </w:r>
      <w:r w:rsidR="008A1453" w:rsidRPr="00BE7993">
        <w:t>. izreke</w:t>
      </w:r>
      <w:r w:rsidR="00AC4157" w:rsidRPr="00BE7993">
        <w:t xml:space="preserve"> ovog rješenja.</w:t>
      </w:r>
    </w:p>
    <w:p w:rsidRDefault="00B13DA0" w:rsidP="001A0199" w:rsidR="00B13DA0" w:rsidRPr="00BE7993">
      <w:pPr>
        <w:jc w:val="center"/>
      </w:pPr>
    </w:p>
    <w:p w:rsidRDefault="00A806E8" w:rsidP="001A0199" w:rsidR="00A806E8" w:rsidRPr="00BE7993">
      <w:pPr>
        <w:jc w:val="center"/>
      </w:pPr>
      <w:r w:rsidRPr="00BE7993">
        <w:t>Obrazloženje</w:t>
      </w:r>
    </w:p>
    <w:p w:rsidRDefault="008A1453" w:rsidP="004F068E" w:rsidR="008A1453" w:rsidRPr="00BE7993">
      <w:pPr>
        <w:overflowPunct w:val="false"/>
        <w:autoSpaceDE w:val="false"/>
        <w:autoSpaceDN w:val="false"/>
        <w:adjustRightInd w:val="false"/>
        <w:jc w:val="both"/>
        <w:textAlignment w:val="baseline"/>
        <w:rPr>
          <w:szCs w:val="20"/>
        </w:rPr>
      </w:pPr>
    </w:p>
    <w:p w:rsidRDefault="004F068E" w:rsidP="00B3483C" w:rsidR="00700470" w:rsidRPr="00BE7993">
      <w:pPr>
        <w:overflowPunct w:val="false"/>
        <w:autoSpaceDE w:val="false"/>
        <w:autoSpaceDN w:val="false"/>
        <w:adjustRightInd w:val="false"/>
        <w:ind w:firstLine="680"/>
        <w:jc w:val="both"/>
        <w:textAlignment w:val="baseline"/>
        <w:rPr>
          <w:u w:val="single"/>
        </w:rPr>
      </w:pPr>
      <w:r w:rsidRPr="00BE7993">
        <w:rPr>
          <w:szCs w:val="20"/>
        </w:rPr>
        <w:t>U ovom stečajnom postupku, s</w:t>
      </w:r>
      <w:r w:rsidR="00700470" w:rsidRPr="00BE7993">
        <w:rPr>
          <w:szCs w:val="20"/>
        </w:rPr>
        <w:t>tečajnu masu sačinjava imovina navedena u točki I</w:t>
      </w:r>
      <w:r w:rsidR="008A1453" w:rsidRPr="00BE7993">
        <w:rPr>
          <w:szCs w:val="20"/>
        </w:rPr>
        <w:t>. izreke</w:t>
      </w:r>
      <w:r w:rsidR="00D720CB" w:rsidRPr="00BE7993">
        <w:rPr>
          <w:szCs w:val="20"/>
        </w:rPr>
        <w:t xml:space="preserve"> ovog</w:t>
      </w:r>
      <w:r w:rsidR="00700470" w:rsidRPr="00BE7993">
        <w:rPr>
          <w:szCs w:val="20"/>
        </w:rPr>
        <w:t xml:space="preserve"> rješenja. Na predmetnoj nekretnini postoji upisano </w:t>
      </w:r>
      <w:r w:rsidR="00AA6D3A" w:rsidRPr="00BE7993">
        <w:t>razlučno pravo za korist vjerovnika Splitska banka d.d., Split, Ruđera Boškovića 16 i  Republike Hrvatske.</w:t>
      </w:r>
    </w:p>
    <w:p w:rsidRDefault="008A1453" w:rsidP="00700470" w:rsidR="008A1453" w:rsidRPr="00BE7993">
      <w:pPr>
        <w:overflowPunct w:val="false"/>
        <w:autoSpaceDE w:val="false"/>
        <w:autoSpaceDN w:val="false"/>
        <w:adjustRightInd w:val="false"/>
        <w:ind w:firstLine="680"/>
        <w:jc w:val="both"/>
        <w:textAlignment w:val="baseline"/>
      </w:pPr>
    </w:p>
    <w:p w:rsidRDefault="00700470" w:rsidP="00700470" w:rsidR="00700470" w:rsidRPr="00BE7993">
      <w:pPr>
        <w:ind w:firstLine="708"/>
        <w:jc w:val="both"/>
      </w:pPr>
      <w:r w:rsidRPr="00BE7993">
        <w:t xml:space="preserve">Pravomoćnim rješenjem od </w:t>
      </w:r>
      <w:r w:rsidR="00AA6D3A" w:rsidRPr="00BE7993">
        <w:t>19. srpnja</w:t>
      </w:r>
      <w:r w:rsidR="00D85E14" w:rsidRPr="00BE7993">
        <w:t xml:space="preserve"> 2017</w:t>
      </w:r>
      <w:r w:rsidRPr="00BE7993">
        <w:t>.</w:t>
      </w:r>
      <w:r w:rsidR="00F6255B" w:rsidRPr="00BE7993">
        <w:t>,</w:t>
      </w:r>
      <w:r w:rsidR="008A1453" w:rsidRPr="00BE7993">
        <w:t xml:space="preserve"> sud je na temelju odredbe čl. 247. Stečajnog zakona („Narodne novine“ broj 71/15</w:t>
      </w:r>
      <w:r w:rsidR="00541875" w:rsidRPr="00BE7993">
        <w:t xml:space="preserve"> i</w:t>
      </w:r>
      <w:r w:rsidR="00B3483C" w:rsidRPr="00BE7993">
        <w:t xml:space="preserve"> 104/17</w:t>
      </w:r>
      <w:r w:rsidR="00541875" w:rsidRPr="00BE7993">
        <w:t>;</w:t>
      </w:r>
      <w:r w:rsidR="008A1453" w:rsidRPr="00BE7993">
        <w:t xml:space="preserve"> dalje: SZ)</w:t>
      </w:r>
      <w:r w:rsidRPr="00BE7993">
        <w:t xml:space="preserve"> </w:t>
      </w:r>
      <w:r w:rsidR="008A1453" w:rsidRPr="00BE7993">
        <w:t>odredio prodaju</w:t>
      </w:r>
      <w:r w:rsidRPr="00BE7993">
        <w:t xml:space="preserve"> nekretnine stečajnog dužnika u stečajnom postupku uz odgovarajuću primjenu Ovršnog  zakona</w:t>
      </w:r>
      <w:r w:rsidR="008A1453" w:rsidRPr="00BE7993">
        <w:t>.</w:t>
      </w:r>
      <w:r w:rsidRPr="00BE7993">
        <w:t xml:space="preserve"> </w:t>
      </w:r>
    </w:p>
    <w:p w:rsidRDefault="006B1643" w:rsidP="005155A3" w:rsidR="008A1453" w:rsidRPr="00BE7993">
      <w:pPr>
        <w:jc w:val="both"/>
      </w:pPr>
      <w:r w:rsidRPr="00BE7993">
        <w:tab/>
      </w:r>
    </w:p>
    <w:p w:rsidRDefault="00342745" w:rsidP="00B3483C" w:rsidR="00B3483C" w:rsidRPr="00BE7993">
      <w:pPr>
        <w:ind w:firstLine="708"/>
        <w:jc w:val="both"/>
      </w:pPr>
      <w:r w:rsidRPr="00BE7993">
        <w:lastRenderedPageBreak/>
        <w:t>Zaključ</w:t>
      </w:r>
      <w:r w:rsidR="005155A3" w:rsidRPr="00BE7993">
        <w:t xml:space="preserve">kom o </w:t>
      </w:r>
      <w:r w:rsidRPr="00BE7993">
        <w:t xml:space="preserve">prodaji </w:t>
      </w:r>
      <w:r w:rsidR="005155A3" w:rsidRPr="00BE7993">
        <w:t>određeni su predmet prodaje t</w:t>
      </w:r>
      <w:r w:rsidR="008A1453" w:rsidRPr="00BE7993">
        <w:t>e uvjeti i način prodaje (čl.</w:t>
      </w:r>
      <w:r w:rsidR="005155A3" w:rsidRPr="00BE7993">
        <w:t xml:space="preserve"> 95. </w:t>
      </w:r>
      <w:r w:rsidR="00605787" w:rsidRPr="00BE7993">
        <w:t>Ovršnog zakona</w:t>
      </w:r>
      <w:r w:rsidR="005155A3" w:rsidRPr="00BE7993">
        <w:t xml:space="preserve">). </w:t>
      </w:r>
      <w:r w:rsidR="00B3483C" w:rsidRPr="00BE7993">
        <w:t xml:space="preserve">Prema </w:t>
      </w:r>
      <w:r w:rsidR="00F6255B" w:rsidRPr="00BE7993">
        <w:t>čl. 95</w:t>
      </w:r>
      <w:r w:rsidR="005D2942" w:rsidRPr="00BE7993">
        <w:t>.</w:t>
      </w:r>
      <w:r w:rsidR="00F6255B" w:rsidRPr="00BE7993">
        <w:t>a Ovršnog zakona</w:t>
      </w:r>
      <w:r w:rsidR="00B3483C" w:rsidRPr="00BE7993">
        <w:t xml:space="preserve"> prodaju nekretnine provodi Financijska agencija elektroničkom javnom dražbom. </w:t>
      </w:r>
    </w:p>
    <w:p w:rsidRDefault="00B3483C" w:rsidP="00B3483C" w:rsidR="00B3483C" w:rsidRPr="00BE7993">
      <w:pPr>
        <w:jc w:val="both"/>
      </w:pPr>
    </w:p>
    <w:p w:rsidRDefault="005155A3" w:rsidP="00AE0646" w:rsidR="008A1453" w:rsidRPr="00BE7993">
      <w:pPr>
        <w:ind w:firstLine="708"/>
        <w:jc w:val="both"/>
      </w:pPr>
      <w:r w:rsidRPr="00BE7993">
        <w:t>Prema izv</w:t>
      </w:r>
      <w:r w:rsidR="00936C8A" w:rsidRPr="00BE7993">
        <w:t xml:space="preserve">ješću Financijske agencije na </w:t>
      </w:r>
      <w:r w:rsidR="00AA6D3A" w:rsidRPr="00BE7993">
        <w:t>prvoj</w:t>
      </w:r>
      <w:r w:rsidR="00936C8A" w:rsidRPr="00BE7993">
        <w:t xml:space="preserve"> elektroničkoj javnoj dražbi najvišu ponudu u iznosu od</w:t>
      </w:r>
      <w:r w:rsidR="009F5E61" w:rsidRPr="00BE7993">
        <w:t xml:space="preserve"> </w:t>
      </w:r>
      <w:r w:rsidR="00AA6D3A" w:rsidRPr="00BE7993">
        <w:t>1.047.</w:t>
      </w:r>
      <w:r w:rsidR="00035FC4" w:rsidRPr="00BE7993">
        <w:t>497,10</w:t>
      </w:r>
      <w:r w:rsidR="009F5E61" w:rsidRPr="00BE7993">
        <w:t xml:space="preserve"> kn dao je </w:t>
      </w:r>
      <w:r w:rsidR="00035FC4" w:rsidRPr="00BE7993">
        <w:t>Vedran Borić</w:t>
      </w:r>
      <w:r w:rsidR="009F5E61" w:rsidRPr="00BE7993">
        <w:t xml:space="preserve">. </w:t>
      </w:r>
      <w:r w:rsidR="00B3483C" w:rsidRPr="00BE7993">
        <w:t xml:space="preserve">Iz navedenog izvješća proizlazi kako je </w:t>
      </w:r>
      <w:r w:rsidR="00035FC4" w:rsidRPr="00BE7993">
        <w:t>prva</w:t>
      </w:r>
      <w:r w:rsidR="00B3483C" w:rsidRPr="00BE7993">
        <w:t xml:space="preserve"> elektronička javna dražba započ</w:t>
      </w:r>
      <w:r w:rsidR="00C437BF" w:rsidRPr="00BE7993">
        <w:t xml:space="preserve">ela </w:t>
      </w:r>
      <w:r w:rsidR="00035FC4" w:rsidRPr="00BE7993">
        <w:t>27. prosinca</w:t>
      </w:r>
      <w:r w:rsidR="00276D22" w:rsidRPr="00BE7993">
        <w:t xml:space="preserve"> 2018</w:t>
      </w:r>
      <w:r w:rsidR="00C437BF" w:rsidRPr="00BE7993">
        <w:t>. u 15</w:t>
      </w:r>
      <w:r w:rsidR="00F6255B" w:rsidRPr="00BE7993">
        <w:t>:</w:t>
      </w:r>
      <w:r w:rsidR="00B3483C" w:rsidRPr="00BE7993">
        <w:t>00</w:t>
      </w:r>
      <w:r w:rsidR="00F6255B" w:rsidRPr="00BE7993">
        <w:t xml:space="preserve">:00 </w:t>
      </w:r>
      <w:r w:rsidR="00B3483C" w:rsidRPr="00BE7993">
        <w:t xml:space="preserve"> sati</w:t>
      </w:r>
      <w:r w:rsidR="00276D22" w:rsidRPr="00BE7993">
        <w:t xml:space="preserve">, a završila je </w:t>
      </w:r>
      <w:r w:rsidR="00035FC4" w:rsidRPr="00BE7993">
        <w:t>19. ožujka</w:t>
      </w:r>
      <w:r w:rsidR="00F21AA3" w:rsidRPr="00BE7993">
        <w:t xml:space="preserve"> 201</w:t>
      </w:r>
      <w:r w:rsidR="00035FC4" w:rsidRPr="00BE7993">
        <w:t>9</w:t>
      </w:r>
      <w:r w:rsidR="00C437BF" w:rsidRPr="00BE7993">
        <w:t>. u 23:59:59, s time da je nadmetanje započelo</w:t>
      </w:r>
      <w:r w:rsidR="00276D22" w:rsidRPr="00BE7993">
        <w:t xml:space="preserve"> </w:t>
      </w:r>
      <w:r w:rsidR="00FD2B2B" w:rsidRPr="00BE7993">
        <w:t>6. ožujka 2019</w:t>
      </w:r>
      <w:r w:rsidR="005E30DD" w:rsidRPr="00BE7993">
        <w:t xml:space="preserve">. u 00:00:00 sati, a završilo je </w:t>
      </w:r>
      <w:r w:rsidR="00FD2B2B" w:rsidRPr="00BE7993">
        <w:t>19. ožujka 2019</w:t>
      </w:r>
      <w:r w:rsidR="007753D0" w:rsidRPr="00BE7993">
        <w:t>. u 23:59:59</w:t>
      </w:r>
      <w:r w:rsidR="005E30DD" w:rsidRPr="00BE7993">
        <w:t xml:space="preserve">, </w:t>
      </w:r>
      <w:r w:rsidR="00D85E14" w:rsidRPr="00BE7993">
        <w:t>te su</w:t>
      </w:r>
      <w:r w:rsidR="00C437BF" w:rsidRPr="00BE7993">
        <w:t xml:space="preserve"> za tu dra</w:t>
      </w:r>
      <w:r w:rsidR="00D85E14" w:rsidRPr="00BE7993">
        <w:t xml:space="preserve">žbu uplaćene </w:t>
      </w:r>
      <w:r w:rsidR="00FD2B2B" w:rsidRPr="00BE7993">
        <w:t>ukupno</w:t>
      </w:r>
      <w:r w:rsidR="00AB3DE8" w:rsidRPr="00BE7993">
        <w:t xml:space="preserve"> dvadesetjedna jamčevina</w:t>
      </w:r>
      <w:r w:rsidR="00D85E14" w:rsidRPr="00BE7993">
        <w:t>, a uplatitelji su:</w:t>
      </w:r>
      <w:r w:rsidR="00AE0646" w:rsidRPr="00BE7993">
        <w:t xml:space="preserve"> </w:t>
      </w:r>
      <w:r w:rsidR="00AB3DE8" w:rsidRPr="00BE7993">
        <w:t xml:space="preserve">Vinko Čegetek, Zrinko Hržić, Igor Alavanja, Danijel Damijanjević, Kulić-invest d.o.o., Ivan Barišić, Ivica Mudrinić, </w:t>
      </w:r>
      <w:r w:rsidR="005A4333" w:rsidRPr="00BE7993">
        <w:t xml:space="preserve">Filip Horvat, Detonex d.o.o., Hrvoje Kelemen, Jedina nekretnina d.o.o., Stjepan Radić, Vedran Borić, Zvonko Borić, Ivana Mrljak, Pero Jukić, Ivana Jurić, Ljiljana Knežević, </w:t>
      </w:r>
      <w:r w:rsidR="0055288C" w:rsidRPr="00BE7993">
        <w:t>Petar Tabak, Agneza Kočiš i Tomislav Šušnjar.</w:t>
      </w:r>
      <w:r w:rsidR="00AE0646" w:rsidRPr="00BE7993">
        <w:t xml:space="preserve"> </w:t>
      </w:r>
      <w:r w:rsidR="00C437BF" w:rsidRPr="00BE7993">
        <w:t>Nadalje, prema tom izv</w:t>
      </w:r>
      <w:r w:rsidR="00665C30" w:rsidRPr="00BE7993">
        <w:t xml:space="preserve">ješću najvišu valjanu ponudu </w:t>
      </w:r>
      <w:r w:rsidR="00AE0646" w:rsidRPr="00BE7993">
        <w:t>dao</w:t>
      </w:r>
      <w:r w:rsidR="00C437BF" w:rsidRPr="00BE7993">
        <w:t xml:space="preserve"> je</w:t>
      </w:r>
      <w:r w:rsidR="00665C30" w:rsidRPr="00BE7993">
        <w:t xml:space="preserve"> </w:t>
      </w:r>
      <w:r w:rsidR="0055288C" w:rsidRPr="00BE7993">
        <w:t>Vedran Borić</w:t>
      </w:r>
      <w:r w:rsidR="00E641D0" w:rsidRPr="00BE7993">
        <w:t xml:space="preserve">, </w:t>
      </w:r>
      <w:r w:rsidR="00665C30" w:rsidRPr="00BE7993">
        <w:t xml:space="preserve">u iznosu od </w:t>
      </w:r>
      <w:r w:rsidR="0055288C" w:rsidRPr="00BE7993">
        <w:t xml:space="preserve">1.047.497,10 kn </w:t>
      </w:r>
      <w:r w:rsidR="008C009B" w:rsidRPr="00BE7993">
        <w:t>kn</w:t>
      </w:r>
      <w:r w:rsidR="00C437BF" w:rsidRPr="00BE7993">
        <w:t>,</w:t>
      </w:r>
      <w:r w:rsidR="00E85276" w:rsidRPr="00BE7993">
        <w:t xml:space="preserve"> </w:t>
      </w:r>
      <w:r w:rsidR="00781A67" w:rsidRPr="00BE7993">
        <w:t>nakon njega</w:t>
      </w:r>
      <w:r w:rsidR="00665C30" w:rsidRPr="00BE7993">
        <w:t xml:space="preserve"> </w:t>
      </w:r>
      <w:r w:rsidR="00781A67" w:rsidRPr="00BE7993">
        <w:t xml:space="preserve">(najvišu) </w:t>
      </w:r>
      <w:r w:rsidR="00665C30" w:rsidRPr="00BE7993">
        <w:t>valjanu ponudu</w:t>
      </w:r>
      <w:r w:rsidR="008C009B" w:rsidRPr="00BE7993">
        <w:t xml:space="preserve"> </w:t>
      </w:r>
      <w:r w:rsidR="00E85276" w:rsidRPr="00BE7993">
        <w:t>dao je Zrinko Hržić u iznosu od 1.032.497,10</w:t>
      </w:r>
      <w:r w:rsidR="00665C30" w:rsidRPr="00BE7993">
        <w:t xml:space="preserve"> kn</w:t>
      </w:r>
      <w:r w:rsidR="00E85276" w:rsidRPr="00BE7993">
        <w:t xml:space="preserve">, </w:t>
      </w:r>
      <w:r w:rsidR="00391296" w:rsidRPr="00BE7993">
        <w:t>potom Ljiljana Knežević u iznosu od 1.017.497,10 kn, Petar Tabak u iznosu od 1.002.497,10 kn, Stjepan Radić u iznosu od 987.497,10 kn</w:t>
      </w:r>
      <w:r w:rsidR="00681FAD" w:rsidRPr="00BE7993">
        <w:t>, Ivan Barišić u iznosu od 982.497,10 kn, Stjepan Radić u iznosu od 977.497,10 kn i Tomislav Šušnjar u iznosu od 972.497,10 kn</w:t>
      </w:r>
      <w:r w:rsidR="00665C30" w:rsidRPr="00BE7993">
        <w:t>.</w:t>
      </w:r>
      <w:r w:rsidR="000927CB" w:rsidRPr="00BE7993">
        <w:t xml:space="preserve"> Ostale ponude ponuditelja su odbijene (jer je istekao rok za predaju ponuda) ili </w:t>
      </w:r>
      <w:r w:rsidR="00781A67" w:rsidRPr="00BE7993">
        <w:t xml:space="preserve">su </w:t>
      </w:r>
      <w:r w:rsidR="000927CB" w:rsidRPr="00BE7993">
        <w:t>nevažeće (jer je valjana ponuda istog iznosa već evidentirana u sustavu)</w:t>
      </w:r>
      <w:r w:rsidR="002E5C17" w:rsidRPr="00BE7993">
        <w:t>.</w:t>
      </w:r>
    </w:p>
    <w:p w:rsidRDefault="008827D7" w:rsidP="00AE0646" w:rsidR="008827D7" w:rsidRPr="00BE7993">
      <w:pPr>
        <w:ind w:firstLine="708"/>
        <w:jc w:val="both"/>
      </w:pPr>
    </w:p>
    <w:p w:rsidRDefault="008827D7" w:rsidP="008827D7" w:rsidR="00AD6FAC" w:rsidRPr="00BE7993">
      <w:pPr>
        <w:ind w:firstLine="680"/>
        <w:jc w:val="both"/>
      </w:pPr>
      <w:r w:rsidRPr="00BE7993">
        <w:t xml:space="preserve">Napominje se da ako kupac u roku od 15 dana od dana pravomoćnosti rješenja o dosudi ne položi kupovninu, sud će nekretninu dosuditi ponuditelju koji je ponudio nižu cijenu. U tom slučaju sud će donijeti posebno rješenje o dosudi svakom sljedećem kupcu koji je ispunio uvjete da mu se nekretnina dosudi, u kojem će odrediti rok za polaganje kupovnine. </w:t>
      </w:r>
    </w:p>
    <w:p w:rsidRDefault="00AD6FAC" w:rsidP="008827D7" w:rsidR="00AD6FAC" w:rsidRPr="00BE7993">
      <w:pPr>
        <w:ind w:firstLine="680"/>
        <w:jc w:val="both"/>
      </w:pPr>
    </w:p>
    <w:p w:rsidRDefault="00FC4DF3" w:rsidP="008827D7" w:rsidR="008827D7" w:rsidRPr="00BE7993">
      <w:pPr>
        <w:ind w:firstLine="680"/>
        <w:jc w:val="both"/>
      </w:pPr>
      <w:r w:rsidRPr="00BE7993">
        <w:t>Stoga</w:t>
      </w:r>
      <w:r w:rsidR="00562E98" w:rsidRPr="00BE7993">
        <w:t>,</w:t>
      </w:r>
      <w:r w:rsidRPr="00BE7993">
        <w:t xml:space="preserve"> vezano za brojne zahtjeve za povrat</w:t>
      </w:r>
      <w:r w:rsidR="00756945" w:rsidRPr="00BE7993">
        <w:t xml:space="preserve"> uplaćenih jamčevina</w:t>
      </w:r>
      <w:r w:rsidRPr="00BE7993">
        <w:t>, za s</w:t>
      </w:r>
      <w:r w:rsidR="00562E98" w:rsidRPr="00BE7993">
        <w:t>ada nije moguće vratiti uplaćene jamčevine</w:t>
      </w:r>
      <w:r w:rsidRPr="00BE7993">
        <w:t xml:space="preserve"> ponuditeljima</w:t>
      </w:r>
      <w:r w:rsidR="00562E98" w:rsidRPr="00BE7993">
        <w:t xml:space="preserve"> koji bi mogli ispuniti uvjete da im se nekretnina dosudi, ako ponuditelj</w:t>
      </w:r>
      <w:r w:rsidR="00C52DD2" w:rsidRPr="00BE7993">
        <w:t>(i)</w:t>
      </w:r>
      <w:r w:rsidR="00562E98" w:rsidRPr="00BE7993">
        <w:t xml:space="preserve"> s većom cijenom ne uplati</w:t>
      </w:r>
      <w:r w:rsidR="00C52DD2" w:rsidRPr="00BE7993">
        <w:t>(e)</w:t>
      </w:r>
      <w:r w:rsidR="00562E98" w:rsidRPr="00BE7993">
        <w:t xml:space="preserve"> kupovninu</w:t>
      </w:r>
      <w:r w:rsidR="00756945" w:rsidRPr="00BE7993">
        <w:t xml:space="preserve"> u skladu s naprijed navedenim.</w:t>
      </w:r>
    </w:p>
    <w:p w:rsidRDefault="003D334A" w:rsidP="00756945" w:rsidR="003D334A" w:rsidRPr="00BE7993">
      <w:pPr>
        <w:jc w:val="both"/>
      </w:pPr>
    </w:p>
    <w:p w:rsidRDefault="003D334A" w:rsidP="005A7BF2" w:rsidR="003D334A" w:rsidRPr="00BE7993">
      <w:pPr>
        <w:ind w:firstLine="708"/>
        <w:jc w:val="both"/>
      </w:pPr>
      <w:r w:rsidRPr="00BE7993">
        <w:t xml:space="preserve">Nakon što je Financijska agencija dostavila </w:t>
      </w:r>
      <w:r w:rsidR="002A1527" w:rsidRPr="00BE7993">
        <w:t xml:space="preserve">sudu </w:t>
      </w:r>
      <w:r w:rsidRPr="00BE7993">
        <w:t>iz</w:t>
      </w:r>
      <w:r w:rsidR="002A1527" w:rsidRPr="00BE7993">
        <w:t xml:space="preserve">vješće 26. ožujka </w:t>
      </w:r>
      <w:r w:rsidRPr="00BE7993">
        <w:t>2019., sud je uvidom u Zajednički informacijski susta</w:t>
      </w:r>
      <w:r w:rsidR="001927F5" w:rsidRPr="00BE7993">
        <w:t>v</w:t>
      </w:r>
      <w:r w:rsidRPr="00BE7993">
        <w:t xml:space="preserve"> utvrdio da je došlo do promjene </w:t>
      </w:r>
      <w:r w:rsidR="001927F5" w:rsidRPr="00BE7993">
        <w:t xml:space="preserve">stanja </w:t>
      </w:r>
      <w:r w:rsidRPr="00BE7993">
        <w:t>u zemljišnim knjigama u odnosu na predmetnu nekretninu</w:t>
      </w:r>
      <w:r w:rsidR="00C27A55" w:rsidRPr="00BE7993">
        <w:t xml:space="preserve"> </w:t>
      </w:r>
      <w:r w:rsidR="003B3DBD" w:rsidRPr="00BE7993">
        <w:t>(odnosno da je u knjizi položenih ugovora ut</w:t>
      </w:r>
      <w:r w:rsidR="0037505B">
        <w:t>r</w:t>
      </w:r>
      <w:r w:rsidR="003B3DBD" w:rsidRPr="00BE7993">
        <w:t>nut poduložak 19522/zk. uložak 4185</w:t>
      </w:r>
      <w:r w:rsidR="00097A33" w:rsidRPr="00BE7993">
        <w:t>)</w:t>
      </w:r>
      <w:r w:rsidRPr="00BE7993">
        <w:t xml:space="preserve"> pa je dopisom od 27. ožujka 2019. zatražio </w:t>
      </w:r>
      <w:r w:rsidR="005A7BF2" w:rsidRPr="00BE7993">
        <w:t>od Općinskog građanskog suda u Zagrebu, Zemljišnoknjižni odjel</w:t>
      </w:r>
      <w:r w:rsidR="002A1527" w:rsidRPr="00BE7993">
        <w:t xml:space="preserve"> Zagreb</w:t>
      </w:r>
      <w:r w:rsidR="005A7BF2" w:rsidRPr="00BE7993">
        <w:t xml:space="preserve">, </w:t>
      </w:r>
      <w:r w:rsidRPr="00BE7993">
        <w:t xml:space="preserve">izvornik </w:t>
      </w:r>
      <w:r w:rsidR="005A7BF2" w:rsidRPr="00BE7993">
        <w:rPr>
          <w:bCs/>
        </w:rPr>
        <w:t xml:space="preserve">izvatka iz knjige položenih ugovora </w:t>
      </w:r>
      <w:r w:rsidR="005A7BF2" w:rsidRPr="00BE7993">
        <w:t>odnosno izvadak iz zemljišne knjige za predmetnu nekretninu.</w:t>
      </w:r>
    </w:p>
    <w:p w:rsidRDefault="005A7BF2" w:rsidP="005A7BF2" w:rsidR="005A7BF2" w:rsidRPr="00BE7993">
      <w:pPr>
        <w:ind w:firstLine="708"/>
        <w:jc w:val="both"/>
      </w:pPr>
    </w:p>
    <w:p w:rsidRDefault="00097A33" w:rsidP="00DE3B47" w:rsidR="005A7BF2" w:rsidRPr="00BE7993">
      <w:pPr>
        <w:ind w:firstLine="708"/>
        <w:jc w:val="both"/>
      </w:pPr>
      <w:r w:rsidRPr="00BE7993">
        <w:t>Iz</w:t>
      </w:r>
      <w:r w:rsidR="005A7BF2" w:rsidRPr="00BE7993">
        <w:t xml:space="preserve"> izvatka </w:t>
      </w:r>
      <w:r w:rsidR="001927F5" w:rsidRPr="00BE7993">
        <w:t>iz</w:t>
      </w:r>
      <w:r w:rsidRPr="00BE7993">
        <w:t xml:space="preserve"> zemljišne knjige dostavljenog ovom sudu 11. travnja 2019. proizlazi da je predmetna nekretnina </w:t>
      </w:r>
      <w:r w:rsidR="00DE3B47" w:rsidRPr="00BE7993">
        <w:t>sada upisana u zemljišnoj knjizi Općinskog građanskog suda u Zagrebu, zemljišnoknjižni odjel Zagreb, u zk.ul. 4185, k.o. Grad Zagreb, k.č.br. 2742 stambena zgrada br 15 i dvorište, Palmotićeva, površine 769 m², dvorište i stambena zgrada br. 15, i to : 8. suvlasnički dio s neodređenim omjerom ETAŽNO VLASNIŠTVO (E-8), stan na II. (drugom) katu, koji se sastoji od četiri i pol sobe i ostalih prostorija u površini od 113,00 m², neodvojivo povezan sa suvlasničkim dijelom cijele nekretnine koji je jednako velik kao i ostali suvlasnički dijelovi.</w:t>
      </w:r>
    </w:p>
    <w:p w:rsidRDefault="00B36F56" w:rsidP="005A7BF2" w:rsidR="00B36F56" w:rsidRPr="00BE7993">
      <w:pPr>
        <w:ind w:firstLine="708"/>
        <w:jc w:val="both"/>
      </w:pPr>
    </w:p>
    <w:p w:rsidRDefault="00B36F56" w:rsidP="005A7BF2" w:rsidR="00B36F56" w:rsidRPr="00BE7993">
      <w:pPr>
        <w:ind w:firstLine="708"/>
        <w:jc w:val="both"/>
      </w:pPr>
      <w:r w:rsidRPr="00BE7993">
        <w:lastRenderedPageBreak/>
        <w:t>Stoga je sud u ovom rješenju naznačio predmetnu nekretninu u skladu s važećim stanjem upisanim u zemljišne knjige.</w:t>
      </w:r>
    </w:p>
    <w:p w:rsidRDefault="00665C30" w:rsidP="00665C30" w:rsidR="00665C30" w:rsidRPr="00BE7993">
      <w:pPr>
        <w:ind w:firstLine="708"/>
        <w:jc w:val="both"/>
      </w:pPr>
      <w:r w:rsidRPr="00BE7993">
        <w:t xml:space="preserve"> </w:t>
      </w:r>
    </w:p>
    <w:p w:rsidRDefault="00665C30" w:rsidP="00936C8A" w:rsidR="00665C30" w:rsidRPr="00BE7993">
      <w:pPr>
        <w:jc w:val="both"/>
      </w:pPr>
      <w:r w:rsidRPr="00BE7993">
        <w:tab/>
        <w:t xml:space="preserve">U stavku IV. 6. zaključka o prodaji utvrđen je rok plaćanja kupovnine – razliku između jamčevine i postignute cijene, kupac je dužan položiti u roku 15 dana od dana pravomoćnosti rješenja o dosudi, s time da ako </w:t>
      </w:r>
      <w:r w:rsidR="00FC401D" w:rsidRPr="00BE7993">
        <w:t>Vedran Borić</w:t>
      </w:r>
      <w:r w:rsidRPr="00BE7993">
        <w:t xml:space="preserve">, u roku od 15 dana od dana pravomoćnosti rješenja o dosudi ne položi kupovninu, sud će nekretninu dosuditi  </w:t>
      </w:r>
      <w:r w:rsidR="00FC401D" w:rsidRPr="00BE7993">
        <w:t>Zrinku Hržiću</w:t>
      </w:r>
      <w:r w:rsidRPr="00BE7993">
        <w:t>, koj</w:t>
      </w:r>
      <w:r w:rsidR="00FC401D" w:rsidRPr="00BE7993">
        <w:t>i</w:t>
      </w:r>
      <w:r w:rsidRPr="00BE7993">
        <w:t xml:space="preserve"> je ponudi</w:t>
      </w:r>
      <w:r w:rsidR="00FC401D" w:rsidRPr="00BE7993">
        <w:t>o</w:t>
      </w:r>
      <w:r w:rsidRPr="00BE7993">
        <w:t xml:space="preserve"> nižu cijenu. U tom slučaju sud će donijeti posebno rješenje o dosudi svakom sljedećem kupcu koji je ispunio uvjete da mu se nekretnina dosudi, u kojem u kojem će odrediti rok za polaganje kupovnine. Sud će u tom rješenju najprije oglasiti nevažećom dosudu kupcu koji je ponudio višu cijenu</w:t>
      </w:r>
      <w:r w:rsidR="00B36F56" w:rsidRPr="00BE7993">
        <w:t>.</w:t>
      </w:r>
      <w:r w:rsidR="008E3B81" w:rsidRPr="00BE7993">
        <w:tab/>
      </w:r>
    </w:p>
    <w:p w:rsidRDefault="005155A3" w:rsidP="00936C8A" w:rsidR="005155A3" w:rsidRPr="00BE7993">
      <w:pPr>
        <w:jc w:val="both"/>
      </w:pPr>
    </w:p>
    <w:p w:rsidRDefault="00605787" w:rsidP="00342745" w:rsidR="00342745" w:rsidRPr="00BE7993">
      <w:pPr>
        <w:pStyle w:val="Tijeloteksta"/>
        <w:ind w:firstLine="708"/>
        <w:jc w:val="both"/>
        <w:outlineLvl w:val="0"/>
        <w:rPr>
          <w:rFonts w:cs="Times New Roman" w:hAnsi="Times New Roman" w:ascii="Times New Roman"/>
          <w:sz w:val="24"/>
        </w:rPr>
      </w:pPr>
      <w:r w:rsidRPr="00BE7993">
        <w:rPr>
          <w:rFonts w:cs="Times New Roman" w:hAnsi="Times New Roman" w:ascii="Times New Roman"/>
          <w:sz w:val="24"/>
        </w:rPr>
        <w:t xml:space="preserve">Slijedom navedenog, sud je </w:t>
      </w:r>
      <w:r w:rsidR="005D2942" w:rsidRPr="00BE7993">
        <w:rPr>
          <w:rFonts w:cs="Times New Roman" w:hAnsi="Times New Roman" w:ascii="Times New Roman"/>
          <w:sz w:val="24"/>
        </w:rPr>
        <w:t>sukladno</w:t>
      </w:r>
      <w:r w:rsidRPr="00BE7993">
        <w:rPr>
          <w:rFonts w:cs="Times New Roman" w:hAnsi="Times New Roman" w:ascii="Times New Roman"/>
          <w:sz w:val="24"/>
        </w:rPr>
        <w:t xml:space="preserve"> </w:t>
      </w:r>
      <w:r w:rsidR="00342745" w:rsidRPr="00BE7993">
        <w:rPr>
          <w:rFonts w:cs="Times New Roman" w:hAnsi="Times New Roman" w:ascii="Times New Roman"/>
          <w:sz w:val="24"/>
        </w:rPr>
        <w:t>odredbi čl</w:t>
      </w:r>
      <w:r w:rsidRPr="00BE7993">
        <w:rPr>
          <w:rFonts w:cs="Times New Roman" w:hAnsi="Times New Roman" w:ascii="Times New Roman"/>
          <w:sz w:val="24"/>
        </w:rPr>
        <w:t>. 247</w:t>
      </w:r>
      <w:r w:rsidR="00342745" w:rsidRPr="00BE7993">
        <w:rPr>
          <w:rFonts w:cs="Times New Roman" w:hAnsi="Times New Roman" w:ascii="Times New Roman"/>
          <w:sz w:val="24"/>
        </w:rPr>
        <w:t>. SZ-a</w:t>
      </w:r>
      <w:r w:rsidR="00E737C0" w:rsidRPr="00BE7993">
        <w:rPr>
          <w:rFonts w:cs="Times New Roman" w:hAnsi="Times New Roman" w:ascii="Times New Roman"/>
          <w:sz w:val="24"/>
        </w:rPr>
        <w:t>,</w:t>
      </w:r>
      <w:r w:rsidR="00342745" w:rsidRPr="00BE7993">
        <w:rPr>
          <w:rFonts w:cs="Times New Roman" w:hAnsi="Times New Roman" w:ascii="Times New Roman"/>
          <w:sz w:val="24"/>
        </w:rPr>
        <w:t xml:space="preserve"> </w:t>
      </w:r>
      <w:r w:rsidRPr="00BE7993">
        <w:rPr>
          <w:rFonts w:cs="Times New Roman" w:hAnsi="Times New Roman" w:ascii="Times New Roman"/>
          <w:sz w:val="24"/>
        </w:rPr>
        <w:t>u svezi</w:t>
      </w:r>
      <w:r w:rsidR="005D2942" w:rsidRPr="00BE7993">
        <w:rPr>
          <w:rFonts w:cs="Times New Roman" w:hAnsi="Times New Roman" w:ascii="Times New Roman"/>
          <w:sz w:val="24"/>
        </w:rPr>
        <w:t xml:space="preserve"> s</w:t>
      </w:r>
      <w:r w:rsidR="00342745" w:rsidRPr="00BE7993">
        <w:rPr>
          <w:rFonts w:cs="Times New Roman" w:hAnsi="Times New Roman" w:ascii="Times New Roman"/>
          <w:sz w:val="24"/>
        </w:rPr>
        <w:t xml:space="preserve"> odredbom članka 1</w:t>
      </w:r>
      <w:r w:rsidRPr="00BE7993">
        <w:rPr>
          <w:rFonts w:cs="Times New Roman" w:hAnsi="Times New Roman" w:ascii="Times New Roman"/>
          <w:sz w:val="24"/>
        </w:rPr>
        <w:t>03. Ovršnog zakona</w:t>
      </w:r>
      <w:r w:rsidR="0060342A" w:rsidRPr="00BE7993">
        <w:rPr>
          <w:rFonts w:cs="Times New Roman" w:hAnsi="Times New Roman" w:ascii="Times New Roman"/>
          <w:sz w:val="24"/>
        </w:rPr>
        <w:t xml:space="preserve"> </w:t>
      </w:r>
      <w:r w:rsidR="00342745" w:rsidRPr="00BE7993">
        <w:rPr>
          <w:rFonts w:cs="Times New Roman" w:hAnsi="Times New Roman" w:ascii="Times New Roman"/>
          <w:sz w:val="24"/>
        </w:rPr>
        <w:t>donio rješenje o dosudi.</w:t>
      </w:r>
    </w:p>
    <w:p w:rsidRDefault="00812721" w:rsidP="00342745" w:rsidR="00812721" w:rsidRPr="00BE7993">
      <w:pPr>
        <w:pStyle w:val="Tijeloteksta"/>
        <w:ind w:firstLine="708"/>
        <w:jc w:val="both"/>
        <w:outlineLvl w:val="0"/>
        <w:rPr>
          <w:rFonts w:cs="Times New Roman" w:hAnsi="Times New Roman" w:ascii="Times New Roman"/>
          <w:sz w:val="24"/>
        </w:rPr>
      </w:pPr>
    </w:p>
    <w:p w:rsidRDefault="00342745" w:rsidP="00342745" w:rsidR="00342745" w:rsidRPr="00BE7993">
      <w:pPr>
        <w:pStyle w:val="Tijeloteksta"/>
        <w:ind w:firstLine="708"/>
        <w:jc w:val="both"/>
        <w:outlineLvl w:val="0"/>
        <w:rPr>
          <w:rFonts w:cs="Times New Roman" w:hAnsi="Times New Roman" w:ascii="Times New Roman"/>
          <w:sz w:val="24"/>
        </w:rPr>
      </w:pPr>
      <w:r w:rsidRPr="00BE7993">
        <w:rPr>
          <w:rFonts w:cs="Times New Roman" w:hAnsi="Times New Roman" w:ascii="Times New Roman"/>
          <w:sz w:val="24"/>
        </w:rPr>
        <w:t>Zabilježba dosude u zemljišnim knjigama određena je</w:t>
      </w:r>
      <w:r w:rsidR="00605787" w:rsidRPr="00BE7993">
        <w:rPr>
          <w:rFonts w:cs="Times New Roman" w:hAnsi="Times New Roman" w:ascii="Times New Roman"/>
          <w:sz w:val="24"/>
        </w:rPr>
        <w:t xml:space="preserve"> </w:t>
      </w:r>
      <w:r w:rsidR="005D2942" w:rsidRPr="00BE7993">
        <w:rPr>
          <w:rFonts w:cs="Times New Roman" w:hAnsi="Times New Roman" w:ascii="Times New Roman"/>
          <w:sz w:val="24"/>
        </w:rPr>
        <w:t>sukladno odredbi</w:t>
      </w:r>
      <w:r w:rsidR="00605787" w:rsidRPr="00BE7993">
        <w:rPr>
          <w:rFonts w:cs="Times New Roman" w:hAnsi="Times New Roman" w:ascii="Times New Roman"/>
          <w:sz w:val="24"/>
        </w:rPr>
        <w:t xml:space="preserve"> čl. 98. st.</w:t>
      </w:r>
      <w:r w:rsidRPr="00BE7993">
        <w:rPr>
          <w:rFonts w:cs="Times New Roman" w:hAnsi="Times New Roman" w:ascii="Times New Roman"/>
          <w:sz w:val="24"/>
        </w:rPr>
        <w:t xml:space="preserve"> 1. Zakona o zemljišnim knjigama. </w:t>
      </w:r>
    </w:p>
    <w:p w:rsidRDefault="00605787" w:rsidP="00342745" w:rsidR="00605787" w:rsidRPr="00BE7993">
      <w:pPr>
        <w:pStyle w:val="Tijeloteksta"/>
        <w:ind w:firstLine="708"/>
        <w:jc w:val="both"/>
        <w:outlineLvl w:val="0"/>
        <w:rPr>
          <w:rFonts w:cs="Times New Roman" w:hAnsi="Times New Roman" w:ascii="Times New Roman"/>
          <w:sz w:val="24"/>
        </w:rPr>
      </w:pPr>
    </w:p>
    <w:p w:rsidRDefault="00605787" w:rsidP="00342745" w:rsidR="00605787" w:rsidRPr="00BE7993">
      <w:pPr>
        <w:pStyle w:val="Tijeloteksta"/>
        <w:ind w:firstLine="708"/>
        <w:jc w:val="both"/>
        <w:outlineLvl w:val="0"/>
        <w:rPr>
          <w:rFonts w:cs="Times New Roman" w:hAnsi="Times New Roman" w:ascii="Times New Roman"/>
          <w:sz w:val="24"/>
        </w:rPr>
      </w:pPr>
      <w:r w:rsidRPr="00BE7993">
        <w:rPr>
          <w:rFonts w:cs="Times New Roman" w:hAnsi="Times New Roman" w:ascii="Times New Roman"/>
          <w:sz w:val="24"/>
        </w:rPr>
        <w:t>U skladu s odredbom čl. 103. st. 5. Ovršnog zakona smatrat će se da je rješenje iz stavka 4. ovoga članka dostavljeno svim osobama kojima se dostavlja zaključak o prodaji te svim sudionicima u dražbi istekom trećega dana od dana njegova isticanja na oglasnoj ploči. Te osobe imaju pravo tražiti da im se u sudskoj pisarnici neposredno preda otpravak rješenja.</w:t>
      </w:r>
    </w:p>
    <w:p w:rsidRDefault="001A6B7B" w:rsidP="00C172BF" w:rsidR="001A6B7B" w:rsidRPr="00BE7993">
      <w:pPr>
        <w:ind w:firstLine="708"/>
        <w:jc w:val="both"/>
      </w:pPr>
    </w:p>
    <w:p w:rsidRDefault="00F82AEE" w:rsidP="00F82AEE" w:rsidR="00F82AEE" w:rsidRPr="00BE7993">
      <w:pPr>
        <w:pStyle w:val="Tijeloteksta"/>
        <w:jc w:val="center"/>
        <w:rPr>
          <w:rFonts w:cs="Times New Roman" w:hAnsi="Times New Roman" w:ascii="Times New Roman"/>
          <w:sz w:val="24"/>
        </w:rPr>
      </w:pPr>
      <w:r w:rsidRPr="00BE7993">
        <w:rPr>
          <w:rFonts w:cs="Times New Roman" w:hAnsi="Times New Roman" w:ascii="Times New Roman"/>
          <w:sz w:val="24"/>
        </w:rPr>
        <w:t xml:space="preserve">Zagreb, </w:t>
      </w:r>
      <w:r w:rsidR="00B36F56" w:rsidRPr="00BE7993">
        <w:rPr>
          <w:rFonts w:cs="Times New Roman" w:hAnsi="Times New Roman" w:ascii="Times New Roman"/>
          <w:sz w:val="24"/>
        </w:rPr>
        <w:t>12. travnja</w:t>
      </w:r>
      <w:r w:rsidRPr="00BE7993">
        <w:rPr>
          <w:rFonts w:cs="Times New Roman" w:hAnsi="Times New Roman" w:ascii="Times New Roman"/>
          <w:sz w:val="24"/>
        </w:rPr>
        <w:t xml:space="preserve"> 2019.</w:t>
      </w:r>
    </w:p>
    <w:p w:rsidRDefault="00F82AEE" w:rsidP="00F82AEE" w:rsidR="00F82AEE" w:rsidRPr="00BE7993">
      <w:pPr>
        <w:pStyle w:val="Tijeloteksta"/>
        <w:jc w:val="center"/>
      </w:pPr>
    </w:p>
    <w:p w:rsidRDefault="00F82AEE" w:rsidP="00E9237A" w:rsidR="00F82AEE" w:rsidRPr="00BE7993">
      <w:pPr>
        <w:ind w:firstLine="708" w:left="4956"/>
        <w:jc w:val="both"/>
      </w:pPr>
      <w:r w:rsidRPr="00BE7993">
        <w:t>Sudac</w:t>
      </w:r>
    </w:p>
    <w:p w:rsidRDefault="00F82AEE" w:rsidP="00F82AEE" w:rsidR="00F82AEE" w:rsidRPr="00BE7993">
      <w:pPr>
        <w:jc w:val="both"/>
      </w:pPr>
      <w:r w:rsidRPr="00BE7993">
        <w:t xml:space="preserve"> </w:t>
      </w:r>
      <w:r w:rsidRPr="00BE7993">
        <w:tab/>
      </w:r>
      <w:r w:rsidRPr="00BE7993">
        <w:tab/>
      </w:r>
      <w:r w:rsidRPr="00BE7993">
        <w:tab/>
      </w:r>
      <w:r w:rsidRPr="00BE7993">
        <w:tab/>
      </w:r>
      <w:r w:rsidRPr="00BE7993">
        <w:tab/>
      </w:r>
      <w:r w:rsidRPr="00BE7993">
        <w:tab/>
      </w:r>
      <w:r w:rsidRPr="00BE7993">
        <w:tab/>
      </w:r>
      <w:r w:rsidRPr="00BE7993">
        <w:tab/>
        <w:t>Marija Bakula Vugrinec</w:t>
      </w:r>
    </w:p>
    <w:p w:rsidRDefault="00292DB0" w:rsidP="00F82AEE" w:rsidR="00292DB0" w:rsidRPr="00BE7993">
      <w:pPr>
        <w:jc w:val="both"/>
      </w:pPr>
    </w:p>
    <w:p w:rsidRDefault="00F82AEE" w:rsidP="00F82AEE" w:rsidR="00F82AEE" w:rsidRPr="00BE7993">
      <w:pPr>
        <w:jc w:val="both"/>
      </w:pPr>
      <w:r w:rsidRPr="00BE7993">
        <w:t>Uputa o pravnom lijeku:</w:t>
      </w:r>
    </w:p>
    <w:p w:rsidRDefault="00F82AEE" w:rsidP="00F82AEE" w:rsidR="00F82AEE" w:rsidRPr="00BE7993">
      <w:pPr>
        <w:jc w:val="both"/>
      </w:pPr>
      <w:r w:rsidRPr="00BE7993">
        <w:t>Protiv ovog rješenja nezadovoljna stranka može izjaviti žalbu Visokom trgovačkom sudu Republike Hrvatske u roku od 8 dana od dostave rješenja, a izjavljuje se putem ovog suda u dva (2) primjerka. Dostava se smatra obavljenom istekom osmoga dana od dana objave ovog rješenja na mrežnoj stranici e-oglasna ploča Trgovačkog suda u Zagrebu (čl. 12. st. 1. SZ-a).</w:t>
      </w:r>
    </w:p>
    <w:p w:rsidRDefault="00124A94" w:rsidP="0007340C" w:rsidR="00124A94" w:rsidRPr="00BE7993">
      <w:pPr>
        <w:jc w:val="both"/>
      </w:pPr>
    </w:p>
    <w:p w:rsidRDefault="0060445D" w:rsidP="0007340C" w:rsidR="0060445D" w:rsidRPr="00BE7993">
      <w:pPr>
        <w:jc w:val="both"/>
      </w:pPr>
    </w:p>
    <w:p w:rsidRDefault="0060445D" w:rsidP="001E5C11" w:rsidR="0060445D" w:rsidRPr="00BE7993">
      <w:pPr>
        <w:jc w:val="both"/>
      </w:pPr>
      <w:r w:rsidRPr="00BE7993">
        <w:t>DNA:</w:t>
      </w:r>
    </w:p>
    <w:p w:rsidRDefault="008E0502" w:rsidP="0060445D" w:rsidR="0060445D" w:rsidRPr="00BE7993">
      <w:pPr>
        <w:pStyle w:val="Odlomakpopisa"/>
        <w:numPr>
          <w:ilvl w:val="0"/>
          <w:numId w:val="13"/>
        </w:numPr>
        <w:jc w:val="both"/>
      </w:pPr>
      <w:r w:rsidRPr="00BE7993">
        <w:t>stečajni upravitelj</w:t>
      </w:r>
      <w:r w:rsidR="00312C28" w:rsidRPr="00BE7993">
        <w:t>,</w:t>
      </w:r>
      <w:r w:rsidRPr="00BE7993">
        <w:t xml:space="preserve"> </w:t>
      </w:r>
    </w:p>
    <w:p w:rsidRDefault="00605787" w:rsidP="0060445D" w:rsidR="00605787" w:rsidRPr="00BE7993">
      <w:pPr>
        <w:pStyle w:val="Odlomakpopisa"/>
        <w:numPr>
          <w:ilvl w:val="0"/>
          <w:numId w:val="13"/>
        </w:numPr>
        <w:jc w:val="both"/>
      </w:pPr>
      <w:r w:rsidRPr="00BE7993">
        <w:t xml:space="preserve">Financijska agencija, Zagreb, </w:t>
      </w:r>
    </w:p>
    <w:p w:rsidRDefault="00783533" w:rsidP="0060445D" w:rsidR="002F6744" w:rsidRPr="00BE7993">
      <w:pPr>
        <w:pStyle w:val="Odlomakpopisa"/>
        <w:numPr>
          <w:ilvl w:val="0"/>
          <w:numId w:val="13"/>
        </w:numPr>
        <w:jc w:val="both"/>
      </w:pPr>
      <w:r w:rsidRPr="00BE7993">
        <w:t>Vedran Borić</w:t>
      </w:r>
    </w:p>
    <w:p w:rsidRDefault="00783533" w:rsidP="0060445D" w:rsidR="0058144C" w:rsidRPr="00BE7993">
      <w:pPr>
        <w:pStyle w:val="Odlomakpopisa"/>
        <w:numPr>
          <w:ilvl w:val="0"/>
          <w:numId w:val="13"/>
        </w:numPr>
        <w:jc w:val="both"/>
      </w:pPr>
      <w:r w:rsidRPr="00BE7993">
        <w:t>Zrinko Hržić</w:t>
      </w:r>
    </w:p>
    <w:p w:rsidRDefault="00605787" w:rsidP="0060445D" w:rsidR="00605787" w:rsidRPr="00BE7993">
      <w:pPr>
        <w:pStyle w:val="Odlomakpopisa"/>
        <w:numPr>
          <w:ilvl w:val="0"/>
          <w:numId w:val="13"/>
        </w:numPr>
        <w:jc w:val="both"/>
      </w:pPr>
      <w:r w:rsidRPr="00BE7993">
        <w:t>e-oglasna ploča</w:t>
      </w:r>
    </w:p>
    <w:p w:rsidRDefault="00F8770C" w:rsidP="0060445D" w:rsidR="007900CD" w:rsidRPr="00BE7993">
      <w:pPr>
        <w:pStyle w:val="Odlomakpopisa"/>
        <w:numPr>
          <w:ilvl w:val="0"/>
          <w:numId w:val="13"/>
        </w:numPr>
        <w:jc w:val="both"/>
      </w:pPr>
      <w:r w:rsidRPr="00BE7993">
        <w:t xml:space="preserve">Općinski </w:t>
      </w:r>
      <w:r w:rsidR="00EF0185" w:rsidRPr="00BE7993">
        <w:t>građanski sud u Zagrebu, Z</w:t>
      </w:r>
      <w:r w:rsidR="00783533" w:rsidRPr="00BE7993">
        <w:t xml:space="preserve">emljišnoknjižni odjel </w:t>
      </w:r>
      <w:r w:rsidR="00EF0185" w:rsidRPr="00BE7993">
        <w:t xml:space="preserve">Zagreb </w:t>
      </w:r>
      <w:r w:rsidR="005579A9" w:rsidRPr="00BE7993">
        <w:t>– po pravomoćnosti</w:t>
      </w:r>
    </w:p>
    <w:p w:rsidRDefault="0060445D" w:rsidP="0007340C" w:rsidR="0060445D" w:rsidRPr="00BE7993">
      <w:pPr>
        <w:jc w:val="both"/>
      </w:pPr>
    </w:p>
    <w:sectPr w:rsidSect="00167C21" w:rsidR="0060445D" w:rsidRPr="00BE7993">
      <w:headerReference w:type="even" r:id="rId9"/>
      <w:headerReference w:type="default" r:id="rId10"/>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6E5E" w:rsidR="008E6E5E">
      <w:r>
        <w:separator/>
      </w:r>
    </w:p>
  </w:endnote>
  <w:endnote w:id="0" w:type="continuationSeparator">
    <w:p w:rsidRDefault="008E6E5E" w:rsidR="008E6E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5B" w:usb0="E0002E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2000000" w:usb1="42002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6E5E" w:rsidR="008E6E5E">
      <w:r>
        <w:separator/>
      </w:r>
    </w:p>
  </w:footnote>
  <w:footnote w:id="0" w:type="continuationSeparator">
    <w:p w:rsidRDefault="008E6E5E" w:rsidR="008E6E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365A5" w:rsidR="002365A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37505B">
      <w:rPr>
        <w:rStyle w:val="Brojstranice"/>
        <w:noProof/>
      </w:rPr>
      <w:t>5</w:t>
    </w:r>
    <w:r>
      <w:rPr>
        <w:rStyle w:val="Brojstranice"/>
      </w:rPr>
      <w:fldChar w:fldCharType="end"/>
    </w:r>
  </w:p>
  <w:p w:rsidRDefault="004C588E" w:rsidP="004C588E" w:rsidR="004C588E">
    <w:pPr>
      <w:ind w:firstLine="708" w:left="5664"/>
      <w:jc w:val="right"/>
      <w:rPr>
        <w:lang w:val="pt-BR"/>
      </w:rPr>
    </w:pPr>
  </w:p>
  <w:p w:rsidRDefault="004C588E" w:rsidP="004C588E" w:rsidR="004C588E">
    <w:pPr>
      <w:ind w:firstLine="708" w:left="5664"/>
      <w:jc w:val="right"/>
    </w:pPr>
    <w:r>
      <w:rPr>
        <w:lang w:val="pt-BR"/>
      </w:rPr>
      <w:t>87. St-2383/2016</w:t>
    </w:r>
  </w:p>
  <w:p w:rsidRDefault="002365A5" w:rsidP="00363FF4" w:rsidR="002365A5" w:rsidRPr="005F3621">
    <w:pPr>
      <w:ind w:firstLine="708" w:left="3540"/>
      <w:jc w:val="right"/>
      <w:rPr>
        <w:b/>
      </w:rPr>
    </w:pPr>
  </w:p>
  <w:p w:rsidRDefault="002365A5" w:rsidP="00A12C3D" w:rsidR="002365A5" w:rsidRPr="00A12C3D">
    <w:pPr>
      <w:pStyle w:val="Zaglavlje"/>
      <w:jc w:val="right"/>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28E62AE"/>
    <w:multiLevelType w:val="hybridMultilevel"/>
    <w:tmpl w:val="1EE6E20A"/>
    <w:lvl w:tplc="6DB40312"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2B04758B"/>
    <w:multiLevelType w:val="hybridMultilevel"/>
    <w:tmpl w:val="68120960"/>
    <w:lvl w:tplc="7C900404"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5">
    <w:nsid w:val="325C3EC2"/>
    <w:multiLevelType w:val="hybridMultilevel"/>
    <w:tmpl w:val="AB2431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27979AD"/>
    <w:multiLevelType w:val="multilevel"/>
    <w:tmpl w:val="4452495A"/>
    <w:lvl w:ilvl="0">
      <w:start w:val="1"/>
      <w:numFmt w:val="decimal"/>
      <w:lvlText w:val="%1."/>
      <w:lvlJc w:val="left"/>
      <w:pPr>
        <w:ind w:hanging="360" w:left="360"/>
      </w:pPr>
      <w:rPr>
        <w:rFonts w:hint="default"/>
      </w:rPr>
    </w:lvl>
    <w:lvl w:ilvl="1">
      <w:start w:val="1"/>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7">
    <w:nsid w:val="44C04288"/>
    <w:multiLevelType w:val="hybridMultilevel"/>
    <w:tmpl w:val="7AFCAAE6"/>
    <w:lvl w:tplc="8DA8FCD0" w:ilvl="0">
      <w:start w:val="4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8">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7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9">
    <w:nsid w:val="50E9410B"/>
    <w:multiLevelType w:val="hybridMultilevel"/>
    <w:tmpl w:val="6BFC126A"/>
    <w:lvl w:tplc="A1522DA4" w:ilvl="0">
      <w:start w:val="4"/>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0">
    <w:nsid w:val="568E5D56"/>
    <w:multiLevelType w:val="hybridMultilevel"/>
    <w:tmpl w:val="7F3EEDBC"/>
    <w:lvl w:tplc="5A5C0C92"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C1553AB"/>
    <w:multiLevelType w:val="multilevel"/>
    <w:tmpl w:val="39D89AEA"/>
    <w:lvl w:ilvl="0">
      <w:start w:val="1"/>
      <w:numFmt w:val="decimal"/>
      <w:lvlText w:val="%1."/>
      <w:lvlJc w:val="left"/>
      <w:pPr>
        <w:ind w:hanging="405" w:left="405"/>
      </w:pPr>
      <w:rPr>
        <w:rFonts w:hint="default"/>
      </w:rPr>
    </w:lvl>
    <w:lvl w:ilvl="1">
      <w:start w:val="1"/>
      <w:numFmt w:val="decimal"/>
      <w:lvlText w:val="%1.%2."/>
      <w:lvlJc w:val="left"/>
      <w:pPr>
        <w:ind w:hanging="405" w:left="765"/>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13">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B6B313D"/>
    <w:multiLevelType w:val="hybridMultilevel"/>
    <w:tmpl w:val="B3E030AC"/>
    <w:lvl w:tplc="DF2AE0B2"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3BD7339"/>
    <w:multiLevelType w:val="hybridMultilevel"/>
    <w:tmpl w:val="5BC88BD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74C16E9D"/>
    <w:multiLevelType w:val="hybridMultilevel"/>
    <w:tmpl w:val="D2F45F74"/>
    <w:lvl w:tplc="27566A8C"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7">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1"/>
  </w:num>
  <w:num w:numId="2">
    <w:abstractNumId w:val="11"/>
  </w:num>
  <w:num w:numId="3">
    <w:abstractNumId w:val="13"/>
  </w:num>
  <w:num w:numId="4">
    <w:abstractNumId w:val="0"/>
  </w:num>
  <w:num w:numId="5">
    <w:abstractNumId w:val="14"/>
  </w:num>
  <w:num w:numId="6">
    <w:abstractNumId w:val="9"/>
  </w:num>
  <w:num w:numId="7">
    <w:abstractNumId w:val="16"/>
  </w:num>
  <w:num w:numId="8">
    <w:abstractNumId w:val="4"/>
  </w:num>
  <w:num w:numId="9">
    <w:abstractNumId w:val="17"/>
  </w:num>
  <w:num w:numId="10">
    <w:abstractNumId w:val="15"/>
  </w:num>
  <w:num w:numId="11">
    <w:abstractNumId w:val="7"/>
  </w:num>
  <w:num w:numId="12">
    <w:abstractNumId w:val="8"/>
  </w:num>
  <w:num w:numId="13">
    <w:abstractNumId w:val="2"/>
  </w:num>
  <w:num w:numId="14">
    <w:abstractNumId w:val="3"/>
  </w:num>
  <w:num w:numId="15">
    <w:abstractNumId w:val="6"/>
  </w:num>
  <w:num w:numId="16">
    <w:abstractNumId w:val="12"/>
  </w:num>
  <w:num w:numId="17">
    <w:abstractNumId w:val="5"/>
  </w:num>
  <w:num w:numId="18">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7A0ABD"/>
    <w:rsid w:val="000003D6"/>
    <w:rsid w:val="0000060C"/>
    <w:rsid w:val="00004585"/>
    <w:rsid w:val="00014EAE"/>
    <w:rsid w:val="00022DA6"/>
    <w:rsid w:val="000230C2"/>
    <w:rsid w:val="000267C6"/>
    <w:rsid w:val="00035FC4"/>
    <w:rsid w:val="0006176F"/>
    <w:rsid w:val="00072DE4"/>
    <w:rsid w:val="00072EAF"/>
    <w:rsid w:val="0007340C"/>
    <w:rsid w:val="0008428F"/>
    <w:rsid w:val="000927CB"/>
    <w:rsid w:val="00095FCC"/>
    <w:rsid w:val="00096615"/>
    <w:rsid w:val="00097A33"/>
    <w:rsid w:val="000B118B"/>
    <w:rsid w:val="000C44C8"/>
    <w:rsid w:val="000C6B47"/>
    <w:rsid w:val="000D433A"/>
    <w:rsid w:val="000D4CC2"/>
    <w:rsid w:val="000D71B2"/>
    <w:rsid w:val="000E2F70"/>
    <w:rsid w:val="000F00A7"/>
    <w:rsid w:val="000F2AA5"/>
    <w:rsid w:val="000F4C01"/>
    <w:rsid w:val="00105DED"/>
    <w:rsid w:val="00107ADE"/>
    <w:rsid w:val="00124A94"/>
    <w:rsid w:val="00136445"/>
    <w:rsid w:val="0014178D"/>
    <w:rsid w:val="00151F3A"/>
    <w:rsid w:val="00167C21"/>
    <w:rsid w:val="00173107"/>
    <w:rsid w:val="00175CE3"/>
    <w:rsid w:val="00185CCC"/>
    <w:rsid w:val="001927F5"/>
    <w:rsid w:val="00194AE3"/>
    <w:rsid w:val="001A0199"/>
    <w:rsid w:val="001A6B7B"/>
    <w:rsid w:val="001D1E7B"/>
    <w:rsid w:val="00204523"/>
    <w:rsid w:val="002048C5"/>
    <w:rsid w:val="00214E29"/>
    <w:rsid w:val="0021766A"/>
    <w:rsid w:val="00232160"/>
    <w:rsid w:val="002365A5"/>
    <w:rsid w:val="00236B50"/>
    <w:rsid w:val="00266182"/>
    <w:rsid w:val="0027027B"/>
    <w:rsid w:val="00271A4B"/>
    <w:rsid w:val="0027267E"/>
    <w:rsid w:val="00276816"/>
    <w:rsid w:val="00276D22"/>
    <w:rsid w:val="002809DD"/>
    <w:rsid w:val="00281DEC"/>
    <w:rsid w:val="00292DB0"/>
    <w:rsid w:val="002945CB"/>
    <w:rsid w:val="002A1527"/>
    <w:rsid w:val="002B215D"/>
    <w:rsid w:val="002B30D4"/>
    <w:rsid w:val="002B7936"/>
    <w:rsid w:val="002C71C5"/>
    <w:rsid w:val="002E2883"/>
    <w:rsid w:val="002E5C17"/>
    <w:rsid w:val="002E6174"/>
    <w:rsid w:val="002F0020"/>
    <w:rsid w:val="002F15B8"/>
    <w:rsid w:val="002F24B2"/>
    <w:rsid w:val="002F3C6E"/>
    <w:rsid w:val="002F6744"/>
    <w:rsid w:val="00300A9E"/>
    <w:rsid w:val="00305FAA"/>
    <w:rsid w:val="00312C28"/>
    <w:rsid w:val="00314D53"/>
    <w:rsid w:val="00316D33"/>
    <w:rsid w:val="00331302"/>
    <w:rsid w:val="00333139"/>
    <w:rsid w:val="0033778C"/>
    <w:rsid w:val="00342745"/>
    <w:rsid w:val="00361DF8"/>
    <w:rsid w:val="00363FF4"/>
    <w:rsid w:val="00374D53"/>
    <w:rsid w:val="0037505B"/>
    <w:rsid w:val="003836AE"/>
    <w:rsid w:val="00384295"/>
    <w:rsid w:val="00391296"/>
    <w:rsid w:val="00392362"/>
    <w:rsid w:val="00395FE9"/>
    <w:rsid w:val="00397478"/>
    <w:rsid w:val="003B3DBD"/>
    <w:rsid w:val="003C7EC0"/>
    <w:rsid w:val="003D334A"/>
    <w:rsid w:val="00400B55"/>
    <w:rsid w:val="00403FEA"/>
    <w:rsid w:val="00412E3F"/>
    <w:rsid w:val="004148B7"/>
    <w:rsid w:val="004153F5"/>
    <w:rsid w:val="004270F7"/>
    <w:rsid w:val="00430629"/>
    <w:rsid w:val="0043574C"/>
    <w:rsid w:val="00444A46"/>
    <w:rsid w:val="00444B02"/>
    <w:rsid w:val="004451EF"/>
    <w:rsid w:val="0045250C"/>
    <w:rsid w:val="00453B5E"/>
    <w:rsid w:val="00466525"/>
    <w:rsid w:val="004731A7"/>
    <w:rsid w:val="0047358A"/>
    <w:rsid w:val="0049308F"/>
    <w:rsid w:val="004959CC"/>
    <w:rsid w:val="004A08FA"/>
    <w:rsid w:val="004B0809"/>
    <w:rsid w:val="004B1F66"/>
    <w:rsid w:val="004B2C85"/>
    <w:rsid w:val="004C30E2"/>
    <w:rsid w:val="004C48CC"/>
    <w:rsid w:val="004C588E"/>
    <w:rsid w:val="004D1B5E"/>
    <w:rsid w:val="004D2E0E"/>
    <w:rsid w:val="004D5CA7"/>
    <w:rsid w:val="004D73BC"/>
    <w:rsid w:val="004D7CF5"/>
    <w:rsid w:val="004F068E"/>
    <w:rsid w:val="00503BE3"/>
    <w:rsid w:val="00506B19"/>
    <w:rsid w:val="00506E41"/>
    <w:rsid w:val="00511E8B"/>
    <w:rsid w:val="00512693"/>
    <w:rsid w:val="005155A3"/>
    <w:rsid w:val="00520AF8"/>
    <w:rsid w:val="00541875"/>
    <w:rsid w:val="005420C8"/>
    <w:rsid w:val="0055288C"/>
    <w:rsid w:val="00554211"/>
    <w:rsid w:val="005579A9"/>
    <w:rsid w:val="005611B2"/>
    <w:rsid w:val="00562E98"/>
    <w:rsid w:val="00563B94"/>
    <w:rsid w:val="005744EA"/>
    <w:rsid w:val="005767E8"/>
    <w:rsid w:val="0058023A"/>
    <w:rsid w:val="0058144C"/>
    <w:rsid w:val="00584B94"/>
    <w:rsid w:val="00591129"/>
    <w:rsid w:val="00592CB5"/>
    <w:rsid w:val="00593A8C"/>
    <w:rsid w:val="005961E2"/>
    <w:rsid w:val="005A4333"/>
    <w:rsid w:val="005A7BF2"/>
    <w:rsid w:val="005C1116"/>
    <w:rsid w:val="005C23D5"/>
    <w:rsid w:val="005D2942"/>
    <w:rsid w:val="005D59DA"/>
    <w:rsid w:val="005E30DD"/>
    <w:rsid w:val="005F3621"/>
    <w:rsid w:val="0060342A"/>
    <w:rsid w:val="0060445D"/>
    <w:rsid w:val="00605787"/>
    <w:rsid w:val="0061218A"/>
    <w:rsid w:val="0061414F"/>
    <w:rsid w:val="00622282"/>
    <w:rsid w:val="0062750B"/>
    <w:rsid w:val="00633648"/>
    <w:rsid w:val="00633709"/>
    <w:rsid w:val="00644ACE"/>
    <w:rsid w:val="006546B8"/>
    <w:rsid w:val="00656144"/>
    <w:rsid w:val="00663CB2"/>
    <w:rsid w:val="00665C30"/>
    <w:rsid w:val="00667D2C"/>
    <w:rsid w:val="00681FAD"/>
    <w:rsid w:val="00685199"/>
    <w:rsid w:val="00691E8E"/>
    <w:rsid w:val="00693F42"/>
    <w:rsid w:val="006A48C8"/>
    <w:rsid w:val="006A587B"/>
    <w:rsid w:val="006A5DF4"/>
    <w:rsid w:val="006B0885"/>
    <w:rsid w:val="006B1643"/>
    <w:rsid w:val="006B1D2E"/>
    <w:rsid w:val="006C2827"/>
    <w:rsid w:val="006C75CA"/>
    <w:rsid w:val="006D4DB7"/>
    <w:rsid w:val="006F244B"/>
    <w:rsid w:val="006F38F5"/>
    <w:rsid w:val="006F77C4"/>
    <w:rsid w:val="00700470"/>
    <w:rsid w:val="007025E0"/>
    <w:rsid w:val="00702BAE"/>
    <w:rsid w:val="00716272"/>
    <w:rsid w:val="007249F2"/>
    <w:rsid w:val="00727296"/>
    <w:rsid w:val="00735B04"/>
    <w:rsid w:val="00756945"/>
    <w:rsid w:val="00757177"/>
    <w:rsid w:val="00764516"/>
    <w:rsid w:val="00766D34"/>
    <w:rsid w:val="00767103"/>
    <w:rsid w:val="007678A2"/>
    <w:rsid w:val="007753D0"/>
    <w:rsid w:val="00776B88"/>
    <w:rsid w:val="00781A67"/>
    <w:rsid w:val="00783533"/>
    <w:rsid w:val="007837E3"/>
    <w:rsid w:val="007900CD"/>
    <w:rsid w:val="00793F34"/>
    <w:rsid w:val="00794366"/>
    <w:rsid w:val="007A0250"/>
    <w:rsid w:val="007A0ABD"/>
    <w:rsid w:val="007B472B"/>
    <w:rsid w:val="007B5685"/>
    <w:rsid w:val="007B7E23"/>
    <w:rsid w:val="007C65EA"/>
    <w:rsid w:val="007D195C"/>
    <w:rsid w:val="007D25D9"/>
    <w:rsid w:val="007D674F"/>
    <w:rsid w:val="007F5BD2"/>
    <w:rsid w:val="00803E21"/>
    <w:rsid w:val="00806656"/>
    <w:rsid w:val="00812721"/>
    <w:rsid w:val="008230E3"/>
    <w:rsid w:val="008276A1"/>
    <w:rsid w:val="00830E98"/>
    <w:rsid w:val="008331EC"/>
    <w:rsid w:val="00842B8E"/>
    <w:rsid w:val="00847F68"/>
    <w:rsid w:val="00853823"/>
    <w:rsid w:val="00854D25"/>
    <w:rsid w:val="0087771C"/>
    <w:rsid w:val="008827D7"/>
    <w:rsid w:val="00886151"/>
    <w:rsid w:val="00887430"/>
    <w:rsid w:val="0089370E"/>
    <w:rsid w:val="008A1453"/>
    <w:rsid w:val="008A6336"/>
    <w:rsid w:val="008C009B"/>
    <w:rsid w:val="008C61CE"/>
    <w:rsid w:val="008D0264"/>
    <w:rsid w:val="008D1F56"/>
    <w:rsid w:val="008E0502"/>
    <w:rsid w:val="008E3B81"/>
    <w:rsid w:val="008E6E5E"/>
    <w:rsid w:val="008E7B11"/>
    <w:rsid w:val="0092116F"/>
    <w:rsid w:val="00923C68"/>
    <w:rsid w:val="0093202E"/>
    <w:rsid w:val="009328EC"/>
    <w:rsid w:val="00933F9D"/>
    <w:rsid w:val="00936C8A"/>
    <w:rsid w:val="00941292"/>
    <w:rsid w:val="00945ED4"/>
    <w:rsid w:val="00947804"/>
    <w:rsid w:val="009501E5"/>
    <w:rsid w:val="009515ED"/>
    <w:rsid w:val="00960705"/>
    <w:rsid w:val="00962251"/>
    <w:rsid w:val="0098340F"/>
    <w:rsid w:val="00986363"/>
    <w:rsid w:val="00990212"/>
    <w:rsid w:val="0099546C"/>
    <w:rsid w:val="009975AD"/>
    <w:rsid w:val="009B3F03"/>
    <w:rsid w:val="009C38D3"/>
    <w:rsid w:val="009C3B39"/>
    <w:rsid w:val="009C3D69"/>
    <w:rsid w:val="009D7097"/>
    <w:rsid w:val="009E0DC9"/>
    <w:rsid w:val="009E5511"/>
    <w:rsid w:val="009F5E61"/>
    <w:rsid w:val="00A04EAB"/>
    <w:rsid w:val="00A06B28"/>
    <w:rsid w:val="00A06EDD"/>
    <w:rsid w:val="00A10456"/>
    <w:rsid w:val="00A10CCA"/>
    <w:rsid w:val="00A12C3D"/>
    <w:rsid w:val="00A17196"/>
    <w:rsid w:val="00A31CB4"/>
    <w:rsid w:val="00A400EB"/>
    <w:rsid w:val="00A53CB8"/>
    <w:rsid w:val="00A64A2A"/>
    <w:rsid w:val="00A7414A"/>
    <w:rsid w:val="00A806E8"/>
    <w:rsid w:val="00A80BF5"/>
    <w:rsid w:val="00A830EE"/>
    <w:rsid w:val="00A84704"/>
    <w:rsid w:val="00A85ECB"/>
    <w:rsid w:val="00A915D3"/>
    <w:rsid w:val="00AA6D3A"/>
    <w:rsid w:val="00AA796B"/>
    <w:rsid w:val="00AB0657"/>
    <w:rsid w:val="00AB3DE8"/>
    <w:rsid w:val="00AC4157"/>
    <w:rsid w:val="00AD6FAC"/>
    <w:rsid w:val="00AE0646"/>
    <w:rsid w:val="00AE28C7"/>
    <w:rsid w:val="00AF4F34"/>
    <w:rsid w:val="00B0019D"/>
    <w:rsid w:val="00B01320"/>
    <w:rsid w:val="00B10441"/>
    <w:rsid w:val="00B12FAF"/>
    <w:rsid w:val="00B13DA0"/>
    <w:rsid w:val="00B221F0"/>
    <w:rsid w:val="00B23158"/>
    <w:rsid w:val="00B31A63"/>
    <w:rsid w:val="00B3483C"/>
    <w:rsid w:val="00B3642F"/>
    <w:rsid w:val="00B36F56"/>
    <w:rsid w:val="00B47343"/>
    <w:rsid w:val="00B50989"/>
    <w:rsid w:val="00B571B6"/>
    <w:rsid w:val="00B654E9"/>
    <w:rsid w:val="00B66095"/>
    <w:rsid w:val="00B702D1"/>
    <w:rsid w:val="00B73651"/>
    <w:rsid w:val="00B76820"/>
    <w:rsid w:val="00B91D8C"/>
    <w:rsid w:val="00B929EE"/>
    <w:rsid w:val="00B948D6"/>
    <w:rsid w:val="00BA159B"/>
    <w:rsid w:val="00BA198C"/>
    <w:rsid w:val="00BA698F"/>
    <w:rsid w:val="00BA79A7"/>
    <w:rsid w:val="00BA79B6"/>
    <w:rsid w:val="00BA7AFE"/>
    <w:rsid w:val="00BB5E88"/>
    <w:rsid w:val="00BC2753"/>
    <w:rsid w:val="00BC2D70"/>
    <w:rsid w:val="00BE3191"/>
    <w:rsid w:val="00BE31E2"/>
    <w:rsid w:val="00BE3F3C"/>
    <w:rsid w:val="00BE7993"/>
    <w:rsid w:val="00BF42EC"/>
    <w:rsid w:val="00BF6297"/>
    <w:rsid w:val="00C04A2D"/>
    <w:rsid w:val="00C14EA4"/>
    <w:rsid w:val="00C172BF"/>
    <w:rsid w:val="00C20A71"/>
    <w:rsid w:val="00C21015"/>
    <w:rsid w:val="00C27A55"/>
    <w:rsid w:val="00C3142B"/>
    <w:rsid w:val="00C31D80"/>
    <w:rsid w:val="00C32D46"/>
    <w:rsid w:val="00C37599"/>
    <w:rsid w:val="00C41D74"/>
    <w:rsid w:val="00C42687"/>
    <w:rsid w:val="00C437BF"/>
    <w:rsid w:val="00C46A70"/>
    <w:rsid w:val="00C47A78"/>
    <w:rsid w:val="00C5291E"/>
    <w:rsid w:val="00C52DD2"/>
    <w:rsid w:val="00C53DAB"/>
    <w:rsid w:val="00C659EE"/>
    <w:rsid w:val="00C74856"/>
    <w:rsid w:val="00C7731C"/>
    <w:rsid w:val="00C77CA0"/>
    <w:rsid w:val="00C81737"/>
    <w:rsid w:val="00C841C3"/>
    <w:rsid w:val="00C918BB"/>
    <w:rsid w:val="00C955C4"/>
    <w:rsid w:val="00C96C90"/>
    <w:rsid w:val="00C97264"/>
    <w:rsid w:val="00CA0CA4"/>
    <w:rsid w:val="00CB1E77"/>
    <w:rsid w:val="00CB452B"/>
    <w:rsid w:val="00CB6AEF"/>
    <w:rsid w:val="00CB6B35"/>
    <w:rsid w:val="00CC04B3"/>
    <w:rsid w:val="00CE350D"/>
    <w:rsid w:val="00CE4AD0"/>
    <w:rsid w:val="00CF21F9"/>
    <w:rsid w:val="00CF7962"/>
    <w:rsid w:val="00D013AD"/>
    <w:rsid w:val="00D026BB"/>
    <w:rsid w:val="00D0609D"/>
    <w:rsid w:val="00D14589"/>
    <w:rsid w:val="00D2100F"/>
    <w:rsid w:val="00D26446"/>
    <w:rsid w:val="00D27E4F"/>
    <w:rsid w:val="00D305A4"/>
    <w:rsid w:val="00D3452E"/>
    <w:rsid w:val="00D431FC"/>
    <w:rsid w:val="00D45B56"/>
    <w:rsid w:val="00D45FC2"/>
    <w:rsid w:val="00D550B7"/>
    <w:rsid w:val="00D5779B"/>
    <w:rsid w:val="00D63402"/>
    <w:rsid w:val="00D720CB"/>
    <w:rsid w:val="00D8523B"/>
    <w:rsid w:val="00D85E14"/>
    <w:rsid w:val="00D92622"/>
    <w:rsid w:val="00D9345D"/>
    <w:rsid w:val="00D97C9E"/>
    <w:rsid w:val="00DA488D"/>
    <w:rsid w:val="00DB0A8D"/>
    <w:rsid w:val="00DB57AB"/>
    <w:rsid w:val="00DB6978"/>
    <w:rsid w:val="00DC5CAD"/>
    <w:rsid w:val="00DD1ABE"/>
    <w:rsid w:val="00DE0469"/>
    <w:rsid w:val="00DE2298"/>
    <w:rsid w:val="00DE2969"/>
    <w:rsid w:val="00DE3B47"/>
    <w:rsid w:val="00DF4DE0"/>
    <w:rsid w:val="00E32F0D"/>
    <w:rsid w:val="00E403AC"/>
    <w:rsid w:val="00E54BAE"/>
    <w:rsid w:val="00E62D80"/>
    <w:rsid w:val="00E641D0"/>
    <w:rsid w:val="00E66974"/>
    <w:rsid w:val="00E715C6"/>
    <w:rsid w:val="00E729B6"/>
    <w:rsid w:val="00E737C0"/>
    <w:rsid w:val="00E7424C"/>
    <w:rsid w:val="00E85276"/>
    <w:rsid w:val="00E9237A"/>
    <w:rsid w:val="00E9342C"/>
    <w:rsid w:val="00EB0A1E"/>
    <w:rsid w:val="00EB0E50"/>
    <w:rsid w:val="00EB5259"/>
    <w:rsid w:val="00EC0FC1"/>
    <w:rsid w:val="00EC396C"/>
    <w:rsid w:val="00EC7743"/>
    <w:rsid w:val="00EE199A"/>
    <w:rsid w:val="00EE1C6F"/>
    <w:rsid w:val="00EE53AC"/>
    <w:rsid w:val="00EF0185"/>
    <w:rsid w:val="00F07FB1"/>
    <w:rsid w:val="00F21AA3"/>
    <w:rsid w:val="00F22F04"/>
    <w:rsid w:val="00F3024F"/>
    <w:rsid w:val="00F464A3"/>
    <w:rsid w:val="00F5449A"/>
    <w:rsid w:val="00F54C04"/>
    <w:rsid w:val="00F6255B"/>
    <w:rsid w:val="00F82AEE"/>
    <w:rsid w:val="00F82CEF"/>
    <w:rsid w:val="00F86E5D"/>
    <w:rsid w:val="00F8770C"/>
    <w:rsid w:val="00F8772A"/>
    <w:rsid w:val="00F90BCF"/>
    <w:rsid w:val="00F92F05"/>
    <w:rsid w:val="00F94861"/>
    <w:rsid w:val="00FA047F"/>
    <w:rsid w:val="00FA7913"/>
    <w:rsid w:val="00FA7D65"/>
    <w:rsid w:val="00FB2003"/>
    <w:rsid w:val="00FB2046"/>
    <w:rsid w:val="00FC10F8"/>
    <w:rsid w:val="00FC401D"/>
    <w:rsid w:val="00FC4DF3"/>
    <w:rsid w:val="00FC6217"/>
    <w:rsid w:val="00FD2B2B"/>
    <w:rsid w:val="00FE2315"/>
    <w:rsid w:val="00FE2F1D"/>
    <w:rsid w:val="00FE5220"/>
    <w:rsid w:val="00FE6B68"/>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4:docId w14:val="4BFBBE5E"/>
  <w15:docId w15:val="{AD1A3E55-3CDD-4AB9-AC0C-7F113BFE7FB3}"/>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lineRule="auto" w:line="480" w:after="120"/>
    </w:pPr>
  </w:style>
  <w:style w:styleId="Tekstbalonia" w:type="paragraph">
    <w:name w:val="Balloon Text"/>
    <w:basedOn w:val="Normal"/>
    <w:semiHidden/>
    <w:rsid w:val="00412E3F"/>
    <w:rPr>
      <w:rFonts w:cs="Tahoma" w:hAnsi="Tahoma" w:ascii="Tahoma"/>
      <w:sz w:val="16"/>
      <w:szCs w:val="16"/>
    </w:rPr>
  </w:style>
  <w:style w:styleId="Odlomakpopisa" w:type="paragraph">
    <w:name w:val="List Paragraph"/>
    <w:basedOn w:val="Normal"/>
    <w:uiPriority w:val="34"/>
    <w:qFormat/>
    <w:rsid w:val="0089370E"/>
    <w:pPr>
      <w:ind w:left="720"/>
      <w:contextualSpacing/>
    </w:pPr>
  </w:style>
  <w:style w:styleId="Tekstrezerviranogmjesta" w:type="character">
    <w:name w:val="Placeholder Text"/>
    <w:basedOn w:val="Zadanifontodlomka"/>
    <w:uiPriority w:val="99"/>
    <w:semiHidden/>
    <w:rsid w:val="00BE7993"/>
    <w:rPr>
      <w:color w:val="808080"/>
      <w:bdr w:space="0" w:sz="0" w:color="auto" w:val="none"/>
      <w:shd w:fill="auto" w:color="auto" w:val="clear"/>
    </w:rPr>
  </w:style>
  <w:style w:customStyle="true" w:styleId="eSPISCCParagraphDefaultFont" w:type="character">
    <w:name w:val="eSPIS_CC_Paragraph Default Font"/>
    <w:basedOn w:val="Zadanifontodlomka"/>
    <w:rsid w:val="00BE7993"/>
    <w:rPr>
      <w:rFonts w:cs="Times New Roman" w:hAnsi="Times New Roman" w:ascii="Times New Roman"/>
      <w:b/>
      <w:bCs/>
      <w:noProof/>
      <w:sz w:val="24"/>
      <w:bdr w:space="0" w:sz="0" w:color="auto" w:val="none"/>
      <w:shd w:fill="auto" w:color="auto" w:val="clear"/>
      <w:lang w:val="hr-HR"/>
    </w:rPr>
  </w:style>
  <w:style w:customStyle="true" w:styleId="PozadinaSvijetloZuta" w:type="character">
    <w:name w:val="Pozadina_SvijetloZuta"/>
    <w:basedOn w:val="Zadanifontodlomka"/>
    <w:rsid w:val="00BE7993"/>
    <w:rPr>
      <w:b/>
      <w:bCs/>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BE7993"/>
    <w:rPr>
      <w:rFonts w:cs="Times New Roman" w:hAnsi="Times New Roman" w:ascii="Times New Roman"/>
      <w:b w:val="false"/>
      <w:bCs w:val="false"/>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E7993"/>
    <w:rPr>
      <w:rFonts w:cs="Times New Roman" w:hAnsi="Times New Roman" w:ascii="Times New Roman"/>
      <w:b w:val="false"/>
      <w:bCs w:val="false"/>
      <w:noProof/>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2304689">
      <w:bodyDiv w:val="true"/>
      <w:marLeft w:val="0"/>
      <w:marRight w:val="0"/>
      <w:marTop w:val="0"/>
      <w:marBottom w:val="0"/>
      <w:divBdr>
        <w:top w:space="0" w:sz="0" w:color="auto" w:val="none"/>
        <w:left w:space="0" w:sz="0" w:color="auto" w:val="none"/>
        <w:bottom w:space="0" w:sz="0" w:color="auto" w:val="none"/>
        <w:right w:space="0" w:sz="0" w:color="auto" w:val="none"/>
      </w:divBdr>
      <w:divsChild>
        <w:div w:id="1391541800">
          <w:marLeft w:val="0"/>
          <w:marRight w:val="0"/>
          <w:marTop w:val="0"/>
          <w:marBottom w:val="0"/>
          <w:divBdr>
            <w:top w:space="0" w:sz="0" w:color="auto" w:val="none"/>
            <w:left w:space="0" w:sz="0" w:color="auto" w:val="none"/>
            <w:bottom w:space="0" w:sz="0" w:color="auto" w:val="none"/>
            <w:right w:space="0" w:sz="0" w:color="auto" w:val="none"/>
          </w:divBdr>
          <w:divsChild>
            <w:div w:id="1975329857">
              <w:marLeft w:val="0"/>
              <w:marRight w:val="0"/>
              <w:marTop w:val="0"/>
              <w:marBottom w:val="0"/>
              <w:divBdr>
                <w:top w:space="0" w:sz="6" w:color="DDDDDD" w:val="single"/>
                <w:left w:space="0" w:sz="6" w:color="DDDDDD" w:val="single"/>
                <w:bottom w:space="0" w:sz="6" w:color="DDDDDD" w:val="single"/>
                <w:right w:space="0" w:sz="6" w:color="DDDDDD" w:val="single"/>
              </w:divBdr>
              <w:divsChild>
                <w:div w:id="1683848958">
                  <w:marLeft w:val="150"/>
                  <w:marRight w:val="150"/>
                  <w:marTop w:val="0"/>
                  <w:marBottom w:val="150"/>
                  <w:divBdr>
                    <w:top w:space="0" w:sz="0" w:color="auto" w:val="none"/>
                    <w:left w:space="0" w:sz="0" w:color="auto" w:val="none"/>
                    <w:bottom w:space="0" w:sz="0" w:color="auto" w:val="none"/>
                    <w:right w:space="0" w:sz="0" w:color="auto" w:val="none"/>
                  </w:divBdr>
                  <w:divsChild>
                    <w:div w:id="1535776215">
                      <w:marLeft w:val="0"/>
                      <w:marRight w:val="0"/>
                      <w:marTop w:val="0"/>
                      <w:marBottom w:val="0"/>
                      <w:divBdr>
                        <w:top w:space="0" w:sz="0" w:color="auto" w:val="none"/>
                        <w:left w:space="0" w:sz="0" w:color="auto" w:val="none"/>
                        <w:bottom w:space="0" w:sz="0" w:color="auto" w:val="none"/>
                        <w:right w:space="0" w:sz="0" w:color="auto" w:val="none"/>
                      </w:divBdr>
                      <w:divsChild>
                        <w:div w:id="337855498">
                          <w:marLeft w:val="0"/>
                          <w:marRight w:val="0"/>
                          <w:marTop w:val="0"/>
                          <w:marBottom w:val="0"/>
                          <w:divBdr>
                            <w:top w:space="0" w:sz="0" w:color="auto" w:val="none"/>
                            <w:left w:space="0" w:sz="0" w:color="auto" w:val="none"/>
                            <w:bottom w:space="0" w:sz="0" w:color="auto" w:val="none"/>
                            <w:right w:space="0" w:sz="0" w:color="auto" w:val="none"/>
                          </w:divBdr>
                          <w:divsChild>
                            <w:div w:id="1141576919">
                              <w:marLeft w:val="0"/>
                              <w:marRight w:val="0"/>
                              <w:marTop w:val="0"/>
                              <w:marBottom w:val="0"/>
                              <w:divBdr>
                                <w:top w:space="0" w:sz="0" w:color="auto" w:val="none"/>
                                <w:left w:space="0" w:sz="0" w:color="auto" w:val="none"/>
                                <w:bottom w:space="0" w:sz="0" w:color="auto" w:val="none"/>
                                <w:right w:space="0" w:sz="0" w:color="auto" w:val="none"/>
                              </w:divBdr>
                              <w:divsChild>
                                <w:div w:id="2040006164">
                                  <w:marLeft w:val="0"/>
                                  <w:marRight w:val="0"/>
                                  <w:marTop w:val="0"/>
                                  <w:marBottom w:val="0"/>
                                  <w:divBdr>
                                    <w:top w:space="0" w:sz="0" w:color="auto" w:val="none"/>
                                    <w:left w:space="0" w:sz="0" w:color="auto" w:val="none"/>
                                    <w:bottom w:space="0" w:sz="0" w:color="auto" w:val="none"/>
                                    <w:right w:space="0" w:sz="0" w:color="auto" w:val="none"/>
                                  </w:divBdr>
                                  <w:divsChild>
                                    <w:div w:id="1920551360">
                                      <w:marLeft w:val="0"/>
                                      <w:marRight w:val="0"/>
                                      <w:marTop w:val="0"/>
                                      <w:marBottom w:val="0"/>
                                      <w:divBdr>
                                        <w:top w:space="0" w:sz="0" w:color="auto" w:val="none"/>
                                        <w:left w:space="0" w:sz="0" w:color="auto" w:val="none"/>
                                        <w:bottom w:space="0" w:sz="0" w:color="auto" w:val="none"/>
                                        <w:right w:space="0" w:sz="0" w:color="auto" w:val="none"/>
                                      </w:divBdr>
                                      <w:divsChild>
                                        <w:div w:id="15084018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03415593">
      <w:bodyDiv w:val="true"/>
      <w:marLeft w:val="0"/>
      <w:marRight w:val="0"/>
      <w:marTop w:val="0"/>
      <w:marBottom w:val="0"/>
      <w:divBdr>
        <w:top w:space="0" w:sz="0" w:color="auto" w:val="none"/>
        <w:left w:space="0" w:sz="0" w:color="auto" w:val="none"/>
        <w:bottom w:space="0" w:sz="0" w:color="auto" w:val="none"/>
        <w:right w:space="0" w:sz="0" w:color="auto" w:val="none"/>
      </w:divBdr>
      <w:divsChild>
        <w:div w:id="1981575884">
          <w:marLeft w:val="0"/>
          <w:marRight w:val="0"/>
          <w:marTop w:val="0"/>
          <w:marBottom w:val="0"/>
          <w:divBdr>
            <w:top w:space="0" w:sz="0" w:color="auto" w:val="none"/>
            <w:left w:space="0" w:sz="0" w:color="auto" w:val="none"/>
            <w:bottom w:space="0" w:sz="0" w:color="auto" w:val="none"/>
            <w:right w:space="0" w:sz="0" w:color="auto" w:val="none"/>
          </w:divBdr>
          <w:divsChild>
            <w:div w:id="1712611481">
              <w:marLeft w:val="0"/>
              <w:marRight w:val="0"/>
              <w:marTop w:val="0"/>
              <w:marBottom w:val="0"/>
              <w:divBdr>
                <w:top w:space="0" w:sz="6" w:color="DDDDDD" w:val="single"/>
                <w:left w:space="0" w:sz="6" w:color="DDDDDD" w:val="single"/>
                <w:bottom w:space="0" w:sz="6" w:color="DDDDDD" w:val="single"/>
                <w:right w:space="0" w:sz="6" w:color="DDDDDD" w:val="single"/>
              </w:divBdr>
              <w:divsChild>
                <w:div w:id="1190100353">
                  <w:marLeft w:val="150"/>
                  <w:marRight w:val="150"/>
                  <w:marTop w:val="0"/>
                  <w:marBottom w:val="150"/>
                  <w:divBdr>
                    <w:top w:space="0" w:sz="0" w:color="auto" w:val="none"/>
                    <w:left w:space="0" w:sz="0" w:color="auto" w:val="none"/>
                    <w:bottom w:space="0" w:sz="0" w:color="auto" w:val="none"/>
                    <w:right w:space="0" w:sz="0" w:color="auto" w:val="none"/>
                  </w:divBdr>
                  <w:divsChild>
                    <w:div w:id="1621258059">
                      <w:marLeft w:val="0"/>
                      <w:marRight w:val="0"/>
                      <w:marTop w:val="0"/>
                      <w:marBottom w:val="0"/>
                      <w:divBdr>
                        <w:top w:space="0" w:sz="0" w:color="auto" w:val="none"/>
                        <w:left w:space="0" w:sz="0" w:color="auto" w:val="none"/>
                        <w:bottom w:space="0" w:sz="0" w:color="auto" w:val="none"/>
                        <w:right w:space="0" w:sz="0" w:color="auto" w:val="none"/>
                      </w:divBdr>
                      <w:divsChild>
                        <w:div w:id="450169979">
                          <w:marLeft w:val="0"/>
                          <w:marRight w:val="0"/>
                          <w:marTop w:val="0"/>
                          <w:marBottom w:val="0"/>
                          <w:divBdr>
                            <w:top w:space="0" w:sz="0" w:color="auto" w:val="none"/>
                            <w:left w:space="0" w:sz="0" w:color="auto" w:val="none"/>
                            <w:bottom w:space="0" w:sz="0" w:color="auto" w:val="none"/>
                            <w:right w:space="0" w:sz="0" w:color="auto" w:val="none"/>
                          </w:divBdr>
                          <w:divsChild>
                            <w:div w:id="111944944">
                              <w:marLeft w:val="0"/>
                              <w:marRight w:val="0"/>
                              <w:marTop w:val="0"/>
                              <w:marBottom w:val="0"/>
                              <w:divBdr>
                                <w:top w:space="0" w:sz="0" w:color="auto" w:val="none"/>
                                <w:left w:space="0" w:sz="0" w:color="auto" w:val="none"/>
                                <w:bottom w:space="0" w:sz="0" w:color="auto" w:val="none"/>
                                <w:right w:space="0" w:sz="0" w:color="auto" w:val="none"/>
                              </w:divBdr>
                              <w:divsChild>
                                <w:div w:id="1706101851">
                                  <w:marLeft w:val="0"/>
                                  <w:marRight w:val="0"/>
                                  <w:marTop w:val="0"/>
                                  <w:marBottom w:val="0"/>
                                  <w:divBdr>
                                    <w:top w:space="0" w:sz="0" w:color="auto" w:val="none"/>
                                    <w:left w:space="0" w:sz="0" w:color="auto" w:val="none"/>
                                    <w:bottom w:space="0" w:sz="0" w:color="auto" w:val="none"/>
                                    <w:right w:space="0" w:sz="0" w:color="auto" w:val="none"/>
                                  </w:divBdr>
                                  <w:divsChild>
                                    <w:div w:id="1636249709">
                                      <w:marLeft w:val="0"/>
                                      <w:marRight w:val="0"/>
                                      <w:marTop w:val="0"/>
                                      <w:marBottom w:val="0"/>
                                      <w:divBdr>
                                        <w:top w:space="0" w:sz="0" w:color="auto" w:val="none"/>
                                        <w:left w:space="0" w:sz="0" w:color="auto" w:val="none"/>
                                        <w:bottom w:space="0" w:sz="0" w:color="auto" w:val="none"/>
                                        <w:right w:space="0" w:sz="0" w:color="auto" w:val="none"/>
                                      </w:divBdr>
                                      <w:divsChild>
                                        <w:div w:id="20522620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49863765">
      <w:bodyDiv w:val="true"/>
      <w:marLeft w:val="0"/>
      <w:marRight w:val="0"/>
      <w:marTop w:val="0"/>
      <w:marBottom w:val="0"/>
      <w:divBdr>
        <w:top w:space="0" w:sz="0" w:color="auto" w:val="none"/>
        <w:left w:space="0" w:sz="0" w:color="auto" w:val="none"/>
        <w:bottom w:space="0" w:sz="0" w:color="auto" w:val="none"/>
        <w:right w:space="0" w:sz="0" w:color="auto" w:val="none"/>
      </w:divBdr>
      <w:divsChild>
        <w:div w:id="1541700351">
          <w:marLeft w:val="0"/>
          <w:marRight w:val="0"/>
          <w:marTop w:val="0"/>
          <w:marBottom w:val="0"/>
          <w:divBdr>
            <w:top w:space="0" w:sz="0" w:color="auto" w:val="none"/>
            <w:left w:space="0" w:sz="0" w:color="auto" w:val="none"/>
            <w:bottom w:space="0" w:sz="0" w:color="auto" w:val="none"/>
            <w:right w:space="0" w:sz="0" w:color="auto" w:val="none"/>
          </w:divBdr>
          <w:divsChild>
            <w:div w:id="2094813782">
              <w:marLeft w:val="0"/>
              <w:marRight w:val="0"/>
              <w:marTop w:val="0"/>
              <w:marBottom w:val="0"/>
              <w:divBdr>
                <w:top w:space="0" w:sz="6" w:color="DDDDDD" w:val="single"/>
                <w:left w:space="0" w:sz="6" w:color="DDDDDD" w:val="single"/>
                <w:bottom w:space="0" w:sz="6" w:color="DDDDDD" w:val="single"/>
                <w:right w:space="0" w:sz="6" w:color="DDDDDD" w:val="single"/>
              </w:divBdr>
              <w:divsChild>
                <w:div w:id="62997825">
                  <w:marLeft w:val="150"/>
                  <w:marRight w:val="150"/>
                  <w:marTop w:val="0"/>
                  <w:marBottom w:val="150"/>
                  <w:divBdr>
                    <w:top w:space="0" w:sz="0" w:color="auto" w:val="none"/>
                    <w:left w:space="0" w:sz="0" w:color="auto" w:val="none"/>
                    <w:bottom w:space="0" w:sz="0" w:color="auto" w:val="none"/>
                    <w:right w:space="0" w:sz="0" w:color="auto" w:val="none"/>
                  </w:divBdr>
                  <w:divsChild>
                    <w:div w:id="782697319">
                      <w:marLeft w:val="0"/>
                      <w:marRight w:val="0"/>
                      <w:marTop w:val="0"/>
                      <w:marBottom w:val="0"/>
                      <w:divBdr>
                        <w:top w:space="0" w:sz="0" w:color="auto" w:val="none"/>
                        <w:left w:space="0" w:sz="0" w:color="auto" w:val="none"/>
                        <w:bottom w:space="0" w:sz="0" w:color="auto" w:val="none"/>
                        <w:right w:space="0" w:sz="0" w:color="auto" w:val="none"/>
                      </w:divBdr>
                      <w:divsChild>
                        <w:div w:id="503671420">
                          <w:marLeft w:val="0"/>
                          <w:marRight w:val="0"/>
                          <w:marTop w:val="0"/>
                          <w:marBottom w:val="0"/>
                          <w:divBdr>
                            <w:top w:space="0" w:sz="0" w:color="auto" w:val="none"/>
                            <w:left w:space="0" w:sz="0" w:color="auto" w:val="none"/>
                            <w:bottom w:space="0" w:sz="0" w:color="auto" w:val="none"/>
                            <w:right w:space="0" w:sz="0" w:color="auto" w:val="none"/>
                          </w:divBdr>
                          <w:divsChild>
                            <w:div w:id="1167942327">
                              <w:marLeft w:val="0"/>
                              <w:marRight w:val="0"/>
                              <w:marTop w:val="0"/>
                              <w:marBottom w:val="0"/>
                              <w:divBdr>
                                <w:top w:space="0" w:sz="0" w:color="auto" w:val="none"/>
                                <w:left w:space="0" w:sz="0" w:color="auto" w:val="none"/>
                                <w:bottom w:space="0" w:sz="0" w:color="auto" w:val="none"/>
                                <w:right w:space="0" w:sz="0" w:color="auto" w:val="none"/>
                              </w:divBdr>
                              <w:divsChild>
                                <w:div w:id="1349789767">
                                  <w:marLeft w:val="0"/>
                                  <w:marRight w:val="0"/>
                                  <w:marTop w:val="0"/>
                                  <w:marBottom w:val="0"/>
                                  <w:divBdr>
                                    <w:top w:space="0" w:sz="0" w:color="auto" w:val="none"/>
                                    <w:left w:space="0" w:sz="0" w:color="auto" w:val="none"/>
                                    <w:bottom w:space="0" w:sz="0" w:color="auto" w:val="none"/>
                                    <w:right w:space="0" w:sz="0" w:color="auto" w:val="none"/>
                                  </w:divBdr>
                                  <w:divsChild>
                                    <w:div w:id="1933778508">
                                      <w:marLeft w:val="0"/>
                                      <w:marRight w:val="0"/>
                                      <w:marTop w:val="0"/>
                                      <w:marBottom w:val="0"/>
                                      <w:divBdr>
                                        <w:top w:space="0" w:sz="0" w:color="auto" w:val="none"/>
                                        <w:left w:space="0" w:sz="0" w:color="auto" w:val="none"/>
                                        <w:bottom w:space="0" w:sz="0" w:color="auto" w:val="none"/>
                                        <w:right w:space="0" w:sz="0" w:color="auto" w:val="none"/>
                                      </w:divBdr>
                                      <w:divsChild>
                                        <w:div w:id="1694265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11535512">
      <w:bodyDiv w:val="true"/>
      <w:marLeft w:val="0"/>
      <w:marRight w:val="0"/>
      <w:marTop w:val="0"/>
      <w:marBottom w:val="0"/>
      <w:divBdr>
        <w:top w:space="0" w:sz="0" w:color="auto" w:val="none"/>
        <w:left w:space="0" w:sz="0" w:color="auto" w:val="none"/>
        <w:bottom w:space="0" w:sz="0" w:color="auto" w:val="none"/>
        <w:right w:space="0" w:sz="0" w:color="auto" w:val="none"/>
      </w:divBdr>
      <w:divsChild>
        <w:div w:id="1009327654">
          <w:marLeft w:val="0"/>
          <w:marRight w:val="0"/>
          <w:marTop w:val="0"/>
          <w:marBottom w:val="0"/>
          <w:divBdr>
            <w:top w:space="0" w:sz="0" w:color="auto" w:val="none"/>
            <w:left w:space="0" w:sz="0" w:color="auto" w:val="none"/>
            <w:bottom w:space="0" w:sz="0" w:color="auto" w:val="none"/>
            <w:right w:space="0" w:sz="0" w:color="auto" w:val="none"/>
          </w:divBdr>
          <w:divsChild>
            <w:div w:id="361908607">
              <w:marLeft w:val="0"/>
              <w:marRight w:val="0"/>
              <w:marTop w:val="0"/>
              <w:marBottom w:val="0"/>
              <w:divBdr>
                <w:top w:space="0" w:sz="6" w:color="DDDDDD" w:val="single"/>
                <w:left w:space="0" w:sz="6" w:color="DDDDDD" w:val="single"/>
                <w:bottom w:space="0" w:sz="6" w:color="DDDDDD" w:val="single"/>
                <w:right w:space="0" w:sz="6" w:color="DDDDDD" w:val="single"/>
              </w:divBdr>
              <w:divsChild>
                <w:div w:id="1173229359">
                  <w:marLeft w:val="150"/>
                  <w:marRight w:val="150"/>
                  <w:marTop w:val="0"/>
                  <w:marBottom w:val="150"/>
                  <w:divBdr>
                    <w:top w:space="0" w:sz="0" w:color="auto" w:val="none"/>
                    <w:left w:space="0" w:sz="0" w:color="auto" w:val="none"/>
                    <w:bottom w:space="0" w:sz="0" w:color="auto" w:val="none"/>
                    <w:right w:space="0" w:sz="0" w:color="auto" w:val="none"/>
                  </w:divBdr>
                  <w:divsChild>
                    <w:div w:id="651953831">
                      <w:marLeft w:val="0"/>
                      <w:marRight w:val="0"/>
                      <w:marTop w:val="0"/>
                      <w:marBottom w:val="0"/>
                      <w:divBdr>
                        <w:top w:space="0" w:sz="0" w:color="auto" w:val="none"/>
                        <w:left w:space="0" w:sz="0" w:color="auto" w:val="none"/>
                        <w:bottom w:space="0" w:sz="0" w:color="auto" w:val="none"/>
                        <w:right w:space="0" w:sz="0" w:color="auto" w:val="none"/>
                      </w:divBdr>
                      <w:divsChild>
                        <w:div w:id="1963531367">
                          <w:marLeft w:val="0"/>
                          <w:marRight w:val="0"/>
                          <w:marTop w:val="0"/>
                          <w:marBottom w:val="0"/>
                          <w:divBdr>
                            <w:top w:space="0" w:sz="0" w:color="auto" w:val="none"/>
                            <w:left w:space="0" w:sz="0" w:color="auto" w:val="none"/>
                            <w:bottom w:space="0" w:sz="0" w:color="auto" w:val="none"/>
                            <w:right w:space="0" w:sz="0" w:color="auto" w:val="none"/>
                          </w:divBdr>
                          <w:divsChild>
                            <w:div w:id="1257714421">
                              <w:marLeft w:val="0"/>
                              <w:marRight w:val="0"/>
                              <w:marTop w:val="0"/>
                              <w:marBottom w:val="0"/>
                              <w:divBdr>
                                <w:top w:space="0" w:sz="0" w:color="auto" w:val="none"/>
                                <w:left w:space="0" w:sz="0" w:color="auto" w:val="none"/>
                                <w:bottom w:space="0" w:sz="0" w:color="auto" w:val="none"/>
                                <w:right w:space="0" w:sz="0" w:color="auto" w:val="none"/>
                              </w:divBdr>
                              <w:divsChild>
                                <w:div w:id="514199698">
                                  <w:marLeft w:val="0"/>
                                  <w:marRight w:val="0"/>
                                  <w:marTop w:val="0"/>
                                  <w:marBottom w:val="0"/>
                                  <w:divBdr>
                                    <w:top w:space="0" w:sz="0" w:color="auto" w:val="none"/>
                                    <w:left w:space="0" w:sz="0" w:color="auto" w:val="none"/>
                                    <w:bottom w:space="0" w:sz="0" w:color="auto" w:val="none"/>
                                    <w:right w:space="0" w:sz="0" w:color="auto" w:val="none"/>
                                  </w:divBdr>
                                  <w:divsChild>
                                    <w:div w:id="1079667714">
                                      <w:marLeft w:val="0"/>
                                      <w:marRight w:val="0"/>
                                      <w:marTop w:val="0"/>
                                      <w:marBottom w:val="0"/>
                                      <w:divBdr>
                                        <w:top w:space="0" w:sz="0" w:color="auto" w:val="none"/>
                                        <w:left w:space="0" w:sz="0" w:color="auto" w:val="none"/>
                                        <w:bottom w:space="0" w:sz="0" w:color="auto" w:val="none"/>
                                        <w:right w:space="0" w:sz="0" w:color="auto" w:val="none"/>
                                      </w:divBdr>
                                      <w:divsChild>
                                        <w:div w:id="1880046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17381867">
      <w:bodyDiv w:val="true"/>
      <w:marLeft w:val="0"/>
      <w:marRight w:val="0"/>
      <w:marTop w:val="0"/>
      <w:marBottom w:val="0"/>
      <w:divBdr>
        <w:top w:space="0" w:sz="0" w:color="auto" w:val="none"/>
        <w:left w:space="0" w:sz="0" w:color="auto" w:val="none"/>
        <w:bottom w:space="0" w:sz="0" w:color="auto" w:val="none"/>
        <w:right w:space="0" w:sz="0" w:color="auto" w:val="none"/>
      </w:divBdr>
      <w:divsChild>
        <w:div w:id="1383138449">
          <w:marLeft w:val="0"/>
          <w:marRight w:val="0"/>
          <w:marTop w:val="0"/>
          <w:marBottom w:val="0"/>
          <w:divBdr>
            <w:top w:space="0" w:sz="0" w:color="auto" w:val="none"/>
            <w:left w:space="0" w:sz="0" w:color="auto" w:val="none"/>
            <w:bottom w:space="0" w:sz="0" w:color="auto" w:val="none"/>
            <w:right w:space="0" w:sz="0" w:color="auto" w:val="none"/>
          </w:divBdr>
          <w:divsChild>
            <w:div w:id="549463585">
              <w:marLeft w:val="0"/>
              <w:marRight w:val="0"/>
              <w:marTop w:val="0"/>
              <w:marBottom w:val="0"/>
              <w:divBdr>
                <w:top w:space="0" w:sz="6" w:color="DDDDDD" w:val="single"/>
                <w:left w:space="0" w:sz="6" w:color="DDDDDD" w:val="single"/>
                <w:bottom w:space="0" w:sz="6" w:color="DDDDDD" w:val="single"/>
                <w:right w:space="0" w:sz="6" w:color="DDDDDD" w:val="single"/>
              </w:divBdr>
              <w:divsChild>
                <w:div w:id="1421945710">
                  <w:marLeft w:val="150"/>
                  <w:marRight w:val="150"/>
                  <w:marTop w:val="0"/>
                  <w:marBottom w:val="150"/>
                  <w:divBdr>
                    <w:top w:space="0" w:sz="0" w:color="auto" w:val="none"/>
                    <w:left w:space="0" w:sz="0" w:color="auto" w:val="none"/>
                    <w:bottom w:space="0" w:sz="0" w:color="auto" w:val="none"/>
                    <w:right w:space="0" w:sz="0" w:color="auto" w:val="none"/>
                  </w:divBdr>
                  <w:divsChild>
                    <w:div w:id="1829781991">
                      <w:marLeft w:val="0"/>
                      <w:marRight w:val="0"/>
                      <w:marTop w:val="0"/>
                      <w:marBottom w:val="0"/>
                      <w:divBdr>
                        <w:top w:space="0" w:sz="0" w:color="auto" w:val="none"/>
                        <w:left w:space="0" w:sz="0" w:color="auto" w:val="none"/>
                        <w:bottom w:space="0" w:sz="0" w:color="auto" w:val="none"/>
                        <w:right w:space="0" w:sz="0" w:color="auto" w:val="none"/>
                      </w:divBdr>
                      <w:divsChild>
                        <w:div w:id="1792354446">
                          <w:marLeft w:val="0"/>
                          <w:marRight w:val="0"/>
                          <w:marTop w:val="0"/>
                          <w:marBottom w:val="0"/>
                          <w:divBdr>
                            <w:top w:space="0" w:sz="0" w:color="auto" w:val="none"/>
                            <w:left w:space="0" w:sz="0" w:color="auto" w:val="none"/>
                            <w:bottom w:space="0" w:sz="0" w:color="auto" w:val="none"/>
                            <w:right w:space="0" w:sz="0" w:color="auto" w:val="none"/>
                          </w:divBdr>
                          <w:divsChild>
                            <w:div w:id="809443750">
                              <w:marLeft w:val="0"/>
                              <w:marRight w:val="0"/>
                              <w:marTop w:val="0"/>
                              <w:marBottom w:val="0"/>
                              <w:divBdr>
                                <w:top w:space="0" w:sz="0" w:color="auto" w:val="none"/>
                                <w:left w:space="0" w:sz="0" w:color="auto" w:val="none"/>
                                <w:bottom w:space="0" w:sz="0" w:color="auto" w:val="none"/>
                                <w:right w:space="0" w:sz="0" w:color="auto" w:val="none"/>
                              </w:divBdr>
                              <w:divsChild>
                                <w:div w:id="263077537">
                                  <w:marLeft w:val="0"/>
                                  <w:marRight w:val="0"/>
                                  <w:marTop w:val="0"/>
                                  <w:marBottom w:val="0"/>
                                  <w:divBdr>
                                    <w:top w:space="0" w:sz="0" w:color="auto" w:val="none"/>
                                    <w:left w:space="0" w:sz="0" w:color="auto" w:val="none"/>
                                    <w:bottom w:space="0" w:sz="0" w:color="auto" w:val="none"/>
                                    <w:right w:space="0" w:sz="0" w:color="auto" w:val="none"/>
                                  </w:divBdr>
                                  <w:divsChild>
                                    <w:div w:id="2034454204">
                                      <w:marLeft w:val="0"/>
                                      <w:marRight w:val="0"/>
                                      <w:marTop w:val="0"/>
                                      <w:marBottom w:val="0"/>
                                      <w:divBdr>
                                        <w:top w:space="0" w:sz="0" w:color="auto" w:val="none"/>
                                        <w:left w:space="0" w:sz="0" w:color="auto" w:val="none"/>
                                        <w:bottom w:space="0" w:sz="0" w:color="auto" w:val="none"/>
                                        <w:right w:space="0" w:sz="0" w:color="auto" w:val="none"/>
                                      </w:divBdr>
                                      <w:divsChild>
                                        <w:div w:id="34432994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99750911">
      <w:bodyDiv w:val="true"/>
      <w:marLeft w:val="0"/>
      <w:marRight w:val="0"/>
      <w:marTop w:val="0"/>
      <w:marBottom w:val="0"/>
      <w:divBdr>
        <w:top w:space="0" w:sz="0" w:color="auto" w:val="none"/>
        <w:left w:space="0" w:sz="0" w:color="auto" w:val="none"/>
        <w:bottom w:space="0" w:sz="0" w:color="auto" w:val="none"/>
        <w:right w:space="0" w:sz="0" w:color="auto" w:val="none"/>
      </w:divBdr>
    </w:div>
    <w:div w:id="938294658">
      <w:bodyDiv w:val="true"/>
      <w:marLeft w:val="0"/>
      <w:marRight w:val="0"/>
      <w:marTop w:val="0"/>
      <w:marBottom w:val="0"/>
      <w:divBdr>
        <w:top w:space="0" w:sz="0" w:color="auto" w:val="none"/>
        <w:left w:space="0" w:sz="0" w:color="auto" w:val="none"/>
        <w:bottom w:space="0" w:sz="0" w:color="auto" w:val="none"/>
        <w:right w:space="0" w:sz="0" w:color="auto" w:val="none"/>
      </w:divBdr>
      <w:divsChild>
        <w:div w:id="2106489859">
          <w:marLeft w:val="0"/>
          <w:marRight w:val="0"/>
          <w:marTop w:val="0"/>
          <w:marBottom w:val="0"/>
          <w:divBdr>
            <w:top w:space="0" w:sz="0" w:color="auto" w:val="none"/>
            <w:left w:space="0" w:sz="0" w:color="auto" w:val="none"/>
            <w:bottom w:space="0" w:sz="0" w:color="auto" w:val="none"/>
            <w:right w:space="0" w:sz="0" w:color="auto" w:val="none"/>
          </w:divBdr>
          <w:divsChild>
            <w:div w:id="1492604183">
              <w:marLeft w:val="0"/>
              <w:marRight w:val="0"/>
              <w:marTop w:val="0"/>
              <w:marBottom w:val="0"/>
              <w:divBdr>
                <w:top w:space="0" w:sz="6" w:color="DDDDDD" w:val="single"/>
                <w:left w:space="0" w:sz="6" w:color="DDDDDD" w:val="single"/>
                <w:bottom w:space="0" w:sz="6" w:color="DDDDDD" w:val="single"/>
                <w:right w:space="0" w:sz="6" w:color="DDDDDD" w:val="single"/>
              </w:divBdr>
              <w:divsChild>
                <w:div w:id="2089812013">
                  <w:marLeft w:val="150"/>
                  <w:marRight w:val="150"/>
                  <w:marTop w:val="0"/>
                  <w:marBottom w:val="150"/>
                  <w:divBdr>
                    <w:top w:space="0" w:sz="0" w:color="auto" w:val="none"/>
                    <w:left w:space="0" w:sz="0" w:color="auto" w:val="none"/>
                    <w:bottom w:space="0" w:sz="0" w:color="auto" w:val="none"/>
                    <w:right w:space="0" w:sz="0" w:color="auto" w:val="none"/>
                  </w:divBdr>
                  <w:divsChild>
                    <w:div w:id="1996640231">
                      <w:marLeft w:val="0"/>
                      <w:marRight w:val="0"/>
                      <w:marTop w:val="0"/>
                      <w:marBottom w:val="0"/>
                      <w:divBdr>
                        <w:top w:space="0" w:sz="0" w:color="auto" w:val="none"/>
                        <w:left w:space="0" w:sz="0" w:color="auto" w:val="none"/>
                        <w:bottom w:space="0" w:sz="0" w:color="auto" w:val="none"/>
                        <w:right w:space="0" w:sz="0" w:color="auto" w:val="none"/>
                      </w:divBdr>
                      <w:divsChild>
                        <w:div w:id="2116249150">
                          <w:marLeft w:val="0"/>
                          <w:marRight w:val="0"/>
                          <w:marTop w:val="0"/>
                          <w:marBottom w:val="0"/>
                          <w:divBdr>
                            <w:top w:space="0" w:sz="0" w:color="auto" w:val="none"/>
                            <w:left w:space="0" w:sz="0" w:color="auto" w:val="none"/>
                            <w:bottom w:space="0" w:sz="0" w:color="auto" w:val="none"/>
                            <w:right w:space="0" w:sz="0" w:color="auto" w:val="none"/>
                          </w:divBdr>
                          <w:divsChild>
                            <w:div w:id="1866677943">
                              <w:marLeft w:val="0"/>
                              <w:marRight w:val="0"/>
                              <w:marTop w:val="0"/>
                              <w:marBottom w:val="0"/>
                              <w:divBdr>
                                <w:top w:space="0" w:sz="0" w:color="auto" w:val="none"/>
                                <w:left w:space="0" w:sz="0" w:color="auto" w:val="none"/>
                                <w:bottom w:space="0" w:sz="0" w:color="auto" w:val="none"/>
                                <w:right w:space="0" w:sz="0" w:color="auto" w:val="none"/>
                              </w:divBdr>
                              <w:divsChild>
                                <w:div w:id="1974216036">
                                  <w:marLeft w:val="0"/>
                                  <w:marRight w:val="0"/>
                                  <w:marTop w:val="0"/>
                                  <w:marBottom w:val="0"/>
                                  <w:divBdr>
                                    <w:top w:space="0" w:sz="0" w:color="auto" w:val="none"/>
                                    <w:left w:space="0" w:sz="0" w:color="auto" w:val="none"/>
                                    <w:bottom w:space="0" w:sz="0" w:color="auto" w:val="none"/>
                                    <w:right w:space="0" w:sz="0" w:color="auto" w:val="none"/>
                                  </w:divBdr>
                                  <w:divsChild>
                                    <w:div w:id="1022703499">
                                      <w:marLeft w:val="0"/>
                                      <w:marRight w:val="0"/>
                                      <w:marTop w:val="0"/>
                                      <w:marBottom w:val="0"/>
                                      <w:divBdr>
                                        <w:top w:space="0" w:sz="0" w:color="auto" w:val="none"/>
                                        <w:left w:space="0" w:sz="0" w:color="auto" w:val="none"/>
                                        <w:bottom w:space="0" w:sz="0" w:color="auto" w:val="none"/>
                                        <w:right w:space="0" w:sz="0" w:color="auto" w:val="none"/>
                                      </w:divBdr>
                                      <w:divsChild>
                                        <w:div w:id="7101056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48244907">
      <w:bodyDiv w:val="true"/>
      <w:marLeft w:val="0"/>
      <w:marRight w:val="0"/>
      <w:marTop w:val="0"/>
      <w:marBottom w:val="0"/>
      <w:divBdr>
        <w:top w:space="0" w:sz="0" w:color="auto" w:val="none"/>
        <w:left w:space="0" w:sz="0" w:color="auto" w:val="none"/>
        <w:bottom w:space="0" w:sz="0" w:color="auto" w:val="none"/>
        <w:right w:space="0" w:sz="0" w:color="auto" w:val="none"/>
      </w:divBdr>
      <w:divsChild>
        <w:div w:id="189494615">
          <w:marLeft w:val="0"/>
          <w:marRight w:val="0"/>
          <w:marTop w:val="0"/>
          <w:marBottom w:val="0"/>
          <w:divBdr>
            <w:top w:space="0" w:sz="0" w:color="auto" w:val="none"/>
            <w:left w:space="0" w:sz="0" w:color="auto" w:val="none"/>
            <w:bottom w:space="0" w:sz="0" w:color="auto" w:val="none"/>
            <w:right w:space="0" w:sz="0" w:color="auto" w:val="none"/>
          </w:divBdr>
          <w:divsChild>
            <w:div w:id="1159812452">
              <w:marLeft w:val="0"/>
              <w:marRight w:val="0"/>
              <w:marTop w:val="0"/>
              <w:marBottom w:val="0"/>
              <w:divBdr>
                <w:top w:space="0" w:sz="6" w:color="DDDDDD" w:val="single"/>
                <w:left w:space="0" w:sz="6" w:color="DDDDDD" w:val="single"/>
                <w:bottom w:space="0" w:sz="6" w:color="DDDDDD" w:val="single"/>
                <w:right w:space="0" w:sz="6" w:color="DDDDDD" w:val="single"/>
              </w:divBdr>
              <w:divsChild>
                <w:div w:id="743917465">
                  <w:marLeft w:val="150"/>
                  <w:marRight w:val="150"/>
                  <w:marTop w:val="0"/>
                  <w:marBottom w:val="150"/>
                  <w:divBdr>
                    <w:top w:space="0" w:sz="0" w:color="auto" w:val="none"/>
                    <w:left w:space="0" w:sz="0" w:color="auto" w:val="none"/>
                    <w:bottom w:space="0" w:sz="0" w:color="auto" w:val="none"/>
                    <w:right w:space="0" w:sz="0" w:color="auto" w:val="none"/>
                  </w:divBdr>
                  <w:divsChild>
                    <w:div w:id="1580480190">
                      <w:marLeft w:val="0"/>
                      <w:marRight w:val="0"/>
                      <w:marTop w:val="0"/>
                      <w:marBottom w:val="0"/>
                      <w:divBdr>
                        <w:top w:space="0" w:sz="0" w:color="auto" w:val="none"/>
                        <w:left w:space="0" w:sz="0" w:color="auto" w:val="none"/>
                        <w:bottom w:space="0" w:sz="0" w:color="auto" w:val="none"/>
                        <w:right w:space="0" w:sz="0" w:color="auto" w:val="none"/>
                      </w:divBdr>
                      <w:divsChild>
                        <w:div w:id="1643002803">
                          <w:marLeft w:val="0"/>
                          <w:marRight w:val="0"/>
                          <w:marTop w:val="0"/>
                          <w:marBottom w:val="0"/>
                          <w:divBdr>
                            <w:top w:space="0" w:sz="0" w:color="auto" w:val="none"/>
                            <w:left w:space="0" w:sz="0" w:color="auto" w:val="none"/>
                            <w:bottom w:space="0" w:sz="0" w:color="auto" w:val="none"/>
                            <w:right w:space="0" w:sz="0" w:color="auto" w:val="none"/>
                          </w:divBdr>
                          <w:divsChild>
                            <w:div w:id="1979917824">
                              <w:marLeft w:val="0"/>
                              <w:marRight w:val="0"/>
                              <w:marTop w:val="0"/>
                              <w:marBottom w:val="0"/>
                              <w:divBdr>
                                <w:top w:space="0" w:sz="0" w:color="auto" w:val="none"/>
                                <w:left w:space="0" w:sz="0" w:color="auto" w:val="none"/>
                                <w:bottom w:space="0" w:sz="0" w:color="auto" w:val="none"/>
                                <w:right w:space="0" w:sz="0" w:color="auto" w:val="none"/>
                              </w:divBdr>
                              <w:divsChild>
                                <w:div w:id="714240144">
                                  <w:marLeft w:val="0"/>
                                  <w:marRight w:val="0"/>
                                  <w:marTop w:val="0"/>
                                  <w:marBottom w:val="0"/>
                                  <w:divBdr>
                                    <w:top w:space="0" w:sz="0" w:color="auto" w:val="none"/>
                                    <w:left w:space="0" w:sz="0" w:color="auto" w:val="none"/>
                                    <w:bottom w:space="0" w:sz="0" w:color="auto" w:val="none"/>
                                    <w:right w:space="0" w:sz="0" w:color="auto" w:val="none"/>
                                  </w:divBdr>
                                  <w:divsChild>
                                    <w:div w:id="1802336689">
                                      <w:marLeft w:val="0"/>
                                      <w:marRight w:val="0"/>
                                      <w:marTop w:val="0"/>
                                      <w:marBottom w:val="0"/>
                                      <w:divBdr>
                                        <w:top w:space="0" w:sz="0" w:color="auto" w:val="none"/>
                                        <w:left w:space="0" w:sz="0" w:color="auto" w:val="none"/>
                                        <w:bottom w:space="0" w:sz="0" w:color="auto" w:val="none"/>
                                        <w:right w:space="0" w:sz="0" w:color="auto" w:val="none"/>
                                      </w:divBdr>
                                      <w:divsChild>
                                        <w:div w:id="4853218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56845280">
      <w:bodyDiv w:val="true"/>
      <w:marLeft w:val="0"/>
      <w:marRight w:val="0"/>
      <w:marTop w:val="0"/>
      <w:marBottom w:val="0"/>
      <w:divBdr>
        <w:top w:space="0" w:sz="0" w:color="auto" w:val="none"/>
        <w:left w:space="0" w:sz="0" w:color="auto" w:val="none"/>
        <w:bottom w:space="0" w:sz="0" w:color="auto" w:val="none"/>
        <w:right w:space="0" w:sz="0" w:color="auto" w:val="none"/>
      </w:divBdr>
      <w:divsChild>
        <w:div w:id="1804038831">
          <w:marLeft w:val="0"/>
          <w:marRight w:val="0"/>
          <w:marTop w:val="0"/>
          <w:marBottom w:val="0"/>
          <w:divBdr>
            <w:top w:space="0" w:sz="0" w:color="auto" w:val="none"/>
            <w:left w:space="0" w:sz="0" w:color="auto" w:val="none"/>
            <w:bottom w:space="0" w:sz="0" w:color="auto" w:val="none"/>
            <w:right w:space="0" w:sz="0" w:color="auto" w:val="none"/>
          </w:divBdr>
          <w:divsChild>
            <w:div w:id="2128544050">
              <w:marLeft w:val="0"/>
              <w:marRight w:val="0"/>
              <w:marTop w:val="0"/>
              <w:marBottom w:val="0"/>
              <w:divBdr>
                <w:top w:space="0" w:sz="6" w:color="DDDDDD" w:val="single"/>
                <w:left w:space="0" w:sz="6" w:color="DDDDDD" w:val="single"/>
                <w:bottom w:space="0" w:sz="6" w:color="DDDDDD" w:val="single"/>
                <w:right w:space="0" w:sz="6" w:color="DDDDDD" w:val="single"/>
              </w:divBdr>
              <w:divsChild>
                <w:div w:id="461777733">
                  <w:marLeft w:val="150"/>
                  <w:marRight w:val="150"/>
                  <w:marTop w:val="0"/>
                  <w:marBottom w:val="150"/>
                  <w:divBdr>
                    <w:top w:space="0" w:sz="0" w:color="auto" w:val="none"/>
                    <w:left w:space="0" w:sz="0" w:color="auto" w:val="none"/>
                    <w:bottom w:space="0" w:sz="0" w:color="auto" w:val="none"/>
                    <w:right w:space="0" w:sz="0" w:color="auto" w:val="none"/>
                  </w:divBdr>
                  <w:divsChild>
                    <w:div w:id="1827043190">
                      <w:marLeft w:val="0"/>
                      <w:marRight w:val="0"/>
                      <w:marTop w:val="0"/>
                      <w:marBottom w:val="0"/>
                      <w:divBdr>
                        <w:top w:space="0" w:sz="0" w:color="auto" w:val="none"/>
                        <w:left w:space="0" w:sz="0" w:color="auto" w:val="none"/>
                        <w:bottom w:space="0" w:sz="0" w:color="auto" w:val="none"/>
                        <w:right w:space="0" w:sz="0" w:color="auto" w:val="none"/>
                      </w:divBdr>
                      <w:divsChild>
                        <w:div w:id="1001935564">
                          <w:marLeft w:val="0"/>
                          <w:marRight w:val="0"/>
                          <w:marTop w:val="0"/>
                          <w:marBottom w:val="0"/>
                          <w:divBdr>
                            <w:top w:space="0" w:sz="0" w:color="auto" w:val="none"/>
                            <w:left w:space="0" w:sz="0" w:color="auto" w:val="none"/>
                            <w:bottom w:space="0" w:sz="0" w:color="auto" w:val="none"/>
                            <w:right w:space="0" w:sz="0" w:color="auto" w:val="none"/>
                          </w:divBdr>
                          <w:divsChild>
                            <w:div w:id="456490234">
                              <w:marLeft w:val="0"/>
                              <w:marRight w:val="0"/>
                              <w:marTop w:val="0"/>
                              <w:marBottom w:val="0"/>
                              <w:divBdr>
                                <w:top w:space="0" w:sz="0" w:color="auto" w:val="none"/>
                                <w:left w:space="0" w:sz="0" w:color="auto" w:val="none"/>
                                <w:bottom w:space="0" w:sz="0" w:color="auto" w:val="none"/>
                                <w:right w:space="0" w:sz="0" w:color="auto" w:val="none"/>
                              </w:divBdr>
                              <w:divsChild>
                                <w:div w:id="1075708635">
                                  <w:marLeft w:val="0"/>
                                  <w:marRight w:val="0"/>
                                  <w:marTop w:val="0"/>
                                  <w:marBottom w:val="0"/>
                                  <w:divBdr>
                                    <w:top w:space="0" w:sz="0" w:color="auto" w:val="none"/>
                                    <w:left w:space="0" w:sz="0" w:color="auto" w:val="none"/>
                                    <w:bottom w:space="0" w:sz="0" w:color="auto" w:val="none"/>
                                    <w:right w:space="0" w:sz="0" w:color="auto" w:val="none"/>
                                  </w:divBdr>
                                  <w:divsChild>
                                    <w:div w:id="396897518">
                                      <w:marLeft w:val="0"/>
                                      <w:marRight w:val="0"/>
                                      <w:marTop w:val="0"/>
                                      <w:marBottom w:val="0"/>
                                      <w:divBdr>
                                        <w:top w:space="0" w:sz="0" w:color="auto" w:val="none"/>
                                        <w:left w:space="0" w:sz="0" w:color="auto" w:val="none"/>
                                        <w:bottom w:space="0" w:sz="0" w:color="auto" w:val="none"/>
                                        <w:right w:space="0" w:sz="0" w:color="auto" w:val="none"/>
                                      </w:divBdr>
                                      <w:divsChild>
                                        <w:div w:id="1900437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49070920">
      <w:bodyDiv w:val="true"/>
      <w:marLeft w:val="0"/>
      <w:marRight w:val="0"/>
      <w:marTop w:val="0"/>
      <w:marBottom w:val="0"/>
      <w:divBdr>
        <w:top w:space="0" w:sz="0" w:color="auto" w:val="none"/>
        <w:left w:space="0" w:sz="0" w:color="auto" w:val="none"/>
        <w:bottom w:space="0" w:sz="0" w:color="auto" w:val="none"/>
        <w:right w:space="0" w:sz="0" w:color="auto" w:val="none"/>
      </w:divBdr>
      <w:divsChild>
        <w:div w:id="1697345519">
          <w:marLeft w:val="0"/>
          <w:marRight w:val="0"/>
          <w:marTop w:val="0"/>
          <w:marBottom w:val="0"/>
          <w:divBdr>
            <w:top w:space="0" w:sz="0" w:color="auto" w:val="none"/>
            <w:left w:space="0" w:sz="0" w:color="auto" w:val="none"/>
            <w:bottom w:space="0" w:sz="0" w:color="auto" w:val="none"/>
            <w:right w:space="0" w:sz="0" w:color="auto" w:val="none"/>
          </w:divBdr>
          <w:divsChild>
            <w:div w:id="455872799">
              <w:marLeft w:val="0"/>
              <w:marRight w:val="0"/>
              <w:marTop w:val="0"/>
              <w:marBottom w:val="0"/>
              <w:divBdr>
                <w:top w:space="0" w:sz="6" w:color="DDDDDD" w:val="single"/>
                <w:left w:space="0" w:sz="6" w:color="DDDDDD" w:val="single"/>
                <w:bottom w:space="0" w:sz="6" w:color="DDDDDD" w:val="single"/>
                <w:right w:space="0" w:sz="6" w:color="DDDDDD" w:val="single"/>
              </w:divBdr>
              <w:divsChild>
                <w:div w:id="1328365026">
                  <w:marLeft w:val="150"/>
                  <w:marRight w:val="150"/>
                  <w:marTop w:val="0"/>
                  <w:marBottom w:val="150"/>
                  <w:divBdr>
                    <w:top w:space="0" w:sz="0" w:color="auto" w:val="none"/>
                    <w:left w:space="0" w:sz="0" w:color="auto" w:val="none"/>
                    <w:bottom w:space="0" w:sz="0" w:color="auto" w:val="none"/>
                    <w:right w:space="0" w:sz="0" w:color="auto" w:val="none"/>
                  </w:divBdr>
                  <w:divsChild>
                    <w:div w:id="1551308273">
                      <w:marLeft w:val="0"/>
                      <w:marRight w:val="0"/>
                      <w:marTop w:val="0"/>
                      <w:marBottom w:val="0"/>
                      <w:divBdr>
                        <w:top w:space="0" w:sz="0" w:color="auto" w:val="none"/>
                        <w:left w:space="0" w:sz="0" w:color="auto" w:val="none"/>
                        <w:bottom w:space="0" w:sz="0" w:color="auto" w:val="none"/>
                        <w:right w:space="0" w:sz="0" w:color="auto" w:val="none"/>
                      </w:divBdr>
                      <w:divsChild>
                        <w:div w:id="1562717543">
                          <w:marLeft w:val="0"/>
                          <w:marRight w:val="0"/>
                          <w:marTop w:val="0"/>
                          <w:marBottom w:val="0"/>
                          <w:divBdr>
                            <w:top w:space="0" w:sz="0" w:color="auto" w:val="none"/>
                            <w:left w:space="0" w:sz="0" w:color="auto" w:val="none"/>
                            <w:bottom w:space="0" w:sz="0" w:color="auto" w:val="none"/>
                            <w:right w:space="0" w:sz="0" w:color="auto" w:val="none"/>
                          </w:divBdr>
                          <w:divsChild>
                            <w:div w:id="1899243121">
                              <w:marLeft w:val="0"/>
                              <w:marRight w:val="0"/>
                              <w:marTop w:val="0"/>
                              <w:marBottom w:val="0"/>
                              <w:divBdr>
                                <w:top w:space="0" w:sz="0" w:color="auto" w:val="none"/>
                                <w:left w:space="0" w:sz="0" w:color="auto" w:val="none"/>
                                <w:bottom w:space="0" w:sz="0" w:color="auto" w:val="none"/>
                                <w:right w:space="0" w:sz="0" w:color="auto" w:val="none"/>
                              </w:divBdr>
                              <w:divsChild>
                                <w:div w:id="129175402">
                                  <w:marLeft w:val="0"/>
                                  <w:marRight w:val="0"/>
                                  <w:marTop w:val="0"/>
                                  <w:marBottom w:val="0"/>
                                  <w:divBdr>
                                    <w:top w:space="0" w:sz="0" w:color="auto" w:val="none"/>
                                    <w:left w:space="0" w:sz="0" w:color="auto" w:val="none"/>
                                    <w:bottom w:space="0" w:sz="0" w:color="auto" w:val="none"/>
                                    <w:right w:space="0" w:sz="0" w:color="auto" w:val="none"/>
                                  </w:divBdr>
                                  <w:divsChild>
                                    <w:div w:id="939799119">
                                      <w:marLeft w:val="0"/>
                                      <w:marRight w:val="0"/>
                                      <w:marTop w:val="0"/>
                                      <w:marBottom w:val="0"/>
                                      <w:divBdr>
                                        <w:top w:space="0" w:sz="0" w:color="auto" w:val="none"/>
                                        <w:left w:space="0" w:sz="0" w:color="auto" w:val="none"/>
                                        <w:bottom w:space="0" w:sz="0" w:color="auto" w:val="none"/>
                                        <w:right w:space="0" w:sz="0" w:color="auto" w:val="none"/>
                                      </w:divBdr>
                                      <w:divsChild>
                                        <w:div w:id="115136557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7384851">
      <w:bodyDiv w:val="true"/>
      <w:marLeft w:val="0"/>
      <w:marRight w:val="0"/>
      <w:marTop w:val="0"/>
      <w:marBottom w:val="0"/>
      <w:divBdr>
        <w:top w:space="0" w:sz="0" w:color="auto" w:val="none"/>
        <w:left w:space="0" w:sz="0" w:color="auto" w:val="none"/>
        <w:bottom w:space="0" w:sz="0" w:color="auto" w:val="none"/>
        <w:right w:space="0" w:sz="0" w:color="auto" w:val="none"/>
      </w:divBdr>
      <w:divsChild>
        <w:div w:id="379481942">
          <w:marLeft w:val="0"/>
          <w:marRight w:val="0"/>
          <w:marTop w:val="0"/>
          <w:marBottom w:val="0"/>
          <w:divBdr>
            <w:top w:space="0" w:sz="0" w:color="auto" w:val="none"/>
            <w:left w:space="0" w:sz="0" w:color="auto" w:val="none"/>
            <w:bottom w:space="0" w:sz="0" w:color="auto" w:val="none"/>
            <w:right w:space="0" w:sz="0" w:color="auto" w:val="none"/>
          </w:divBdr>
          <w:divsChild>
            <w:div w:id="1445491828">
              <w:marLeft w:val="0"/>
              <w:marRight w:val="0"/>
              <w:marTop w:val="0"/>
              <w:marBottom w:val="0"/>
              <w:divBdr>
                <w:top w:space="0" w:sz="0" w:color="auto" w:val="none"/>
                <w:left w:space="0" w:sz="0" w:color="auto" w:val="none"/>
                <w:bottom w:space="0" w:sz="0" w:color="auto" w:val="none"/>
                <w:right w:space="0" w:sz="0" w:color="auto" w:val="none"/>
              </w:divBdr>
              <w:divsChild>
                <w:div w:id="1517038400">
                  <w:marLeft w:val="0"/>
                  <w:marRight w:val="0"/>
                  <w:marTop w:val="0"/>
                  <w:marBottom w:val="0"/>
                  <w:divBdr>
                    <w:top w:space="0" w:sz="0" w:color="auto" w:val="none"/>
                    <w:left w:space="0" w:sz="0" w:color="auto" w:val="none"/>
                    <w:bottom w:space="0" w:sz="0" w:color="auto" w:val="none"/>
                    <w:right w:space="0" w:sz="0" w:color="auto" w:val="none"/>
                  </w:divBdr>
                  <w:divsChild>
                    <w:div w:id="394666716">
                      <w:marLeft w:val="0"/>
                      <w:marRight w:val="0"/>
                      <w:marTop w:val="0"/>
                      <w:marBottom w:val="0"/>
                      <w:divBdr>
                        <w:top w:space="0" w:sz="0" w:color="auto" w:val="none"/>
                        <w:left w:space="0" w:sz="0" w:color="auto" w:val="none"/>
                        <w:bottom w:space="0" w:sz="0" w:color="auto" w:val="none"/>
                        <w:right w:space="0" w:sz="0" w:color="auto" w:val="none"/>
                      </w:divBdr>
                      <w:divsChild>
                        <w:div w:id="585649575">
                          <w:marLeft w:val="0"/>
                          <w:marRight w:val="0"/>
                          <w:marTop w:val="0"/>
                          <w:marBottom w:val="0"/>
                          <w:divBdr>
                            <w:top w:space="0" w:sz="0" w:color="auto" w:val="none"/>
                            <w:left w:space="0" w:sz="0" w:color="auto" w:val="none"/>
                            <w:bottom w:space="0" w:sz="0" w:color="auto" w:val="none"/>
                            <w:right w:space="0" w:sz="0" w:color="auto" w:val="none"/>
                          </w:divBdr>
                          <w:divsChild>
                            <w:div w:id="37820005">
                              <w:marLeft w:val="0"/>
                              <w:marRight w:val="0"/>
                              <w:marTop w:val="0"/>
                              <w:marBottom w:val="0"/>
                              <w:divBdr>
                                <w:top w:space="0" w:sz="0" w:color="auto" w:val="none"/>
                                <w:left w:space="0" w:sz="0" w:color="auto" w:val="none"/>
                                <w:bottom w:space="0" w:sz="0" w:color="auto" w:val="none"/>
                                <w:right w:space="0" w:sz="0" w:color="auto" w:val="none"/>
                              </w:divBdr>
                              <w:divsChild>
                                <w:div w:id="309796763">
                                  <w:marLeft w:val="0"/>
                                  <w:marRight w:val="0"/>
                                  <w:marTop w:val="0"/>
                                  <w:marBottom w:val="0"/>
                                  <w:divBdr>
                                    <w:top w:space="0" w:sz="0" w:color="auto" w:val="none"/>
                                    <w:left w:space="0" w:sz="0" w:color="auto" w:val="none"/>
                                    <w:bottom w:space="0" w:sz="0" w:color="auto" w:val="none"/>
                                    <w:right w:space="0" w:sz="0" w:color="auto" w:val="none"/>
                                  </w:divBdr>
                                  <w:divsChild>
                                    <w:div w:id="597909928">
                                      <w:marLeft w:val="0"/>
                                      <w:marRight w:val="0"/>
                                      <w:marTop w:val="0"/>
                                      <w:marBottom w:val="0"/>
                                      <w:divBdr>
                                        <w:top w:space="0" w:sz="0" w:color="auto" w:val="none"/>
                                        <w:left w:space="0" w:sz="0" w:color="auto" w:val="none"/>
                                        <w:bottom w:space="0" w:sz="0" w:color="auto" w:val="none"/>
                                        <w:right w:space="0" w:sz="0" w:color="auto" w:val="none"/>
                                      </w:divBdr>
                                      <w:divsChild>
                                        <w:div w:id="2029209592">
                                          <w:marLeft w:val="0"/>
                                          <w:marRight w:val="0"/>
                                          <w:marTop w:val="0"/>
                                          <w:marBottom w:val="0"/>
                                          <w:divBdr>
                                            <w:top w:space="0" w:sz="0" w:color="auto" w:val="none"/>
                                            <w:left w:space="0" w:sz="0" w:color="auto" w:val="none"/>
                                            <w:bottom w:space="0" w:sz="0" w:color="auto" w:val="none"/>
                                            <w:right w:space="0" w:sz="0" w:color="auto" w:val="none"/>
                                          </w:divBdr>
                                          <w:divsChild>
                                            <w:div w:id="12364031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6755316">
      <w:bodyDiv w:val="true"/>
      <w:marLeft w:val="0"/>
      <w:marRight w:val="0"/>
      <w:marTop w:val="0"/>
      <w:marBottom w:val="0"/>
      <w:divBdr>
        <w:top w:space="0" w:sz="0" w:color="auto" w:val="none"/>
        <w:left w:space="0" w:sz="0" w:color="auto" w:val="none"/>
        <w:bottom w:space="0" w:sz="0" w:color="auto" w:val="none"/>
        <w:right w:space="0" w:sz="0" w:color="auto" w:val="none"/>
      </w:divBdr>
      <w:divsChild>
        <w:div w:id="103311853">
          <w:marLeft w:val="0"/>
          <w:marRight w:val="0"/>
          <w:marTop w:val="0"/>
          <w:marBottom w:val="0"/>
          <w:divBdr>
            <w:top w:space="0" w:sz="0" w:color="auto" w:val="none"/>
            <w:left w:space="0" w:sz="0" w:color="auto" w:val="none"/>
            <w:bottom w:space="0" w:sz="0" w:color="auto" w:val="none"/>
            <w:right w:space="0" w:sz="0" w:color="auto" w:val="none"/>
          </w:divBdr>
          <w:divsChild>
            <w:div w:id="481041417">
              <w:marLeft w:val="0"/>
              <w:marRight w:val="0"/>
              <w:marTop w:val="0"/>
              <w:marBottom w:val="0"/>
              <w:divBdr>
                <w:top w:space="0" w:sz="6" w:color="DDDDDD" w:val="single"/>
                <w:left w:space="0" w:sz="6" w:color="DDDDDD" w:val="single"/>
                <w:bottom w:space="0" w:sz="6" w:color="DDDDDD" w:val="single"/>
                <w:right w:space="0" w:sz="6" w:color="DDDDDD" w:val="single"/>
              </w:divBdr>
              <w:divsChild>
                <w:div w:id="751779548">
                  <w:marLeft w:val="150"/>
                  <w:marRight w:val="150"/>
                  <w:marTop w:val="0"/>
                  <w:marBottom w:val="150"/>
                  <w:divBdr>
                    <w:top w:space="0" w:sz="0" w:color="auto" w:val="none"/>
                    <w:left w:space="0" w:sz="0" w:color="auto" w:val="none"/>
                    <w:bottom w:space="0" w:sz="0" w:color="auto" w:val="none"/>
                    <w:right w:space="0" w:sz="0" w:color="auto" w:val="none"/>
                  </w:divBdr>
                  <w:divsChild>
                    <w:div w:id="33238397">
                      <w:marLeft w:val="0"/>
                      <w:marRight w:val="0"/>
                      <w:marTop w:val="0"/>
                      <w:marBottom w:val="0"/>
                      <w:divBdr>
                        <w:top w:space="0" w:sz="0" w:color="auto" w:val="none"/>
                        <w:left w:space="0" w:sz="0" w:color="auto" w:val="none"/>
                        <w:bottom w:space="0" w:sz="0" w:color="auto" w:val="none"/>
                        <w:right w:space="0" w:sz="0" w:color="auto" w:val="none"/>
                      </w:divBdr>
                      <w:divsChild>
                        <w:div w:id="322126232">
                          <w:marLeft w:val="0"/>
                          <w:marRight w:val="0"/>
                          <w:marTop w:val="0"/>
                          <w:marBottom w:val="0"/>
                          <w:divBdr>
                            <w:top w:space="0" w:sz="0" w:color="auto" w:val="none"/>
                            <w:left w:space="0" w:sz="0" w:color="auto" w:val="none"/>
                            <w:bottom w:space="0" w:sz="0" w:color="auto" w:val="none"/>
                            <w:right w:space="0" w:sz="0" w:color="auto" w:val="none"/>
                          </w:divBdr>
                          <w:divsChild>
                            <w:div w:id="1833905165">
                              <w:marLeft w:val="0"/>
                              <w:marRight w:val="0"/>
                              <w:marTop w:val="0"/>
                              <w:marBottom w:val="0"/>
                              <w:divBdr>
                                <w:top w:space="0" w:sz="0" w:color="auto" w:val="none"/>
                                <w:left w:space="0" w:sz="0" w:color="auto" w:val="none"/>
                                <w:bottom w:space="0" w:sz="0" w:color="auto" w:val="none"/>
                                <w:right w:space="0" w:sz="0" w:color="auto" w:val="none"/>
                              </w:divBdr>
                              <w:divsChild>
                                <w:div w:id="376123758">
                                  <w:marLeft w:val="0"/>
                                  <w:marRight w:val="0"/>
                                  <w:marTop w:val="0"/>
                                  <w:marBottom w:val="0"/>
                                  <w:divBdr>
                                    <w:top w:space="0" w:sz="0" w:color="auto" w:val="none"/>
                                    <w:left w:space="0" w:sz="0" w:color="auto" w:val="none"/>
                                    <w:bottom w:space="0" w:sz="0" w:color="auto" w:val="none"/>
                                    <w:right w:space="0" w:sz="0" w:color="auto" w:val="none"/>
                                  </w:divBdr>
                                  <w:divsChild>
                                    <w:div w:id="887180721">
                                      <w:marLeft w:val="0"/>
                                      <w:marRight w:val="0"/>
                                      <w:marTop w:val="0"/>
                                      <w:marBottom w:val="0"/>
                                      <w:divBdr>
                                        <w:top w:space="0" w:sz="0" w:color="auto" w:val="none"/>
                                        <w:left w:space="0" w:sz="0" w:color="auto" w:val="none"/>
                                        <w:bottom w:space="0" w:sz="0" w:color="auto" w:val="none"/>
                                        <w:right w:space="0" w:sz="0" w:color="auto" w:val="none"/>
                                      </w:divBdr>
                                      <w:divsChild>
                                        <w:div w:id="18364547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62726308">
      <w:bodyDiv w:val="true"/>
      <w:marLeft w:val="0"/>
      <w:marRight w:val="0"/>
      <w:marTop w:val="0"/>
      <w:marBottom w:val="0"/>
      <w:divBdr>
        <w:top w:space="0" w:sz="0" w:color="auto" w:val="none"/>
        <w:left w:space="0" w:sz="0" w:color="auto" w:val="none"/>
        <w:bottom w:space="0" w:sz="0" w:color="auto" w:val="none"/>
        <w:right w:space="0" w:sz="0" w:color="auto" w:val="none"/>
      </w:divBdr>
      <w:divsChild>
        <w:div w:id="1006636266">
          <w:marLeft w:val="0"/>
          <w:marRight w:val="0"/>
          <w:marTop w:val="0"/>
          <w:marBottom w:val="0"/>
          <w:divBdr>
            <w:top w:space="0" w:sz="0" w:color="auto" w:val="none"/>
            <w:left w:space="0" w:sz="0" w:color="auto" w:val="none"/>
            <w:bottom w:space="0" w:sz="0" w:color="auto" w:val="none"/>
            <w:right w:space="0" w:sz="0" w:color="auto" w:val="none"/>
          </w:divBdr>
          <w:divsChild>
            <w:div w:id="904799943">
              <w:marLeft w:val="0"/>
              <w:marRight w:val="0"/>
              <w:marTop w:val="0"/>
              <w:marBottom w:val="0"/>
              <w:divBdr>
                <w:top w:space="0" w:sz="6" w:color="DDDDDD" w:val="single"/>
                <w:left w:space="0" w:sz="6" w:color="DDDDDD" w:val="single"/>
                <w:bottom w:space="0" w:sz="6" w:color="DDDDDD" w:val="single"/>
                <w:right w:space="0" w:sz="6" w:color="DDDDDD" w:val="single"/>
              </w:divBdr>
              <w:divsChild>
                <w:div w:id="21051060">
                  <w:marLeft w:val="150"/>
                  <w:marRight w:val="150"/>
                  <w:marTop w:val="0"/>
                  <w:marBottom w:val="150"/>
                  <w:divBdr>
                    <w:top w:space="0" w:sz="0" w:color="auto" w:val="none"/>
                    <w:left w:space="0" w:sz="0" w:color="auto" w:val="none"/>
                    <w:bottom w:space="0" w:sz="0" w:color="auto" w:val="none"/>
                    <w:right w:space="0" w:sz="0" w:color="auto" w:val="none"/>
                  </w:divBdr>
                  <w:divsChild>
                    <w:div w:id="1716350877">
                      <w:marLeft w:val="0"/>
                      <w:marRight w:val="0"/>
                      <w:marTop w:val="0"/>
                      <w:marBottom w:val="0"/>
                      <w:divBdr>
                        <w:top w:space="0" w:sz="0" w:color="auto" w:val="none"/>
                        <w:left w:space="0" w:sz="0" w:color="auto" w:val="none"/>
                        <w:bottom w:space="0" w:sz="0" w:color="auto" w:val="none"/>
                        <w:right w:space="0" w:sz="0" w:color="auto" w:val="none"/>
                      </w:divBdr>
                      <w:divsChild>
                        <w:div w:id="676466098">
                          <w:marLeft w:val="0"/>
                          <w:marRight w:val="0"/>
                          <w:marTop w:val="0"/>
                          <w:marBottom w:val="0"/>
                          <w:divBdr>
                            <w:top w:space="0" w:sz="0" w:color="auto" w:val="none"/>
                            <w:left w:space="0" w:sz="0" w:color="auto" w:val="none"/>
                            <w:bottom w:space="0" w:sz="0" w:color="auto" w:val="none"/>
                            <w:right w:space="0" w:sz="0" w:color="auto" w:val="none"/>
                          </w:divBdr>
                          <w:divsChild>
                            <w:div w:id="485634012">
                              <w:marLeft w:val="0"/>
                              <w:marRight w:val="0"/>
                              <w:marTop w:val="0"/>
                              <w:marBottom w:val="0"/>
                              <w:divBdr>
                                <w:top w:space="0" w:sz="0" w:color="auto" w:val="none"/>
                                <w:left w:space="0" w:sz="0" w:color="auto" w:val="none"/>
                                <w:bottom w:space="0" w:sz="0" w:color="auto" w:val="none"/>
                                <w:right w:space="0" w:sz="0" w:color="auto" w:val="none"/>
                              </w:divBdr>
                              <w:divsChild>
                                <w:div w:id="1686980774">
                                  <w:marLeft w:val="0"/>
                                  <w:marRight w:val="0"/>
                                  <w:marTop w:val="0"/>
                                  <w:marBottom w:val="0"/>
                                  <w:divBdr>
                                    <w:top w:space="0" w:sz="0" w:color="auto" w:val="none"/>
                                    <w:left w:space="0" w:sz="0" w:color="auto" w:val="none"/>
                                    <w:bottom w:space="0" w:sz="0" w:color="auto" w:val="none"/>
                                    <w:right w:space="0" w:sz="0" w:color="auto" w:val="none"/>
                                  </w:divBdr>
                                  <w:divsChild>
                                    <w:div w:id="2051104026">
                                      <w:marLeft w:val="0"/>
                                      <w:marRight w:val="0"/>
                                      <w:marTop w:val="0"/>
                                      <w:marBottom w:val="0"/>
                                      <w:divBdr>
                                        <w:top w:space="0" w:sz="0" w:color="auto" w:val="none"/>
                                        <w:left w:space="0" w:sz="0" w:color="auto" w:val="none"/>
                                        <w:bottom w:space="0" w:sz="0" w:color="auto" w:val="none"/>
                                        <w:right w:space="0" w:sz="0" w:color="auto" w:val="none"/>
                                      </w:divBdr>
                                      <w:divsChild>
                                        <w:div w:id="2608429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43812289">
      <w:bodyDiv w:val="true"/>
      <w:marLeft w:val="0"/>
      <w:marRight w:val="0"/>
      <w:marTop w:val="0"/>
      <w:marBottom w:val="0"/>
      <w:divBdr>
        <w:top w:space="0" w:sz="0" w:color="auto" w:val="none"/>
        <w:left w:space="0" w:sz="0" w:color="auto" w:val="none"/>
        <w:bottom w:space="0" w:sz="0" w:color="auto" w:val="none"/>
        <w:right w:space="0" w:sz="0" w:color="auto" w:val="none"/>
      </w:divBdr>
      <w:divsChild>
        <w:div w:id="1655181316">
          <w:marLeft w:val="0"/>
          <w:marRight w:val="0"/>
          <w:marTop w:val="0"/>
          <w:marBottom w:val="0"/>
          <w:divBdr>
            <w:top w:space="0" w:sz="0" w:color="auto" w:val="none"/>
            <w:left w:space="0" w:sz="0" w:color="auto" w:val="none"/>
            <w:bottom w:space="0" w:sz="0" w:color="auto" w:val="none"/>
            <w:right w:space="0" w:sz="0" w:color="auto" w:val="none"/>
          </w:divBdr>
          <w:divsChild>
            <w:div w:id="463042344">
              <w:marLeft w:val="0"/>
              <w:marRight w:val="0"/>
              <w:marTop w:val="0"/>
              <w:marBottom w:val="0"/>
              <w:divBdr>
                <w:top w:space="0" w:sz="6" w:color="DDDDDD" w:val="single"/>
                <w:left w:space="0" w:sz="6" w:color="DDDDDD" w:val="single"/>
                <w:bottom w:space="0" w:sz="6" w:color="DDDDDD" w:val="single"/>
                <w:right w:space="0" w:sz="6" w:color="DDDDDD" w:val="single"/>
              </w:divBdr>
              <w:divsChild>
                <w:div w:id="1443452061">
                  <w:marLeft w:val="150"/>
                  <w:marRight w:val="150"/>
                  <w:marTop w:val="0"/>
                  <w:marBottom w:val="150"/>
                  <w:divBdr>
                    <w:top w:space="0" w:sz="0" w:color="auto" w:val="none"/>
                    <w:left w:space="0" w:sz="0" w:color="auto" w:val="none"/>
                    <w:bottom w:space="0" w:sz="0" w:color="auto" w:val="none"/>
                    <w:right w:space="0" w:sz="0" w:color="auto" w:val="none"/>
                  </w:divBdr>
                  <w:divsChild>
                    <w:div w:id="650644613">
                      <w:marLeft w:val="0"/>
                      <w:marRight w:val="0"/>
                      <w:marTop w:val="0"/>
                      <w:marBottom w:val="0"/>
                      <w:divBdr>
                        <w:top w:space="0" w:sz="0" w:color="auto" w:val="none"/>
                        <w:left w:space="0" w:sz="0" w:color="auto" w:val="none"/>
                        <w:bottom w:space="0" w:sz="0" w:color="auto" w:val="none"/>
                        <w:right w:space="0" w:sz="0" w:color="auto" w:val="none"/>
                      </w:divBdr>
                      <w:divsChild>
                        <w:div w:id="761491852">
                          <w:marLeft w:val="0"/>
                          <w:marRight w:val="0"/>
                          <w:marTop w:val="0"/>
                          <w:marBottom w:val="0"/>
                          <w:divBdr>
                            <w:top w:space="0" w:sz="0" w:color="auto" w:val="none"/>
                            <w:left w:space="0" w:sz="0" w:color="auto" w:val="none"/>
                            <w:bottom w:space="0" w:sz="0" w:color="auto" w:val="none"/>
                            <w:right w:space="0" w:sz="0" w:color="auto" w:val="none"/>
                          </w:divBdr>
                          <w:divsChild>
                            <w:div w:id="691305338">
                              <w:marLeft w:val="0"/>
                              <w:marRight w:val="0"/>
                              <w:marTop w:val="0"/>
                              <w:marBottom w:val="0"/>
                              <w:divBdr>
                                <w:top w:space="0" w:sz="0" w:color="auto" w:val="none"/>
                                <w:left w:space="0" w:sz="0" w:color="auto" w:val="none"/>
                                <w:bottom w:space="0" w:sz="0" w:color="auto" w:val="none"/>
                                <w:right w:space="0" w:sz="0" w:color="auto" w:val="none"/>
                              </w:divBdr>
                              <w:divsChild>
                                <w:div w:id="1009210452">
                                  <w:marLeft w:val="0"/>
                                  <w:marRight w:val="0"/>
                                  <w:marTop w:val="0"/>
                                  <w:marBottom w:val="0"/>
                                  <w:divBdr>
                                    <w:top w:space="0" w:sz="0" w:color="auto" w:val="none"/>
                                    <w:left w:space="0" w:sz="0" w:color="auto" w:val="none"/>
                                    <w:bottom w:space="0" w:sz="0" w:color="auto" w:val="none"/>
                                    <w:right w:space="0" w:sz="0" w:color="auto" w:val="none"/>
                                  </w:divBdr>
                                  <w:divsChild>
                                    <w:div w:id="1072316635">
                                      <w:marLeft w:val="0"/>
                                      <w:marRight w:val="0"/>
                                      <w:marTop w:val="0"/>
                                      <w:marBottom w:val="0"/>
                                      <w:divBdr>
                                        <w:top w:space="0" w:sz="0" w:color="auto" w:val="none"/>
                                        <w:left w:space="0" w:sz="0" w:color="auto" w:val="none"/>
                                        <w:bottom w:space="0" w:sz="0" w:color="auto" w:val="none"/>
                                        <w:right w:space="0" w:sz="0" w:color="auto" w:val="none"/>
                                      </w:divBdr>
                                      <w:divsChild>
                                        <w:div w:id="821045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932080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2019.</izvorni_sadrzaj>
    <derivirana_varijabla naziv="DomainObject.DatumDonosenjaOdluke_1">12.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2383</izvorni_sadrzaj>
    <derivirana_varijabla naziv="DomainObject.Predmet.Broj_1">2383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St-2383/2016</izvorni_sadrzaj>
    <derivirana_varijabla naziv="DomainObject.Predmet.OznakaBroj_1">St-2383/2016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A.D.-PROMET d.o.o. zastupanog po punomoćniku Kristina Juričić</izvorni_sadrzaj>
    <derivirana_varijabla naziv="DomainObject.Predmet.ProtustrankaFormated_1">  A.D.-PROMET d.o.o. zastupanog po punomoćniku Kristina Juričić</derivirana_varijabla>
  </DomainObject.Predmet.ProtustrankaFormated>
  <DomainObject.Predmet.ProtustrankaFormatedOIB>
    <izvorni_sadrzaj>  A.D.-PROMET d.o.o., OIB 25856129395 zastupanog po punomoćniku Kristina Juričić</izvorni_sadrzaj>
    <derivirana_varijabla naziv="DomainObject.Predmet.ProtustrankaFormatedOIB_1">  A.D.-PROMET d.o.o., OIB 25856129395 zastupanog po punomoćniku Kristina Juričić</derivirana_varijabla>
  </DomainObject.Predmet.ProtustrankaFormatedOIB>
  <DomainObject.Predmet.ProtustrankaFormatedWithAdress>
    <izvorni_sadrzaj> A.D.-PROMET d.o.o., Palmotićeva 15, 10000 Zagreb zastupanog po punomoćniku Kristina Juričić</izvorni_sadrzaj>
    <derivirana_varijabla naziv="DomainObject.Predmet.ProtustrankaFormatedWithAdress_1"> A.D.-PROMET d.o.o., Palmotićeva 15, 10000 Zagreb zastupanog po punomoćniku Kristina Juričić</derivirana_varijabla>
  </DomainObject.Predmet.ProtustrankaFormatedWithAdress>
  <DomainObject.Predmet.ProtustrankaFormatedWithAdressOIB>
    <izvorni_sadrzaj> A.D.-PROMET d.o.o., OIB 25856129395, Palmotićeva 15, 10000 Zagreb zastupanog po punomoćniku Kristina Juričić</izvorni_sadrzaj>
    <derivirana_varijabla naziv="DomainObject.Predmet.ProtustrankaFormatedWithAdressOIB_1"> A.D.-PROMET d.o.o., OIB 25856129395, Palmotićeva 15, 10000 Zagreb zastupanog po punomoćniku Kristina Juričić</derivirana_varijabla>
  </DomainObject.Predmet.ProtustrankaFormatedWithAdressOIB>
  <DomainObject.Predmet.ProtustrankaWithAdress>
    <izvorni_sadrzaj>A.D.-PROMET d.o.o. Palmotićeva 15, 10000 Zagreb</izvorni_sadrzaj>
    <derivirana_varijabla naziv="DomainObject.Predmet.ProtustrankaWithAdress_1">A.D.-PROMET d.o.o. Palmotićeva 15, 10000 Zagreb</derivirana_varijabla>
  </DomainObject.Predmet.ProtustrankaWithAdress>
  <DomainObject.Predmet.ProtustrankaWithAdressOIB>
    <izvorni_sadrzaj>A.D.-PROMET d.o.o., OIB 25856129395, Palmotićeva 15, 10000 Zagreb</izvorni_sadrzaj>
    <derivirana_varijabla naziv="DomainObject.Predmet.ProtustrankaWithAdressOIB_1">A.D.-PROMET d.o.o., OIB 25856129395, Palmotićeva 15, 10000 Zagreb</derivirana_varijabla>
  </DomainObject.Predmet.ProtustrankaWithAdressOIB>
  <DomainObject.Predmet.ProtustrankaNazivFormated>
    <izvorni_sadrzaj>A.D.-PROMET d.o.o.</izvorni_sadrzaj>
    <derivirana_varijabla naziv="DomainObject.Predmet.ProtustrankaNazivFormated_1">A.D.-PROMET d.o.o.</derivirana_varijabla>
  </DomainObject.Predmet.ProtustrankaNazivFormated>
  <DomainObject.Predmet.ProtustrankaNazivFormatedOIB>
    <izvorni_sadrzaj>A.D.-PROMET d.o.o., OIB 25856129395</izvorni_sadrzaj>
    <derivirana_varijabla naziv="DomainObject.Predmet.ProtustrankaNazivFormatedOIB_1">A.D.-PROMET d.o.o., OIB 25856129395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Kristina Juričić; Općinski sud u Novom Zagrebu</izvorni_sadrzaj>
    <derivirana_varijabla naziv="DomainObject.Predmet.StrankaFormated_1">  FINA Regionalni centar Zagreb; Kristina Juričić; Općinski sud u Novom Zagrebu</derivirana_varijabla>
  </DomainObject.Predmet.StrankaFormated>
  <DomainObject.Predmet.StrankaFormatedOIB>
    <izvorni_sadrzaj>  FINA Regionalni centar Zagreb, OIB 85821130368; Kristina Juričić, OIB 01482140961; Općinski sud u Novom Zagrebu</izvorni_sadrzaj>
    <derivirana_varijabla naziv="DomainObject.Predmet.StrankaFormatedOIB_1">  FINA Regionalni centar Zagreb, OIB 85821130368; Kristina Juričić, OIB 01482140961; Općinski sud u Novom Zagrebu</derivirana_varijabla>
  </DomainObject.Predmet.StrankaFormatedOIB>
  <DomainObject.Predmet.StrankaFormatedWithAdress>
    <izvorni_sadrzaj> FINA Regionalni centar Zagreb, Trg svibanjskih žrtava 1995. 1, 10000 Zagreb; Kristina Juričić, 3. Pile 12, 10000 Zagreb; Općinski sud u Novom Zagrebu</izvorni_sadrzaj>
    <derivirana_varijabla naziv="DomainObject.Predmet.StrankaFormatedWithAdress_1"> FINA Regionalni centar Zagreb, Trg svibanjskih žrtava 1995. 1, 10000 Zagreb; Kristina Juričić, 3. Pile 12, 10000 Zagreb; Općinski sud u Novom Zagrebu</derivirana_varijabla>
  </DomainObject.Predmet.StrankaFormatedWithAdress>
  <DomainObject.Predmet.StrankaFormatedWithAdressOIB>
    <izvorni_sadrzaj> FINA Regionalni centar Zagreb, OIB 85821130368, Trg svibanjskih žrtava 1995. 1, 10000 Zagreb; Kristina Juričić, OIB 01482140961, 3. Pile 12, 10000 Zagreb; Općinski sud u Novom Zagrebu</izvorni_sadrzaj>
    <derivirana_varijabla naziv="DomainObject.Predmet.StrankaFormatedWithAdressOIB_1"> FINA Regionalni centar Zagreb, OIB 85821130368, Trg svibanjskih žrtava 1995. 1, 10000 Zagreb; Kristina Juričić, OIB 01482140961, 3. Pile 12, 10000 Zagreb; Općinski sud u Novom Zagrebu</derivirana_varijabla>
  </DomainObject.Predmet.StrankaFormatedWithAdressOIB>
  <DomainObject.Predmet.StrankaWithAdress>
    <izvorni_sadrzaj>FINA Regionalni centar Zagreb Trg svibanjskih žrtava 1995. 1,10000 Zagreb,Kristina Juričić 3. Pile 12,10000 Zagreb,Općinski sud u Novom Zagrebu </izvorni_sadrzaj>
    <derivirana_varijabla naziv="DomainObject.Predmet.StrankaWithAdress_1">FINA Regionalni centar Zagreb Trg svibanjskih žrtava 1995. 1,10000 Zagreb,Kristina Juričić 3. Pile 12,10000 Zagreb,Općinski sud u Novom Zagrebu </derivirana_varijabla>
  </DomainObject.Predmet.StrankaWithAdress>
  <DomainObject.Predmet.StrankaWithAdressOIB>
    <izvorni_sadrzaj>FINA Regionalni centar Zagreb, OIB 85821130368, Trg svibanjskih žrtava 1995. 1,10000 Zagreb,Kristina Juričić, OIB 01482140961, 3. Pile 12,10000 Zagreb,Općinski sud u Novom Zagrebu</izvorni_sadrzaj>
    <derivirana_varijabla naziv="DomainObject.Predmet.StrankaWithAdressOIB_1">FINA Regionalni centar Zagreb, OIB 85821130368, Trg svibanjskih žrtava 1995. 1,10000 Zagreb,Kristina Juričić, OIB 01482140961, 3. Pile 12,10000 Zagreb,Općinski sud u Novom Zagrebu</derivirana_varijabla>
  </DomainObject.Predmet.StrankaWithAdressOIB>
  <DomainObject.Predmet.StrankaNazivFormated>
    <izvorni_sadrzaj>FINA Regionalni centar Zagreb,Kristina Juričić,Općinski sud u Novom Zagrebu</izvorni_sadrzaj>
    <derivirana_varijabla naziv="DomainObject.Predmet.StrankaNazivFormated_1">FINA Regionalni centar Zagreb,Kristina Juričić,Općinski sud u Novom Zagrebu</derivirana_varijabla>
  </DomainObject.Predmet.StrankaNazivFormated>
  <DomainObject.Predmet.StrankaNazivFormatedOIB>
    <izvorni_sadrzaj>FINA Regionalni centar Zagreb, OIB 85821130368,Kristina Juričić, OIB 01482140961,Općinski sud u Novom Zagrebu</izvorni_sadrzaj>
    <derivirana_varijabla naziv="DomainObject.Predmet.StrankaNazivFormatedOIB_1">FINA Regionalni centar Zagreb, OIB 85821130368,Kristina Juričić, OIB 01482140961,Općinski sud u Novom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tem>Kristina Juričić</item>
      <item>Općinski sud u Novom Zagrebu</item>
    </izvorni_sadrzaj>
    <derivirana_varijabla naziv="DomainObject.Predmet.StrankaListFormated_1">
      <item>FINA Regionalni centar Zagreb</item>
      <item>Kristina Juričić</item>
      <item>Općinski sud u Novom Zagrebu</item>
    </derivirana_varijabla>
  </DomainObject.Predmet.StrankaListFormated>
  <DomainObject.Predmet.StrankaListFormatedOIB>
    <izvorni_sadrzaj>
      <item>FINA Regionalni centar Zagreb, OIB 85821130368</item>
      <item>Kristina Juričić, OIB 01482140961</item>
      <item>Općinski sud u Novom Zagrebu</item>
    </izvorni_sadrzaj>
    <derivirana_varijabla naziv="DomainObject.Predmet.StrankaListFormatedOIB_1">
      <item>FINA Regionalni centar Zagreb, OIB 85821130368</item>
      <item>Kristina Juričić, OIB 01482140961</item>
      <item>Općinski sud u Novom Zagrebu</item>
    </derivirana_varijabla>
  </DomainObject.Predmet.StrankaListFormatedOIB>
  <DomainObject.Predmet.StrankaListFormatedWithAdress>
    <izvorni_sadrzaj>
      <item>FINA Regionalni centar Zagreb, Trg svibanjskih žrtava 1995. 1, 10000 Zagreb</item>
      <item>Kristina Juričić, 3. Pile 12, 10000 Zagreb</item>
      <item>Općinski sud u Novom Zagrebu</item>
    </izvorni_sadrzaj>
    <derivirana_varijabla naziv="DomainObject.Predmet.StrankaListFormatedWithAdress_1">
      <item>FINA Regionalni centar Zagreb, Trg svibanjskih žrtava 1995. 1, 10000 Zagreb</item>
      <item>Kristina Juričić, 3. Pile 12, 10000 Zagreb</item>
      <item>Općinski sud u Novom Zagrebu</item>
    </derivirana_varijabla>
  </DomainObject.Predmet.StrankaListFormatedWithAdress>
  <DomainObject.Predmet.StrankaListFormatedWithAdressOIB>
    <izvorni_sadrzaj>
      <item>FINA Regionalni centar Zagreb, OIB 85821130368, Trg svibanjskih žrtava 1995. 1, 10000 Zagreb</item>
      <item>Kristina Juričić, OIB 01482140961, 3. Pile 12, 10000 Zagreb</item>
      <item>Općinski sud u Novom Zagrebu</item>
    </izvorni_sadrzaj>
    <derivirana_varijabla naziv="DomainObject.Predmet.StrankaListFormatedWithAdressOIB_1">
      <item>FINA Regionalni centar Zagreb, OIB 85821130368, Trg svibanjskih žrtava 1995. 1, 10000 Zagreb</item>
      <item>Kristina Juričić, OIB 01482140961, 3. Pile 12, 10000 Zagreb</item>
      <item>Općinski sud u Novom Zagrebu</item>
    </derivirana_varijabla>
  </DomainObject.Predmet.StrankaListFormatedWithAdressOIB>
  <DomainObject.Predmet.StrankaListNazivFormated>
    <izvorni_sadrzaj>
      <item>FINA Regionalni centar Zagreb</item>
      <item>Kristina Juričić</item>
      <item>Općinski sud u Novom Zagrebu</item>
    </izvorni_sadrzaj>
    <derivirana_varijabla naziv="DomainObject.Predmet.StrankaListNazivFormated_1">
      <item>FINA Regionalni centar Zagreb</item>
      <item>Kristina Juričić</item>
      <item>Općinski sud u Novom Zagrebu</item>
    </derivirana_varijabla>
  </DomainObject.Predmet.StrankaListNazivFormated>
  <DomainObject.Predmet.StrankaListNazivFormatedOIB>
    <izvorni_sadrzaj>
      <item>FINA Regionalni centar Zagreb, OIB 85821130368</item>
      <item>Kristina Juričić, OIB 01482140961</item>
      <item>Općinski sud u Novom Zagrebu</item>
    </izvorni_sadrzaj>
    <derivirana_varijabla naziv="DomainObject.Predmet.StrankaListNazivFormatedOIB_1">
      <item>FINA Regionalni centar Zagreb, OIB 85821130368</item>
      <item>Kristina Juričić, OIB 01482140961</item>
      <item>Općinski sud u Novom Zagrebu</item>
    </derivirana_varijabla>
  </DomainObject.Predmet.StrankaListNazivFormatedOIB>
  <DomainObject.Predmet.ProtuStrankaListFormated>
    <izvorni_sadrzaj>
      <item>A.D.-PROMET d.o.o. zastupanog po punomoćniku Kristina Juričić</item>
    </izvorni_sadrzaj>
    <derivirana_varijabla naziv="DomainObject.Predmet.ProtuStrankaListFormated_1">
      <item>A.D.-PROMET d.o.o. zastupanog po punomoćniku Kristina Juričić</item>
    </derivirana_varijabla>
  </DomainObject.Predmet.ProtuStrankaListFormated>
  <DomainObject.Predmet.ProtuStrankaListFormatedOIB>
    <izvorni_sadrzaj>
      <item>A.D.-PROMET d.o.o., OIB 25856129395 zastupanog po punomoćniku Kristina Juričić</item>
    </izvorni_sadrzaj>
    <derivirana_varijabla naziv="DomainObject.Predmet.ProtuStrankaListFormatedOIB_1">
      <item>A.D.-PROMET d.o.o., OIB 25856129395 zastupanog po punomoćniku Kristina Juričić</item>
    </derivirana_varijabla>
  </DomainObject.Predmet.ProtuStrankaListFormatedOIB>
  <DomainObject.Predmet.ProtuStrankaListFormatedWithAdress>
    <izvorni_sadrzaj>
      <item>A.D.-PROMET d.o.o., Palmotićeva 15, 10000 Zagreb zastupanog po punomoćniku Kristina Juričić</item>
    </izvorni_sadrzaj>
    <derivirana_varijabla naziv="DomainObject.Predmet.ProtuStrankaListFormatedWithAdress_1">
      <item>A.D.-PROMET d.o.o., Palmotićeva 15, 10000 Zagreb zastupanog po punomoćniku Kristina Juričić</item>
    </derivirana_varijabla>
  </DomainObject.Predmet.ProtuStrankaListFormatedWithAdress>
  <DomainObject.Predmet.ProtuStrankaListFormatedWithAdressOIB>
    <izvorni_sadrzaj>
      <item>A.D.-PROMET d.o.o., OIB 25856129395, Palmotićeva 15, 10000 Zagreb zastupanog po punomoćniku Kristina Juričić</item>
    </izvorni_sadrzaj>
    <derivirana_varijabla naziv="DomainObject.Predmet.ProtuStrankaListFormatedWithAdressOIB_1">
      <item>A.D.-PROMET d.o.o., OIB 25856129395, Palmotićeva 15, 10000 Zagreb zastupanog po punomoćniku Kristina Juričić</item>
    </derivirana_varijabla>
  </DomainObject.Predmet.ProtuStrankaListFormatedWithAdressOIB>
  <DomainObject.Predmet.ProtuStrankaListNazivFormated>
    <izvorni_sadrzaj>
      <item>A.D.-PROMET d.o.o.</item>
    </izvorni_sadrzaj>
    <derivirana_varijabla naziv="DomainObject.Predmet.ProtuStrankaListNazivFormated_1">
      <item>A.D.-PROMET d.o.o.</item>
    </derivirana_varijabla>
  </DomainObject.Predmet.ProtuStrankaListNazivFormated>
  <DomainObject.Predmet.ProtuStrankaListNazivFormatedOIB>
    <izvorni_sadrzaj>
      <item>A.D.-PROMET d.o.o., OIB 25856129395</item>
    </izvorni_sadrzaj>
    <derivirana_varijabla naziv="DomainObject.Predmet.ProtuStrankaListNazivFormatedOIB_1">
      <item>A.D.-PROMET d.o.o., OIB 25856129395</item>
    </derivirana_varijabla>
  </DomainObject.Predmet.ProtuStrankaListNazivFormatedOIB>
  <DomainObject.Predmet.OstaliListFormated>
    <izvorni_sadrzaj>
      <item>Božidar Brkljač</item>
      <item>Kristina Juričić punomoćnica sudionika u postupku A.D.-PROMET d.o.o.</item>
      <item>Ministarstvo financija Republike Hrvatske</item>
      <item>Županijsko državno odvjetništvo u Zagrebu, GUO</item>
      <item>Splitska banka dioničko društvo</item>
    </izvorni_sadrzaj>
    <derivirana_varijabla naziv="DomainObject.Predmet.OstaliListFormated_1">
      <item>Božidar Brkljač</item>
      <item>Kristina Juričić punomoćnica sudionika u postupku A.D.-PROMET d.o.o.</item>
      <item>Ministarstvo financija Republike Hrvatske</item>
      <item>Županijsko državno odvjetništvo u Zagrebu, GUO</item>
      <item>Splitska banka dioničko društvo</item>
    </derivirana_varijabla>
  </DomainObject.Predmet.OstaliListFormated>
  <DomainObject.Predmet.OstaliListFormatedOIB>
    <izvorni_sadrzaj>
      <item>Božidar Brkljač, OIB 58227850404</item>
      <item>Kristina Juričić, OIB 01482140961 punomoćnica sudionika u postupku A.D.-PROMET d.o.o.</item>
      <item>Ministarstvo financija Republike Hrvatske, OIB 18683136487</item>
      <item>Županijsko državno odvjetništvo u Zagrebu, GUO, OIB 16488001145</item>
      <item>Splitska banka dioničko društvo, OIB 69326397242</item>
    </izvorni_sadrzaj>
    <derivirana_varijabla naziv="DomainObject.Predmet.OstaliListFormatedOIB_1">
      <item>Božidar Brkljač, OIB 58227850404</item>
      <item>Kristina Juričić, OIB 01482140961 punomoćnica sudionika u postupku A.D.-PROMET d.o.o.</item>
      <item>Ministarstvo financija Republike Hrvatske, OIB 18683136487</item>
      <item>Županijsko državno odvjetništvo u Zagrebu, GUO, OIB 16488001145</item>
      <item>Splitska banka dioničko društvo, OIB 69326397242</item>
    </derivirana_varijabla>
  </DomainObject.Predmet.OstaliListFormatedOIB>
  <DomainObject.Predmet.OstaliListFormatedWithAdress>
    <izvorni_sadrzaj>
      <item>Božidar Brkljač, Zaharova 3, 10000 Zagreb</item>
      <item>Kristina Juričić, 3. Pile 12, 10000 Zagreb punomoćnica sudionika u postupku A.D.-PROMET d.o.o.</item>
      <item>Ministarstvo financija Republike Hrvatske, Katančićeva 5, 10000 Zagreb</item>
      <item>Županijsko državno odvjetništvo u Zagrebu, GUO, Savska cesta 41, 10000 Zagreb</item>
      <item>Splitska banka dioničko društvo, Ruđera Boškovića 16, 21000 Split</item>
    </izvorni_sadrzaj>
    <derivirana_varijabla naziv="DomainObject.Predmet.OstaliListFormatedWithAdress_1">
      <item>Božidar Brkljač, Zaharova 3, 10000 Zagreb</item>
      <item>Kristina Juričić, 3. Pile 12, 10000 Zagreb punomoćnica sudionika u postupku A.D.-PROMET d.o.o.</item>
      <item>Ministarstvo financija Republike Hrvatske, Katančićeva 5, 10000 Zagreb</item>
      <item>Županijsko državno odvjetništvo u Zagrebu, GUO, Savska cesta 41, 10000 Zagreb</item>
      <item>Splitska banka dioničko društvo, Ruđera Boškovića 16, 21000 Split</item>
    </derivirana_varijabla>
  </DomainObject.Predmet.OstaliListFormatedWithAdress>
  <DomainObject.Predmet.OstaliListFormatedWithAdressOIB>
    <izvorni_sadrzaj>
      <item>Božidar Brkljač, OIB 58227850404, Zaharova 3, 10000 Zagreb</item>
      <item>Kristina Juričić, OIB 01482140961, 3. Pile 12, 10000 Zagreb punomoćnica sudionika u postupku A.D.-PROMET d.o.o.</item>
      <item>Ministarstvo financija Republike Hrvatske, OIB 18683136487, Katančićeva 5, 10000 Zagreb</item>
      <item>Županijsko državno odvjetništvo u Zagrebu, GUO, OIB 16488001145, Savska cesta 41, 10000 Zagreb</item>
      <item>Splitska banka dioničko društvo, OIB 69326397242, Ruđera Boškovića 16, 21000 Split</item>
    </izvorni_sadrzaj>
    <derivirana_varijabla naziv="DomainObject.Predmet.OstaliListFormatedWithAdressOIB_1">
      <item>Božidar Brkljač, OIB 58227850404, Zaharova 3, 10000 Zagreb</item>
      <item>Kristina Juričić, OIB 01482140961, 3. Pile 12, 10000 Zagreb punomoćnica sudionika u postupku A.D.-PROMET d.o.o.</item>
      <item>Ministarstvo financija Republike Hrvatske, OIB 18683136487, Katančićeva 5, 10000 Zagreb</item>
      <item>Županijsko državno odvjetništvo u Zagrebu, GUO, OIB 16488001145, Savska cesta 41, 10000 Zagreb</item>
      <item>Splitska banka dioničko društvo, OIB 69326397242, Ruđera Boškovića 16, 21000 Split</item>
    </derivirana_varijabla>
  </DomainObject.Predmet.OstaliListFormatedWithAdressOIB>
  <DomainObject.Predmet.OstaliListNazivFormated>
    <izvorni_sadrzaj>
      <item>Božidar Brkljač</item>
      <item>Kristina Juričić</item>
      <item>Ministarstvo financija Republike Hrvatske</item>
      <item>Županijsko državno odvjetništvo u Zagrebu, GUO</item>
      <item>Splitska banka dioničko društvo</item>
    </izvorni_sadrzaj>
    <derivirana_varijabla naziv="DomainObject.Predmet.OstaliListNazivFormated_1">
      <item>Božidar Brkljač</item>
      <item>Kristina Juričić</item>
      <item>Ministarstvo financija Republike Hrvatske</item>
      <item>Županijsko državno odvjetništvo u Zagrebu, GUO</item>
      <item>Splitska banka dioničko društvo</item>
    </derivirana_varijabla>
  </DomainObject.Predmet.OstaliListNazivFormated>
  <DomainObject.Predmet.OstaliListNazivFormatedOIB>
    <izvorni_sadrzaj>
      <item>Božidar Brkljač, OIB 58227850404</item>
      <item>Kristina Juričić, OIB 01482140961</item>
      <item>Ministarstvo financija Republike Hrvatske, OIB 18683136487</item>
      <item>Županijsko državno odvjetništvo u Zagrebu, GUO, OIB 16488001145</item>
      <item>Splitska banka dioničko društvo, OIB 69326397242</item>
    </izvorni_sadrzaj>
    <derivirana_varijabla naziv="DomainObject.Predmet.OstaliListNazivFormatedOIB_1">
      <item>Božidar Brkljač, OIB 58227850404</item>
      <item>Kristina Juričić, OIB 01482140961</item>
      <item>Ministarstvo financija Republike Hrvatske, OIB 18683136487</item>
      <item>Županijsko državno odvjetništvo u Zagrebu, GUO, OIB 16488001145</item>
      <item>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2019.</izvorni_sadrzaj>
    <derivirana_varijabla naziv="DomainObject.Datum_1">12. travnja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A.D.-PROMET d.o.o.</izvorni_sadrzaj>
    <derivirana_varijabla naziv="DomainObject.Predmet.ProtustrankaIDrugi_1">A.D.-PROMET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A.D.-PROMET d.o.o., OIB 25856129395, Palmotićeva 15, 10000 Zagreb</izvorni_sadrzaj>
    <derivirana_varijabla naziv="DomainObject.Predmet.ProtustrankaIDrugiAdressOIB_1">A.D.-PROMET d.o.o., OIB 25856129395, Palmotićeva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A.D.-PROMET d.o.o.</item>
      <item>Kristina Juričić</item>
      <item>Božidar Brkljač</item>
      <item>Kristina Juričić</item>
      <item>Ministarstvo financija Republike Hrvatske</item>
      <item>Županijsko državno odvjetništvo u Zagrebu, GUO</item>
      <item>Splitska banka dioničko društvo</item>
      <item>Općinski sud u Novom Zagrebu</item>
    </izvorni_sadrzaj>
    <derivirana_varijabla naziv="DomainObject.Predmet.SudioniciListNaziv_1">
      <item>FINA Regionalni centar Zagreb</item>
      <item>A.D.-PROMET d.o.o.</item>
      <item>Kristina Juričić</item>
      <item>Božidar Brkljač</item>
      <item>Kristina Juričić</item>
      <item>Ministarstvo financija Republike Hrvatske</item>
      <item>Županijsko državno odvjetništvo u Zagrebu, GUO</item>
      <item>Splitska banka dioničko društvo</item>
      <item>Općinski sud u Novom Zagrebu</item>
    </derivirana_varijabla>
  </DomainObject.Predmet.SudioniciListNaziv>
  <DomainObject.Predmet.SudioniciListAdressOIB>
    <izvorni_sadrzaj>
      <item>FINA Regionalni centar Zagreb, OIB 85821130368, Trg svibanjskih žrtava 1995. 1,10000 Zagreb</item>
      <item>A.D.-PROMET d.o.o., OIB 25856129395, Palmotićeva 15,10000 Zagreb</item>
      <item>Kristina Juričić, OIB 01482140961, 3. Pile 12,10000 Zagreb</item>
      <item>Božidar Brkljač, OIB 58227850404, Zaharova 3,10000 Zagreb</item>
      <item>Kristina Juričić, OIB 01482140961, 3. Pile 12,10000 Zagreb</item>
      <item>Ministarstvo financija Republike Hrvatske, OIB 18683136487, Katančićeva 5,10000 Zagreb</item>
      <item>Županijsko državno odvjetništvo u Zagrebu, GUO, OIB 16488001145, Savska cesta 41,10000 Zagreb</item>
      <item>Splitska banka dioničko društvo, OIB 69326397242, Ruđera Boškovića 16,21000 Split</item>
      <item>Općinski sud u Novom Zagrebu</item>
    </izvorni_sadrzaj>
    <derivirana_varijabla naziv="DomainObject.Predmet.SudioniciListAdressOIB_1">
      <item>FINA Regionalni centar Zagreb, OIB 85821130368, Trg svibanjskih žrtava 1995. 1,10000 Zagreb</item>
      <item>A.D.-PROMET d.o.o., OIB 25856129395, Palmotićeva 15,10000 Zagreb</item>
      <item>Kristina Juričić, OIB 01482140961, 3. Pile 12,10000 Zagreb</item>
      <item>Božidar Brkljač, OIB 58227850404, Zaharova 3,10000 Zagreb</item>
      <item>Kristina Juričić, OIB 01482140961, 3. Pile 12,10000 Zagreb</item>
      <item>Ministarstvo financija Republike Hrvatske, OIB 18683136487, Katančićeva 5,10000 Zagreb</item>
      <item>Županijsko državno odvjetništvo u Zagrebu, GUO, OIB 16488001145, Savska cesta 41,10000 Zagreb</item>
      <item>Splitska banka dioničko društvo, OIB 69326397242, Ruđera Boškovića 16,21000 Split</item>
      <item>Općinski sud u Novom Zagrebu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25856129395</item>
      <item>, OIB 01482140961</item>
      <item>, OIB 58227850404</item>
      <item>, OIB 01482140961</item>
      <item>, OIB 18683136487</item>
      <item>, OIB 16488001145</item>
      <item>, OIB 69326397242</item>
      <item>, OIB null</item>
    </izvorni_sadrzaj>
    <derivirana_varijabla naziv="DomainObject.Predmet.SudioniciListNazivOIB_1">
      <item>, OIB 85821130368</item>
      <item>, OIB 25856129395</item>
      <item>, OIB 01482140961</item>
      <item>, OIB 58227850404</item>
      <item>, OIB 01482140961</item>
      <item>, OIB 18683136487</item>
      <item>, OIB 16488001145</item>
      <item>, OIB 69326397242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Božidar Brkljač, OIB 58227850404, Ribnjak 3A, 10000 Zagreb</item>
    </izvorni_sadrzaj>
    <derivirana_varijabla naziv="DomainObject.Predmet.StecajniUpraviteljiListAddressOIB_1">
      <item>Božidar Brkljač, OIB 58227850404,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veljače 2018.</izvorni_sadrzaj>
    <derivirana_varijabla naziv="DomainObject.Predmet.DatumZadnjeOdrzaneSudskeRadnje_1">12. veljače 2018.</derivirana_varijabla>
  </DomainObject.Predmet.DatumZadnjeOdrzaneSudskeRadnje>
  <DomainObject.PredzadnjaOdlukaIzPredmeta.DatumDonosenjaOdluke>
    <izvorni_sadrzaj>3. travnja 2019.</izvorni_sadrzaj>
    <derivirana_varijabla naziv="DomainObject.PredzadnjaOdlukaIzPredmeta.DatumDonosenjaOdluke_1">3. travnja 2019.</derivirana_varijabla>
  </DomainObject.PredzadnjaOdlukaIzPredmeta.DatumDonosenjaOdluke>
  <DomainObject.PredzadnjaOdlukaIzPredmeta.Oznaka>
    <izvorni_sadrzaj>St-2383/2016-71</izvorni_sadrzaj>
    <derivirana_varijabla naziv="DomainObject.PredzadnjaOdlukaIzPredmeta.Oznaka_1">St-2383/2016-71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5</properties:Pages>
  <properties:Words>2116</properties:Words>
  <properties:Characters>11722</properties:Characters>
  <properties:Lines>238</properties:Lines>
  <properties:Paragraphs>60</properties:Paragraphs>
  <properties:TotalTime>149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13827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2019-02-14T09:33:00Z</dcterms:created>
  <dc:creator>BISERKA CALIC</dc:creator>
  <cp:lastModifiedBy>Marija Bakula Vugrinec</cp:lastModifiedBy>
  <cp:lastPrinted>2018-07-02T12:16:00Z</cp:lastPrinted>
  <dcterms:modified xmlns:xsi="http://www.w3.org/2001/XMLSchema-instance" xsi:type="dcterms:W3CDTF">2019-04-12T11:29:00Z</dcterms:modified>
  <cp:revision>29</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 - dosuda - kupac treća osoba - nakon novog zk izvatka.docx)</vt:lpwstr>
  </prop:property>
  <prop:property name="CC_coloring" pid="4" fmtid="{D5CDD505-2E9C-101B-9397-08002B2CF9AE}">
    <vt:bool>false</vt:bool>
  </prop:property>
  <prop:property name="BrojStranica" pid="5" fmtid="{D5CDD505-2E9C-101B-9397-08002B2CF9AE}">
    <vt:i4>5</vt:i4>
  </prop:property>
</prop:Properties>
</file>