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8f56" w14:paraId="1688f56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D6737D">
        <w:rPr>
          <w:b/>
        </w:rPr>
        <w:t>880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EF013A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134EAF">
        <w:t>BOLCEN d.o.o., Split, A.G.  Matoša 50, OIB: 67170647874</w:t>
      </w:r>
      <w:r w:rsidR="00EF013A">
        <w:t xml:space="preserve">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D965CC">
        <w:t>6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134EAF">
        <w:t>BOLCEN d.o.o., Split, A.G.  Matoša 50, OIB: 67170647874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134EAF">
        <w:t>80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D6737D">
        <w:t>25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134EAF">
        <w:t>BOLCEN d.o.o., Split, A.G.  Matoša 50, OIB: 67170647874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D6737D">
        <w:t>21</w:t>
      </w:r>
      <w:r w:rsidR="003D1676">
        <w:t>.</w:t>
      </w:r>
      <w:r w:rsidR="00D6737D">
        <w:t>248</w:t>
      </w:r>
      <w:r w:rsidR="003716B5">
        <w:t>,</w:t>
      </w:r>
      <w:r w:rsidR="00D6737D">
        <w:t>01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D6737D">
        <w:t>231 dan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D965CC">
        <w:rPr>
          <w:b/>
        </w:rPr>
        <w:t>6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B3B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53CE7">
          <w:t>8</w:t>
        </w:r>
        <w:r w:rsidR="00D6737D">
          <w:t>80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34EAF"/>
    <w:rsid w:val="001A5D1D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03B3B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B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B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B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B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B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B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B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B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BOLCEN d.o.o. za trgovinu i usluge</izvorni_sadrzaj>
    <derivirana_varijabla naziv="DomainObject.Predmet.ProtustrankaFormated_1">  BOLCEN d.o.o. za trgovinu i usluge</derivirana_varijabla>
  </DomainObject.Predmet.ProtustrankaFormated>
  <DomainObject.Predmet.ProtustrankaFormatedOIB>
    <izvorni_sadrzaj>  BOLCEN d.o.o. za trgovinu i usluge, OIB 67170647874</izvorni_sadrzaj>
    <derivirana_varijabla naziv="DomainObject.Predmet.ProtustrankaFormatedOIB_1">  BOLCEN d.o.o. za trgovinu i usluge, OIB 67170647874</derivirana_varijabla>
  </DomainObject.Predmet.ProtustrankaFormatedOIB>
  <DomainObject.Predmet.ProtustrankaFormatedWithAdress>
    <izvorni_sadrzaj> BOLCEN d.o.o. za trgovinu i usluge, Antuna Gustava Motoša 50, 21000 Split</izvorni_sadrzaj>
    <derivirana_varijabla naziv="DomainObject.Predmet.ProtustrankaFormatedWithAdress_1"> BOLCEN d.o.o. za trgovinu i usluge, Antuna Gustava Motoša 50, 21000 Split</derivirana_varijabla>
  </DomainObject.Predmet.ProtustrankaFormatedWithAdress>
  <DomainObject.Predmet.ProtustrankaFormatedWithAdressOIB>
    <izvorni_sadrzaj> BOLCEN d.o.o. za trgovinu i usluge, OIB 67170647874, Antuna Gustava Motoša 50, 21000 Split</izvorni_sadrzaj>
    <derivirana_varijabla naziv="DomainObject.Predmet.ProtustrankaFormatedWithAdressOIB_1"> BOLCEN d.o.o. za trgovinu i usluge, OIB 67170647874, Antuna Gustava Motoša 50, 21000 Split</derivirana_varijabla>
  </DomainObject.Predmet.ProtustrankaFormatedWithAdressOIB>
  <DomainObject.Predmet.ProtustrankaWithAdress>
    <izvorni_sadrzaj>BOLCEN d.o.o. za trgovinu i usluge Antuna Gustava Motoša 50, 21000 Split</izvorni_sadrzaj>
    <derivirana_varijabla naziv="DomainObject.Predmet.ProtustrankaWithAdress_1">BOLCEN d.o.o. za trgovinu i usluge Antuna Gustava Motoša 50, 21000 Split</derivirana_varijabla>
  </DomainObject.Predmet.ProtustrankaWithAdress>
  <DomainObject.Predmet.ProtustrankaWithAdressOIB>
    <izvorni_sadrzaj>BOLCEN d.o.o. za trgovinu i usluge, OIB 67170647874, Antuna Gustava Motoša 50, 21000 Split</izvorni_sadrzaj>
    <derivirana_varijabla naziv="DomainObject.Predmet.ProtustrankaWithAdressOIB_1">BOLCEN d.o.o. za trgovinu i usluge, OIB 67170647874, Antuna Gustava Motoša 50, 21000 Split</derivirana_varijabla>
  </DomainObject.Predmet.ProtustrankaWithAdressOIB>
  <DomainObject.Predmet.ProtustrankaNazivFormated>
    <izvorni_sadrzaj>BOLCEN d.o.o. za trgovinu i usluge</izvorni_sadrzaj>
    <derivirana_varijabla naziv="DomainObject.Predmet.ProtustrankaNazivFormated_1">BOLCEN d.o.o. za trgovinu i usluge</derivirana_varijabla>
  </DomainObject.Predmet.ProtustrankaNazivFormated>
  <DomainObject.Predmet.ProtustrankaNazivFormatedOIB>
    <izvorni_sadrzaj>BOLCEN d.o.o. za trgovinu i usluge, OIB 67170647874</izvorni_sadrzaj>
    <derivirana_varijabla naziv="DomainObject.Predmet.ProtustrankaNazivFormatedOIB_1">BOLCEN d.o.o. za trgovinu i usluge, OIB 67170647874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21248.01</izvorni_sadrzaj>
    <derivirana_varijabla naziv="DomainObject.Predmet.TrenutnaVrijednost_1">21248.01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BOLCEN d.o.o. za trgovinu i usluge</item>
    </izvorni_sadrzaj>
    <derivirana_varijabla naziv="DomainObject.Predmet.ProtuStrankaListFormated_1">
      <item>BOLCEN d.o.o. za trgovinu i usluge</item>
    </derivirana_varijabla>
  </DomainObject.Predmet.ProtuStrankaListFormated>
  <DomainObject.Predmet.ProtuStrankaListFormatedOIB>
    <izvorni_sadrzaj>
      <item>BOLCEN d.o.o. za trgovinu i usluge, OIB 67170647874</item>
    </izvorni_sadrzaj>
    <derivirana_varijabla naziv="DomainObject.Predmet.ProtuStrankaListFormatedOIB_1">
      <item>BOLCEN d.o.o. za trgovinu i usluge, OIB 67170647874</item>
    </derivirana_varijabla>
  </DomainObject.Predmet.ProtuStrankaListFormatedOIB>
  <DomainObject.Predmet.ProtuStrankaListFormatedWithAdress>
    <izvorni_sadrzaj>
      <item>BOLCEN d.o.o. za trgovinu i usluge, Antuna Gustava Motoša 50, 21000 Split</item>
    </izvorni_sadrzaj>
    <derivirana_varijabla naziv="DomainObject.Predmet.ProtuStrankaListFormatedWithAdress_1">
      <item>BOLCEN d.o.o. za trgovinu i usluge, Antuna Gustava Motoša 50, 21000 Split</item>
    </derivirana_varijabla>
  </DomainObject.Predmet.ProtuStrankaListFormatedWithAdress>
  <DomainObject.Predmet.ProtuStrankaListFormatedWithAdressOIB>
    <izvorni_sadrzaj>
      <item>BOLCEN d.o.o. za trgovinu i usluge, OIB 67170647874, Antuna Gustava Motoša 50, 21000 Split</item>
    </izvorni_sadrzaj>
    <derivirana_varijabla naziv="DomainObject.Predmet.ProtuStrankaListFormatedWithAdressOIB_1">
      <item>BOLCEN d.o.o. za trgovinu i usluge, OIB 67170647874, Antuna Gustava Motoša 50, 21000 Split</item>
    </derivirana_varijabla>
  </DomainObject.Predmet.ProtuStrankaListFormatedWithAdressOIB>
  <DomainObject.Predmet.ProtuStrankaListNazivFormated>
    <izvorni_sadrzaj>
      <item>BOLCEN d.o.o. za trgovinu i usluge</item>
    </izvorni_sadrzaj>
    <derivirana_varijabla naziv="DomainObject.Predmet.ProtuStrankaListNazivFormated_1">
      <item>BOLCEN d.o.o. za trgovinu i usluge</item>
    </derivirana_varijabla>
  </DomainObject.Predmet.ProtuStrankaListNazivFormated>
  <DomainObject.Predmet.ProtuStrankaListNazivFormatedOIB>
    <izvorni_sadrzaj>
      <item>BOLCEN d.o.o. za trgovinu i usluge, OIB 67170647874</item>
    </izvorni_sadrzaj>
    <derivirana_varijabla naziv="DomainObject.Predmet.ProtuStrankaListNazivFormatedOIB_1">
      <item>BOLCEN d.o.o. za trgovinu i usluge, OIB 67170647874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BOLCEN d.o.o. za trgovinu i usluge</izvorni_sadrzaj>
    <derivirana_varijabla naziv="DomainObject.Predmet.ProtustrankaIDrugi_1">BOLCEN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BOLCEN d.o.o. za trgovinu i usluge, OIB 67170647874, Antuna Gustava Motoša 50, 21000 Split</izvorni_sadrzaj>
    <derivirana_varijabla naziv="DomainObject.Predmet.ProtustrankaIDrugiAdressOIB_1">BOLCEN d.o.o. za trgovinu i usluge, OIB 67170647874, Antuna Gustava Motoša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BOLCEN d.o.o. za trgovinu i usluge</item>
      <item>FINANCIJSKA AGENCIJA, RC SPLIT</item>
    </izvorni_sadrzaj>
    <derivirana_varijabla naziv="DomainObject.Predmet.SudioniciListNaziv_1">
      <item>BOLCEN d.o.o. za trgovinu i usluge</item>
      <item>FINANCIJSKA AGENCIJA, RC SPLIT</item>
    </derivirana_varijabla>
  </DomainObject.Predmet.SudioniciListNaziv>
  <DomainObject.Predmet.SudioniciListAdressOIB>
    <izvorni_sadrzaj>
      <item>BOLCEN d.o.o. za trgovinu i usluge, OIB 67170647874, Antuna Gustava Motoša 50,21000 Split</item>
      <item>FINANCIJSKA AGENCIJA, RC SPLIT, OIB 85821130368, Mažuranićevo šetalište 24 b,21000 Split</item>
    </izvorni_sadrzaj>
    <derivirana_varijabla naziv="DomainObject.Predmet.SudioniciListAdressOIB_1">
      <item>BOLCEN d.o.o. za trgovinu i usluge, OIB 67170647874, Antuna Gustava Motoša 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67170647874</item>
      <item>, OIB 85821130368</item>
    </izvorni_sadrzaj>
    <derivirana_varijabla naziv="DomainObject.Predmet.SudioniciListNazivOIB_1">
      <item>, OIB 67170647874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3434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2016-08-16T09:52:00Z</dcterms:created>
  <dc:creator>Diana Butigan Granić</dc:creator>
  <cp:lastModifiedBy>Mara Marčinko</cp:lastModifiedBy>
  <cp:lastPrinted>2016-08-16T10:38:00Z</cp:lastPrinted>
  <dcterms:modified xmlns:xsi="http://www.w3.org/2001/XMLSchema-instance" xsi:type="dcterms:W3CDTF">2016-08-16T10:39:00Z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