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c4946" w14:paraId="bac4946" w:rsidRDefault="00AD75EF" w:rsidP="00AD75EF" w:rsidR="00AD75EF">
      <w:pPr>
        <w:spacing w:lineRule="auto" w:line="240" w:after="0"/>
        <w15:collapsed w:val="false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bookmarkStart w:name="_GoBack" w:id="0"/>
      <w:bookmarkEnd w:id="0"/>
      <w:r w:rsidRPr="00AD75EF"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</w:t>
      </w: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REPUBLIKA HRVATSKA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STALNA SLUŽBA 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Karlovac, Ljudevita Šestića 4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A K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Pr="00AD75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prijedlogu predlagatelja Financijska agencija, Regionalni centar Zagreb, Podružnica Zagreb, Zagreb, Trg Svibanjskih žrtava 1995. 1, OIB: 85821130368, za otvaranje stečajnog postupka nad dužnikom </w:t>
      </w:r>
      <w:r w:rsidR="00997767">
        <w:rPr>
          <w:rFonts w:eastAsia="Times New Roman" w:hAnsi="Times New Roman" w:ascii="Times New Roman"/>
          <w:sz w:val="24"/>
          <w:szCs w:val="24"/>
          <w:lang w:eastAsia="hr-HR"/>
        </w:rPr>
        <w:t>RUBNIK d.o.o., Zagreb, II Loparska 6, OIB: 88152973789</w:t>
      </w:r>
      <w:r w:rsidR="00E9510E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9776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333C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ožujka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2F3142" w:rsidP="00AD75EF" w:rsidR="002F3142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prethodni postupak radi utvrđivanja pretpostavki za otvaranje stečajnog postupka nad dužnikom </w:t>
      </w:r>
      <w:r w:rsidR="00997767">
        <w:rPr>
          <w:rFonts w:eastAsia="Times New Roman" w:hAnsi="Times New Roman" w:ascii="Times New Roman"/>
          <w:sz w:val="24"/>
          <w:szCs w:val="24"/>
          <w:lang w:eastAsia="hr-HR"/>
        </w:rPr>
        <w:t>RUBNIK d.o.o., Zagreb, II Loparska 6, OIB: 88152973789</w:t>
      </w:r>
      <w:r w:rsidR="003A6FBE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70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i o   j e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Naređuje se osobi ovlaštenoj za zastupanje dužnika </w:t>
      </w:r>
      <w:r w:rsidR="00997767">
        <w:rPr>
          <w:rFonts w:eastAsia="Times New Roman" w:hAnsi="Times New Roman" w:ascii="Times New Roman"/>
          <w:sz w:val="24"/>
          <w:szCs w:val="24"/>
          <w:lang w:eastAsia="hr-HR"/>
        </w:rPr>
        <w:t>RUBNIK d.o.o., Zagreb, II Loparska 6, OIB: 88152973789,</w:t>
      </w:r>
      <w:r w:rsidR="00997767">
        <w:rPr>
          <w:rFonts w:hAnsi="Times New Roman" w:ascii="Times New Roman"/>
          <w:sz w:val="24"/>
          <w:szCs w:val="24"/>
        </w:rPr>
        <w:t xml:space="preserve"> JOZI VELIĆU, Križevci, Ulica Dragutina Lambla 25, OIB: 72235411007</w:t>
      </w:r>
      <w:r w:rsidR="007F08AA">
        <w:rPr>
          <w:rFonts w:hAnsi="Times New Roman" w:ascii="Times New Roman"/>
          <w:sz w:val="24"/>
          <w:szCs w:val="24"/>
        </w:rPr>
        <w:t>,</w:t>
      </w:r>
      <w:r w:rsidR="00B034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u roku 8 dana dostavi ovom sudu popis imovine i obveza dužnika, a koji se sastoji od naznake: 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nekretnina i pokretnina dužnika,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imovinskih prava dužnika na tuđim stvarima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novčanih i nenovčanih tražbina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drugih prava koji čine imovinu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novčanih sredstva na računima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druge imovine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obveza dužnika unesenih u njegove poslovne knjige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drugih novčanih i nenovčanih obveza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razlučnih prava na imovini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izlučnih prava 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prosječnih mjesečnih troškova redovnog poslovanja dužnika u posljednjih godinu dana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postupaka pred sudovima ili javnopravnim tijelima u kojima je dužnik stranka i visinu ili opis tražbine koja je predmet postupka.</w:t>
      </w:r>
    </w:p>
    <w:p w:rsidRDefault="00AD75EF" w:rsidP="00AD75EF" w:rsidR="00AD75EF" w:rsidRPr="00AD75EF">
      <w:pPr>
        <w:spacing w:lineRule="auto" w:line="240" w:after="0"/>
        <w:ind w:left="178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osoba ovlaštena za zastupanje dužnika u roku iz točke I. ovog zaključka ne dostavi popis imovine i obveza dužnika, sud će odrediti saslušanje osobe ovlaštene za zastupanje dužnika.</w:t>
      </w: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U slučaju neodazivanja na saslušanje sud može osobi ovlaštenoj za zastupanje odrediti dovođenje, a može je i kazniti novčanom kaznom u iznosu do 10.000,00 kn.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Za davanje neistinitog ili nepotpunog popisa imovine i obveza, dužnik odgovara kao za davanje lažnog iskaza u postupku pred sudom.</w:t>
      </w: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Osoba ovlaštena za zastupanje dužnika po zakonu odgovara vjerovnicima osobno za naknadu štete koju im je prouzročila uskratom davanja ili davanja netočnih ili nepotpunih podataka, obavijesti i izvješća. </w:t>
      </w:r>
    </w:p>
    <w:p w:rsidRDefault="00AD75EF" w:rsidP="00AD75EF" w:rsidR="00AD75EF" w:rsidRPr="00AD75EF">
      <w:pPr>
        <w:spacing w:lineRule="auto" w:line="240" w:after="0"/>
        <w:ind w:left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Zakazuje se ročište radi očitovanja o prijedlogu za otvaranje stečajnog postupka za dan </w:t>
      </w:r>
      <w:r w:rsidR="0099776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20</w:t>
      </w:r>
      <w:r w:rsidR="00333C3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travnja</w:t>
      </w:r>
      <w:r w:rsidR="002F314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2017. u </w:t>
      </w:r>
      <w:r w:rsidR="002B0C8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10,00</w:t>
      </w:r>
      <w:r w:rsidRPr="00AD75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zgradi ovog suda u Karlovcu, Ljudevita Šestića 4, soba broj 5, na koje se dostavom ovog zaključka pozivaju: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dužnik,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osoba ovlaštena za zastupanje dužnika po zakonu,</w:t>
      </w:r>
    </w:p>
    <w:p w:rsidRDefault="00AD75EF" w:rsidP="00AD75EF" w:rsid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FINA</w:t>
      </w:r>
      <w:r w:rsidR="0099776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97767" w:rsidP="00997767" w:rsidR="00997767" w:rsidRPr="00997767">
      <w:pPr>
        <w:spacing w:lineRule="auto" w:line="240" w:after="0"/>
        <w:ind w:left="178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Pozvane osobe mogu se i pisano izjasniti o prijedlogu.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Financijska agencija, Regionalni centar Zagreb, Podružnica Zagreb, Zagreb, Trg Svibanjskih žrtava 1995. 1, OIB: 85821130368,  je  </w:t>
      </w:r>
      <w:r w:rsidR="007F08AA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="00E951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7767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podnijela prijedlog za otvaranje stečajnog postupka nad dužnikom </w:t>
      </w:r>
      <w:r w:rsidR="00997767">
        <w:rPr>
          <w:rFonts w:eastAsia="Times New Roman" w:hAnsi="Times New Roman" w:ascii="Times New Roman"/>
          <w:sz w:val="24"/>
          <w:szCs w:val="24"/>
          <w:lang w:eastAsia="hr-HR"/>
        </w:rPr>
        <w:t>RUBNIK d.o.o., Zagreb, II Loparska 6, OIB: 88152973789</w:t>
      </w:r>
      <w:r w:rsidR="008754A9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temeljem čl. </w:t>
      </w:r>
      <w:r w:rsidR="00997767">
        <w:rPr>
          <w:rFonts w:cs="Times New Roman" w:eastAsia="Times New Roman" w:hAnsi="Times New Roman" w:ascii="Times New Roman"/>
          <w:sz w:val="24"/>
          <w:szCs w:val="24"/>
          <w:lang w:eastAsia="hr-HR"/>
        </w:rPr>
        <w:t>444</w:t>
      </w:r>
      <w:r w:rsidR="00333C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st. </w:t>
      </w:r>
      <w:r w:rsidR="00997767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7252F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(Narodne novine broj 71/15, dalje:SZ), s obzirom da dužnik ima evidentirane neizvršene osnove za plaćanje u neprekinutom razdoblju duljem od 120 dana. 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Slijedom navedenog, a temeljem čl. 115. st. 1. SZ-a odlučeno je kao u izreci rješenja.  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Radi izbora  i načina otvaranja stečajnog postupka potrebno je provjeriti podatke o imovini dužnika.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Temeljem odredbe čl. 117. st. 1. SZ-a osobe ovlaštene za zastupanje dužnika po zakonu, članovi tijela dužnika, radnici dužnika i u slučaju ako im je prestala dužnost odnosno 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zaposlenje, te tijela javne vlasti, dužni su nakon podnošenja prijedloga za otvaranje stečajnog postupka stečajnim tijelima, na njihov zahtjev, bez odgode pružiti sve potrebne podatke i obavijesti.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16. st. 2. i 3. SZ-a ako podnositelj prijedloga za otvaranje stečajnog postupka nije dužnik, sud će dužniku narediti dostavu popisa imovine i obveza.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117. st. 6. SZ-a u vezi čl. 177. st. 3. SZ-a odlučeno je kao u točki II.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17. st. 3. SZ-a odlučeno je kao u točki III. izreke zaključka, a temeljem čl. 117. st. 3. SZ-a odlučeno je kao u točki IV.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odredbi čl. 123. st. 1. SZ-a  u rješenju o pokretanju prethodnog postupka sud će odmah zakazati ročište na koje će pozvati osobe ovlašten</w:t>
      </w:r>
      <w:r w:rsidR="00333C35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 po zakonu, odnosno dužnika pojedinca, podnositelj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61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99776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333C35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AD75EF" w:rsidP="00AD75EF" w:rsidR="00AD75EF" w:rsidRPr="00AD75E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Stečajni sudac: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Jadranka Mađeruh,v.r.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Za točnost otpravka-ovlašteni službenik: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Draženka Prpić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64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PRAVNA POUKA:                                                                                      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SZ-a).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zaključka nije dopuštena žalba (čl 19. st. 7. SZ-a).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7088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AD75EF" w:rsidP="00AD75EF" w:rsidR="00AD75EF" w:rsidRPr="00AD75E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AD75EF" w:rsidP="00AD75EF" w:rsidR="00AD75EF" w:rsidRPr="00AD75E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122885" w:rsidR="00122885" w:rsidRPr="00AD75EF">
      <w:pPr>
        <w:rPr>
          <w:rFonts w:cs="Times New Roman" w:hAnsi="Times New Roman" w:ascii="Times New Roman"/>
          <w:sz w:val="24"/>
          <w:szCs w:val="24"/>
        </w:rPr>
      </w:pPr>
    </w:p>
    <w:sectPr w:rsidR="00122885" w:rsidRPr="00AD75E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6F19" w:rsidP="00AD75EF" w:rsidR="00A46F19">
      <w:pPr>
        <w:spacing w:lineRule="auto" w:line="240" w:after="0"/>
      </w:pPr>
      <w:r>
        <w:separator/>
      </w:r>
    </w:p>
  </w:endnote>
  <w:endnote w:id="0" w:type="continuationSeparator">
    <w:p w:rsidRDefault="00A46F19" w:rsidP="00AD75EF" w:rsidR="00A46F1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6F19" w:rsidP="00AD75EF" w:rsidR="00A46F19">
      <w:pPr>
        <w:spacing w:lineRule="auto" w:line="240" w:after="0"/>
      </w:pPr>
      <w:r>
        <w:separator/>
      </w:r>
    </w:p>
  </w:footnote>
  <w:footnote w:id="0" w:type="continuationSeparator">
    <w:p w:rsidRDefault="00A46F19" w:rsidP="00AD75EF" w:rsidR="00A46F1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9557688"/>
      <w:docPartObj>
        <w:docPartGallery w:val="Page Numbers (Top of Page)"/>
        <w:docPartUnique/>
      </w:docPartObj>
    </w:sdtPr>
    <w:sdtEndPr/>
    <w:sdtContent>
      <w:p w:rsidRDefault="00AD75EF" w:rsidR="00AD75E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68FA">
          <w:rPr>
            <w:noProof/>
          </w:rPr>
          <w:t>1</w:t>
        </w:r>
        <w:r>
          <w:fldChar w:fldCharType="end"/>
        </w:r>
      </w:p>
    </w:sdtContent>
  </w:sdt>
  <w:p w:rsidRDefault="00AD75EF" w:rsidP="00AD75EF" w:rsidR="00AD75EF">
    <w:pPr>
      <w:pStyle w:val="Zaglavlje"/>
      <w:jc w:val="right"/>
    </w:pPr>
    <w:r>
      <w:t>1 St-</w:t>
    </w:r>
    <w:r w:rsidR="00997767">
      <w:t>3765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7BE002D7"/>
    <w:multiLevelType w:val="hybridMultilevel"/>
    <w:tmpl w:val="C3541B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75EF"/>
    <w:rsid w:val="00055EF0"/>
    <w:rsid w:val="000C655E"/>
    <w:rsid w:val="00122885"/>
    <w:rsid w:val="0015225A"/>
    <w:rsid w:val="002B0C8B"/>
    <w:rsid w:val="002F3142"/>
    <w:rsid w:val="00333C35"/>
    <w:rsid w:val="003A6FBE"/>
    <w:rsid w:val="0040288E"/>
    <w:rsid w:val="00411893"/>
    <w:rsid w:val="004555A8"/>
    <w:rsid w:val="005375DC"/>
    <w:rsid w:val="006971AA"/>
    <w:rsid w:val="007252FD"/>
    <w:rsid w:val="00770AC9"/>
    <w:rsid w:val="007F08AA"/>
    <w:rsid w:val="008754A9"/>
    <w:rsid w:val="008F0E72"/>
    <w:rsid w:val="009117B8"/>
    <w:rsid w:val="00997767"/>
    <w:rsid w:val="009E2519"/>
    <w:rsid w:val="00A46F19"/>
    <w:rsid w:val="00AD75EF"/>
    <w:rsid w:val="00B03498"/>
    <w:rsid w:val="00C368FA"/>
    <w:rsid w:val="00D06BAA"/>
    <w:rsid w:val="00DB72FD"/>
    <w:rsid w:val="00E5731F"/>
    <w:rsid w:val="00E9510E"/>
    <w:rsid w:val="00EE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75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D75E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D75EF"/>
  </w:style>
  <w:style w:styleId="Podnoje" w:type="paragraph">
    <w:name w:val="footer"/>
    <w:basedOn w:val="Normal"/>
    <w:link w:val="PodnojeChar"/>
    <w:uiPriority w:val="99"/>
    <w:unhideWhenUsed/>
    <w:rsid w:val="00AD75E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75EF"/>
  </w:style>
  <w:style w:styleId="Tekstbalonia" w:type="paragraph">
    <w:name w:val="Balloon Text"/>
    <w:basedOn w:val="Normal"/>
    <w:link w:val="TekstbaloniaChar"/>
    <w:uiPriority w:val="99"/>
    <w:semiHidden/>
    <w:unhideWhenUsed/>
    <w:rsid w:val="00333C3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3C3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68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8FA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368FA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368FA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368FA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75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D75E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D75EF"/>
  </w:style>
  <w:style w:styleId="Podnoje" w:type="paragraph">
    <w:name w:val="footer"/>
    <w:basedOn w:val="Normal"/>
    <w:link w:val="PodnojeChar"/>
    <w:uiPriority w:val="99"/>
    <w:unhideWhenUsed/>
    <w:rsid w:val="00AD75E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75EF"/>
  </w:style>
  <w:style w:styleId="Tekstbalonia" w:type="paragraph">
    <w:name w:val="Balloon Text"/>
    <w:basedOn w:val="Normal"/>
    <w:link w:val="TekstbaloniaChar"/>
    <w:uiPriority w:val="99"/>
    <w:semiHidden/>
    <w:unhideWhenUsed/>
    <w:rsid w:val="00333C3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3C3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68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8FA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368FA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368FA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368FA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759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3765</izvorni_sadrzaj>
    <derivirana_varijabla naziv="DomainObject.Predmet.Broj_1">3765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St-3765/2016</izvorni_sadrzaj>
    <derivirana_varijabla naziv="DomainObject.Predmet.OznakaBroj_1">St-3765/2016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RUBNIK d.o.o. zastupanog po punomoćniku Jozo Velić</izvorni_sadrzaj>
    <derivirana_varijabla naziv="DomainObject.Predmet.ProtustrankaFormated_1">  RUBNIK d.o.o. zastupanog po punomoćniku Jozo Velić</derivirana_varijabla>
  </DomainObject.Predmet.ProtustrankaFormated>
  <DomainObject.Predmet.ProtustrankaFormatedOIB>
    <izvorni_sadrzaj>  RUBNIK d.o.o., OIB 88152973789 zastupanog po punomoćniku Jozo Velić</izvorni_sadrzaj>
    <derivirana_varijabla naziv="DomainObject.Predmet.ProtustrankaFormatedOIB_1">  RUBNIK d.o.o., OIB 88152973789 zastupanog po punomoćniku Jozo Velić</derivirana_varijabla>
  </DomainObject.Predmet.ProtustrankaFormatedOIB>
  <DomainObject.Predmet.ProtustrankaFormatedWithAdress>
    <izvorni_sadrzaj> RUBNIK d.o.o., II Loparska 6, 10000 Zagreb zastupanog po punomoćniku Jozo Velić</izvorni_sadrzaj>
    <derivirana_varijabla naziv="DomainObject.Predmet.ProtustrankaFormatedWithAdress_1"> RUBNIK d.o.o., II Loparska 6, 10000 Zagreb zastupanog po punomoćniku Jozo Velić</derivirana_varijabla>
  </DomainObject.Predmet.ProtustrankaFormatedWithAdress>
  <DomainObject.Predmet.ProtustrankaFormatedWithAdressOIB>
    <izvorni_sadrzaj> RUBNIK d.o.o., OIB 88152973789, II Loparska 6, 10000 Zagreb zastupanog po punomoćniku Jozo Velić</izvorni_sadrzaj>
    <derivirana_varijabla naziv="DomainObject.Predmet.ProtustrankaFormatedWithAdressOIB_1"> RUBNIK d.o.o., OIB 88152973789, II Loparska 6, 10000 Zagreb zastupanog po punomoćniku Jozo Velić</derivirana_varijabla>
  </DomainObject.Predmet.ProtustrankaFormatedWithAdressOIB>
  <DomainObject.Predmet.ProtustrankaWithAdress>
    <izvorni_sadrzaj>RUBNIK d.o.o. II Loparska 6, 10000 Zagreb</izvorni_sadrzaj>
    <derivirana_varijabla naziv="DomainObject.Predmet.ProtustrankaWithAdress_1">RUBNIK d.o.o. II Loparska 6, 10000 Zagreb</derivirana_varijabla>
  </DomainObject.Predmet.ProtustrankaWithAdress>
  <DomainObject.Predmet.ProtustrankaWithAdressOIB>
    <izvorni_sadrzaj>RUBNIK d.o.o., OIB 88152973789, II Loparska 6, 10000 Zagreb</izvorni_sadrzaj>
    <derivirana_varijabla naziv="DomainObject.Predmet.ProtustrankaWithAdressOIB_1">RUBNIK d.o.o., OIB 88152973789, II Loparska 6, 10000 Zagreb</derivirana_varijabla>
  </DomainObject.Predmet.ProtustrankaWithAdressOIB>
  <DomainObject.Predmet.ProtustrankaNazivFormated>
    <izvorni_sadrzaj>RUBNIK d.o.o.</izvorni_sadrzaj>
    <derivirana_varijabla naziv="DomainObject.Predmet.ProtustrankaNazivFormated_1">RUBNIK d.o.o.</derivirana_varijabla>
  </DomainObject.Predmet.ProtustrankaNazivFormated>
  <DomainObject.Predmet.ProtustrankaNazivFormatedOIB>
    <izvorni_sadrzaj>RUBNIK d.o.o., OIB 88152973789</izvorni_sadrzaj>
    <derivirana_varijabla naziv="DomainObject.Predmet.ProtustrankaNazivFormatedOIB_1">RUBNIK d.o.o., OIB 88152973789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RUBNIK d.o.o. zastupanog po punomoćniku Jozo Velić</item>
    </izvorni_sadrzaj>
    <derivirana_varijabla naziv="DomainObject.Predmet.ProtuStrankaListFormated_1">
      <item>RUBNIK d.o.o. zastupanog po punomoćniku Jozo Velić</item>
    </derivirana_varijabla>
  </DomainObject.Predmet.ProtuStrankaListFormated>
  <DomainObject.Predmet.ProtuStrankaListFormatedOIB>
    <izvorni_sadrzaj>
      <item>RUBNIK d.o.o., OIB 88152973789 zastupanog po punomoćniku Jozo Velić</item>
    </izvorni_sadrzaj>
    <derivirana_varijabla naziv="DomainObject.Predmet.ProtuStrankaListFormatedOIB_1">
      <item>RUBNIK d.o.o., OIB 88152973789 zastupanog po punomoćniku Jozo Velić</item>
    </derivirana_varijabla>
  </DomainObject.Predmet.ProtuStrankaListFormatedOIB>
  <DomainObject.Predmet.ProtuStrankaListFormatedWithAdress>
    <izvorni_sadrzaj>
      <item>RUBNIK d.o.o., II Loparska 6, 10000 Zagreb zastupanog po punomoćniku Jozo Velić</item>
    </izvorni_sadrzaj>
    <derivirana_varijabla naziv="DomainObject.Predmet.ProtuStrankaListFormatedWithAdress_1">
      <item>RUBNIK d.o.o., II Loparska 6, 10000 Zagreb zastupanog po punomoćniku Jozo Velić</item>
    </derivirana_varijabla>
  </DomainObject.Predmet.ProtuStrankaListFormatedWithAdress>
  <DomainObject.Predmet.ProtuStrankaListFormatedWithAdressOIB>
    <izvorni_sadrzaj>
      <item>RUBNIK d.o.o., OIB 88152973789, II Loparska 6, 10000 Zagreb zastupanog po punomoćniku Jozo Velić</item>
    </izvorni_sadrzaj>
    <derivirana_varijabla naziv="DomainObject.Predmet.ProtuStrankaListFormatedWithAdressOIB_1">
      <item>RUBNIK d.o.o., OIB 88152973789, II Loparska 6, 10000 Zagreb zastupanog po punomoćniku Jozo Velić</item>
    </derivirana_varijabla>
  </DomainObject.Predmet.ProtuStrankaListFormatedWithAdressOIB>
  <DomainObject.Predmet.ProtuStrankaListNazivFormated>
    <izvorni_sadrzaj>
      <item>RUBNIK d.o.o.</item>
    </izvorni_sadrzaj>
    <derivirana_varijabla naziv="DomainObject.Predmet.ProtuStrankaListNazivFormated_1">
      <item>RUBNIK d.o.o.</item>
    </derivirana_varijabla>
  </DomainObject.Predmet.ProtuStrankaListNazivFormated>
  <DomainObject.Predmet.ProtuStrankaListNazivFormatedOIB>
    <izvorni_sadrzaj>
      <item>RUBNIK d.o.o., OIB 88152973789</item>
    </izvorni_sadrzaj>
    <derivirana_varijabla naziv="DomainObject.Predmet.ProtuStrankaListNazivFormatedOIB_1">
      <item>RUBNIK d.o.o., OIB 88152973789</item>
    </derivirana_varijabla>
  </DomainObject.Predmet.ProtuStrankaListNazivFormatedOIB>
  <DomainObject.Predmet.OstaliListFormated>
    <izvorni_sadrzaj>
      <item>Jozo Velić punomoćnik sudionika u postupku RUBNIK d.o.o.</item>
    </izvorni_sadrzaj>
    <derivirana_varijabla naziv="DomainObject.Predmet.OstaliListFormated_1">
      <item>Jozo Velić punomoćnik sudionika u postupku RUBNIK d.o.o.</item>
    </derivirana_varijabla>
  </DomainObject.Predmet.OstaliListFormated>
  <DomainObject.Predmet.OstaliListFormatedOIB>
    <izvorni_sadrzaj>
      <item>Jozo Velić, OIB 72235411007 punomoćnik sudionika u postupku RUBNIK d.o.o.</item>
    </izvorni_sadrzaj>
    <derivirana_varijabla naziv="DomainObject.Predmet.OstaliListFormatedOIB_1">
      <item>Jozo Velić, OIB 72235411007 punomoćnik sudionika u postupku RUBNIK d.o.o.</item>
    </derivirana_varijabla>
  </DomainObject.Predmet.OstaliListFormatedOIB>
  <DomainObject.Predmet.OstaliListFormatedWithAdress>
    <izvorni_sadrzaj>
      <item>Jozo Velić, Ulica Dragutina Lambla 25, 48260 Križevci punomoćnik sudionika u postupku RUBNIK d.o.o.</item>
    </izvorni_sadrzaj>
    <derivirana_varijabla naziv="DomainObject.Predmet.OstaliListFormatedWithAdress_1">
      <item>Jozo Velić, Ulica Dragutina Lambla 25, 48260 Križevci punomoćnik sudionika u postupku RUBNIK d.o.o.</item>
    </derivirana_varijabla>
  </DomainObject.Predmet.OstaliListFormatedWithAdress>
  <DomainObject.Predmet.OstaliListFormatedWithAdressOIB>
    <izvorni_sadrzaj>
      <item>Jozo Velić, OIB 72235411007, Ulica Dragutina Lambla 25, 48260 Križevci punomoćnik sudionika u postupku RUBNIK d.o.o.</item>
    </izvorni_sadrzaj>
    <derivirana_varijabla naziv="DomainObject.Predmet.OstaliListFormatedWithAdressOIB_1">
      <item>Jozo Velić, OIB 72235411007, Ulica Dragutina Lambla 25, 48260 Križevci punomoćnik sudionika u postupku RUBNIK d.o.o.</item>
    </derivirana_varijabla>
  </DomainObject.Predmet.OstaliListFormatedWithAdressOIB>
  <DomainObject.Predmet.OstaliListNazivFormated>
    <izvorni_sadrzaj>
      <item>Jozo Velić</item>
    </izvorni_sadrzaj>
    <derivirana_varijabla naziv="DomainObject.Predmet.OstaliListNazivFormated_1">
      <item>Jozo Velić</item>
    </derivirana_varijabla>
  </DomainObject.Predmet.OstaliListNazivFormated>
  <DomainObject.Predmet.OstaliListNazivFormatedOIB>
    <izvorni_sadrzaj>
      <item>Jozo Velić, OIB 72235411007</item>
    </izvorni_sadrzaj>
    <derivirana_varijabla naziv="DomainObject.Predmet.OstaliListNazivFormatedOIB_1">
      <item>Jozo Velić, OIB 72235411007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RUBNIK d.o.o.</izvorni_sadrzaj>
    <derivirana_varijabla naziv="DomainObject.Predmet.ProtustrankaIDrugi_1">RUBNIK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RUBNIK d.o.o., OIB 88152973789, II Loparska 6, 10000 Zagreb</izvorni_sadrzaj>
    <derivirana_varijabla naziv="DomainObject.Predmet.ProtustrankaIDrugiAdressOIB_1">RUBNIK d.o.o., OIB 88152973789, II Loparska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RUBNIK d.o.o.</item>
      <item>Jozo Velić</item>
    </izvorni_sadrzaj>
    <derivirana_varijabla naziv="DomainObject.Predmet.SudioniciListNaziv_1">
      <item>FINA Regionalni centar Zagreb</item>
      <item>RUBNIK d.o.o.</item>
      <item>Jozo Velić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RUBNIK d.o.o., OIB 88152973789, II Loparska 6,10000 Zagreb</item>
      <item>Jozo Velić, OIB 72235411007, Ulica Dragutina Lambla 25,48260 Križevci</item>
    </izvorni_sadrzaj>
    <derivirana_varijabla naziv="DomainObject.Predmet.SudioniciListAdressOIB_1">
      <item>FINA Regionalni centar Zagreb, OIB 85821130368, Trg svibanjskih žrtava 1995. br. 1,10000 Zagreb</item>
      <item>RUBNIK d.o.o., OIB 88152973789, II Loparska 6,10000 Zagreb</item>
      <item>Jozo Velić, OIB 72235411007, Ulica Dragutina Lambla 25,48260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88152973789</item>
      <item>, OIB 72235411007</item>
    </izvorni_sadrzaj>
    <derivirana_varijabla naziv="DomainObject.Predmet.SudioniciListNazivOIB_1">
      <item>, OIB 85821130368</item>
      <item>, OIB 88152973789</item>
      <item>, OIB 72235411007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07DBFD-4E7F-4348-9986-42025055B8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880</properties:Words>
  <properties:Characters>4539</properties:Characters>
  <properties:Lines>142</properties:Lines>
  <properties:Paragraphs>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2017-03-06T12:51:00Z</dcterms:created>
  <dc:creator>Draženka Prpić</dc:creator>
  <cp:lastModifiedBy>Draženka Prpić</cp:lastModifiedBy>
  <cp:lastPrinted>2017-03-06T12:52:00Z</cp:lastPrinted>
  <dcterms:modified xmlns:xsi="http://www.w3.org/2001/XMLSchema-instance" xsi:type="dcterms:W3CDTF">2017-03-06T12:52:00Z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