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1750f" w14:paraId="cb1750f" w:rsidRDefault="00AB4860" w:rsidP="00AB4860" w:rsidR="00AB4860" w:rsidRPr="00AB4860">
      <w:pPr>
        <w15:collapsed w:val="false"/>
      </w:pPr>
      <w:bookmarkStart w:name="_GoBack" w:id="0"/>
      <w:bookmarkEnd w:id="0"/>
      <w:r w:rsidRPr="00AB4860">
        <w:t xml:space="preserve">           </w:t>
      </w:r>
      <w:r w:rsidRPr="00AB4860">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B4860" w:rsidP="00AB4860" w:rsidR="00AB4860" w:rsidRPr="00AB4860">
      <w:pPr>
        <w:tabs>
          <w:tab w:pos="1830" w:val="left"/>
        </w:tabs>
      </w:pPr>
      <w:r w:rsidRPr="00AB4860">
        <w:tab/>
      </w:r>
    </w:p>
    <w:p w:rsidRDefault="00AB4860" w:rsidP="00AB4860" w:rsidR="00AB4860" w:rsidRPr="00AB4860">
      <w:r w:rsidRPr="00AB4860">
        <w:t>REPUBLIKA HRVATSKA</w:t>
      </w:r>
      <w:r w:rsidRPr="00AB4860">
        <w:tab/>
      </w:r>
      <w:r w:rsidRPr="00AB4860">
        <w:tab/>
      </w:r>
      <w:r w:rsidRPr="00AB4860">
        <w:tab/>
      </w:r>
      <w:r w:rsidRPr="00AB4860">
        <w:tab/>
      </w:r>
      <w:r w:rsidRPr="00AB4860">
        <w:tab/>
      </w:r>
      <w:r w:rsidRPr="00AB4860">
        <w:tab/>
        <w:t xml:space="preserve">      </w:t>
      </w:r>
    </w:p>
    <w:p w:rsidRDefault="00AB4860" w:rsidP="00AB4860" w:rsidR="00AB4860" w:rsidRPr="00AB4860">
      <w:pPr>
        <w:tabs>
          <w:tab w:pos="720" w:val="left"/>
          <w:tab w:pos="1440" w:val="left"/>
          <w:tab w:pos="2160" w:val="left"/>
          <w:tab w:pos="2880" w:val="left"/>
          <w:tab w:pos="3600" w:val="left"/>
          <w:tab w:pos="4320" w:val="center"/>
        </w:tabs>
      </w:pPr>
      <w:r w:rsidRPr="00AB4860">
        <w:t>TRGOVAČKI SUD U SPLITU</w:t>
      </w:r>
    </w:p>
    <w:p w:rsidRDefault="00507B4F" w:rsidP="00507B4F" w:rsidR="00507B4F" w:rsidRPr="00507B4F">
      <w:pPr>
        <w:jc w:val="both"/>
      </w:pPr>
      <w:r w:rsidRPr="00507B4F">
        <w:t>Split, Sukojišanska 6</w:t>
      </w:r>
      <w:r w:rsidRPr="00507B4F">
        <w:tab/>
      </w:r>
      <w:r w:rsidRPr="00507B4F">
        <w:tab/>
      </w:r>
      <w:r w:rsidRPr="00507B4F">
        <w:tab/>
      </w:r>
      <w:r w:rsidRPr="00507B4F">
        <w:tab/>
      </w:r>
      <w:r w:rsidRPr="00507B4F">
        <w:tab/>
      </w:r>
      <w:r w:rsidRPr="00507B4F">
        <w:tab/>
      </w:r>
      <w:r w:rsidRPr="00507B4F">
        <w:tab/>
      </w:r>
    </w:p>
    <w:p w:rsidRDefault="00507B4F" w:rsidP="00A1447C" w:rsidR="00507B4F" w:rsidRPr="00507B4F">
      <w:pPr>
        <w:spacing w:before="160"/>
        <w:jc w:val="center"/>
      </w:pPr>
      <w:r w:rsidRPr="00507B4F">
        <w:t>R E P U B L I K A  H R V A T S K A</w:t>
      </w:r>
    </w:p>
    <w:p w:rsidRDefault="00507B4F" w:rsidP="00A1447C" w:rsidR="00507B4F" w:rsidRPr="00507B4F">
      <w:pPr>
        <w:spacing w:before="160"/>
        <w:jc w:val="center"/>
      </w:pPr>
      <w:r w:rsidRPr="00507B4F">
        <w:t xml:space="preserve">R J E Š E N J E </w:t>
      </w:r>
    </w:p>
    <w:p w:rsidRDefault="00507B4F" w:rsidP="00A1447C" w:rsidR="00895511" w:rsidRPr="00113BD9">
      <w:pPr>
        <w:pStyle w:val="Tijeloteksta"/>
        <w:spacing w:before="160"/>
      </w:pPr>
      <w:r w:rsidRPr="00507B4F">
        <w:tab/>
        <w:t xml:space="preserve">Trgovački sud u Splitu, po </w:t>
      </w:r>
      <w:r w:rsidR="00AB4860" w:rsidRPr="00507B4F">
        <w:t xml:space="preserve">stečajnoj </w:t>
      </w:r>
      <w:r w:rsidRPr="00507B4F">
        <w:t xml:space="preserve">sutkinji Ani Golub Gruić, </w:t>
      </w:r>
      <w:r w:rsidR="00AB4860">
        <w:t xml:space="preserve">u </w:t>
      </w:r>
      <w:r w:rsidR="00AB4860" w:rsidRPr="00B15E7C">
        <w:t>stečajnom postupku</w:t>
      </w:r>
      <w:r w:rsidR="00AB4860">
        <w:t xml:space="preserve"> nad dužnikom </w:t>
      </w:r>
      <w:r w:rsidR="00AB4860" w:rsidRPr="002261E7">
        <w:rPr>
          <w:bCs/>
        </w:rPr>
        <w:t>TIGAR d.o.o. u stečaju Split, Put Supavla 1, OIB: 65051360088</w:t>
      </w:r>
      <w:r w:rsidR="00965633">
        <w:rPr>
          <w:rFonts w:eastAsia="Calibri"/>
          <w:lang w:eastAsia="en-US"/>
        </w:rPr>
        <w:t>,</w:t>
      </w:r>
      <w:r w:rsidR="00965633" w:rsidRPr="00965633">
        <w:t xml:space="preserve"> </w:t>
      </w:r>
      <w:r w:rsidR="00965633">
        <w:t xml:space="preserve">dana </w:t>
      </w:r>
      <w:r w:rsidR="00AB4860">
        <w:t xml:space="preserve">5. </w:t>
      </w:r>
      <w:r w:rsidR="00804C36">
        <w:t>studenog</w:t>
      </w:r>
      <w:r w:rsidR="00AB4860">
        <w:t xml:space="preserve"> </w:t>
      </w:r>
      <w:r w:rsidR="00965633">
        <w:t>2015. godine</w:t>
      </w:r>
    </w:p>
    <w:p w:rsidRDefault="007D3A7D" w:rsidP="00A1447C" w:rsidR="00113BD9">
      <w:pPr>
        <w:spacing w:after="240" w:before="240"/>
        <w:jc w:val="center"/>
      </w:pPr>
      <w:r w:rsidRPr="00432597">
        <w:t xml:space="preserve">r i j e š i o  j e </w:t>
      </w:r>
    </w:p>
    <w:p w:rsidRDefault="00965633" w:rsidP="00965633" w:rsidR="00965633">
      <w:pPr>
        <w:jc w:val="both"/>
      </w:pPr>
      <w:r>
        <w:tab/>
        <w:t xml:space="preserve">Odbacuje se prijava tražbine vjerovnika </w:t>
      </w:r>
      <w:r w:rsidR="00AB4860">
        <w:rPr>
          <w:rFonts w:eastAsia="Calibri"/>
          <w:lang w:eastAsia="en-US"/>
        </w:rPr>
        <w:t>MIJE JANKOVIĆA iz Zagreba, Gajdekova 36, OIB: 72476932283</w:t>
      </w:r>
      <w:r>
        <w:rPr>
          <w:rFonts w:eastAsia="Calibri"/>
          <w:lang w:eastAsia="en-US"/>
        </w:rPr>
        <w:t>, a koja je stečajnom upravitelju upućena preporučenom poštanskom pošiljkom dana 13.</w:t>
      </w:r>
      <w:r w:rsidR="00804C36">
        <w:rPr>
          <w:rFonts w:eastAsia="Calibri"/>
          <w:lang w:eastAsia="en-US"/>
        </w:rPr>
        <w:t xml:space="preserve"> listopada</w:t>
      </w:r>
      <w:r>
        <w:rPr>
          <w:rFonts w:eastAsia="Calibri"/>
          <w:lang w:eastAsia="en-US"/>
        </w:rPr>
        <w:t xml:space="preserve"> 2015. godine, kao nepravodobna.</w:t>
      </w:r>
    </w:p>
    <w:p w:rsidRDefault="009F03F5" w:rsidP="00965633" w:rsidR="00965633">
      <w:pPr>
        <w:jc w:val="both"/>
      </w:pPr>
      <w:r>
        <w:t xml:space="preserve">        </w:t>
      </w:r>
      <w:r w:rsidR="00D40BE5" w:rsidRPr="00432597">
        <w:t xml:space="preserve">    </w:t>
      </w:r>
    </w:p>
    <w:p w:rsidRDefault="007D3A7D" w:rsidP="00965633" w:rsidR="007D3A7D">
      <w:pPr>
        <w:jc w:val="center"/>
      </w:pPr>
      <w:r w:rsidRPr="00432597">
        <w:t>Obrazloženje</w:t>
      </w:r>
    </w:p>
    <w:p w:rsidRDefault="00965633" w:rsidP="00965633" w:rsidR="00965633">
      <w:pPr>
        <w:jc w:val="center"/>
      </w:pPr>
    </w:p>
    <w:p w:rsidRDefault="00965633" w:rsidP="00965633" w:rsidR="00965633">
      <w:pPr>
        <w:ind w:firstLine="720"/>
        <w:jc w:val="both"/>
      </w:pPr>
      <w:r w:rsidRPr="00965633">
        <w:t>Rješenjem ovog suda poslovni broj</w:t>
      </w:r>
      <w:r w:rsidR="00804C36">
        <w:t xml:space="preserve"> 11.St-</w:t>
      </w:r>
      <w:r>
        <w:t>40</w:t>
      </w:r>
      <w:r w:rsidR="00804C36">
        <w:t>/2014</w:t>
      </w:r>
      <w:r w:rsidRPr="00965633">
        <w:t xml:space="preserve"> od </w:t>
      </w:r>
      <w:r w:rsidR="00804C36">
        <w:t>20. travnja</w:t>
      </w:r>
      <w:r>
        <w:t xml:space="preserve"> 2014</w:t>
      </w:r>
      <w:r w:rsidRPr="00965633">
        <w:t>. godine otv</w:t>
      </w:r>
      <w:r>
        <w:t xml:space="preserve">oren je stečajni postupak nad </w:t>
      </w:r>
      <w:r w:rsidR="00804C36">
        <w:t xml:space="preserve">dužnikom </w:t>
      </w:r>
      <w:r w:rsidR="00804C36" w:rsidRPr="002261E7">
        <w:rPr>
          <w:bCs/>
        </w:rPr>
        <w:t>TIGAR d.o.o. Split, Put Supavla 1, OIB: 65051360088</w:t>
      </w:r>
      <w:r w:rsidRPr="00965633">
        <w:t>.</w:t>
      </w:r>
    </w:p>
    <w:p w:rsidRDefault="00965633" w:rsidP="00965633" w:rsidR="00965633">
      <w:pPr>
        <w:ind w:firstLine="720"/>
        <w:jc w:val="both"/>
      </w:pPr>
    </w:p>
    <w:p w:rsidRDefault="00965633" w:rsidP="00965633" w:rsidR="00965633">
      <w:pPr>
        <w:ind w:firstLine="720"/>
        <w:jc w:val="both"/>
      </w:pPr>
      <w:r>
        <w:t xml:space="preserve">Dana </w:t>
      </w:r>
      <w:r w:rsidR="00804C36">
        <w:t>15. lipnja</w:t>
      </w:r>
      <w:r>
        <w:t xml:space="preserve"> 2014. godine održano je prvo ispitno i izvještajno ročište.</w:t>
      </w:r>
    </w:p>
    <w:p w:rsidRDefault="00965633" w:rsidP="00965633" w:rsidR="00965633">
      <w:pPr>
        <w:ind w:firstLine="720"/>
        <w:jc w:val="both"/>
      </w:pPr>
    </w:p>
    <w:p w:rsidRDefault="00965633" w:rsidP="00965633" w:rsidR="00965633">
      <w:pPr>
        <w:ind w:firstLine="720"/>
        <w:jc w:val="both"/>
      </w:pPr>
      <w:r>
        <w:t xml:space="preserve">Podneskom zaprimljenim kod ovog suda </w:t>
      </w:r>
      <w:r w:rsidR="00804C36">
        <w:t>dana 22. listopada 2015. godine stečajna</w:t>
      </w:r>
      <w:r>
        <w:t xml:space="preserve"> upravitelj</w:t>
      </w:r>
      <w:r w:rsidR="00804C36">
        <w:t>ica</w:t>
      </w:r>
      <w:r>
        <w:t xml:space="preserve"> dužnika dostavi</w:t>
      </w:r>
      <w:r w:rsidR="00804C36">
        <w:t>la</w:t>
      </w:r>
      <w:r>
        <w:t xml:space="preserve"> je prijavu tražbina vjerovnika </w:t>
      </w:r>
      <w:r w:rsidR="00804C36">
        <w:t xml:space="preserve">Mije Jankovića iz Zagreba, </w:t>
      </w:r>
      <w:r w:rsidR="00804C36" w:rsidRPr="00804C36">
        <w:t>Gajdekova 36, OIB: 72476932283,</w:t>
      </w:r>
      <w:r>
        <w:t xml:space="preserve"> predlažući istu odbaciti kao nepravodo</w:t>
      </w:r>
      <w:r w:rsidR="00804C36">
        <w:t xml:space="preserve">bnu, navodeći da ju je zaprimila </w:t>
      </w:r>
      <w:r>
        <w:t xml:space="preserve">dana </w:t>
      </w:r>
      <w:r w:rsidR="00804C36">
        <w:t>21. listopada 2015. godine, kao i da joj</w:t>
      </w:r>
      <w:r>
        <w:t xml:space="preserve"> je upućena 13. </w:t>
      </w:r>
      <w:r w:rsidR="00804C36">
        <w:t>listopad</w:t>
      </w:r>
      <w:r>
        <w:t>a 2015. godine.</w:t>
      </w:r>
    </w:p>
    <w:p w:rsidRDefault="00965633" w:rsidP="00965633" w:rsidR="00965633">
      <w:pPr>
        <w:ind w:firstLine="720"/>
        <w:jc w:val="both"/>
      </w:pPr>
    </w:p>
    <w:p w:rsidRDefault="00965633" w:rsidP="00965633" w:rsidR="00965633">
      <w:pPr>
        <w:pStyle w:val="Bezproreda"/>
        <w:ind w:firstLine="708"/>
        <w:jc w:val="both"/>
        <w:rPr>
          <w:rFonts w:cs="Times New Roman" w:hAnsi="Times New Roman" w:ascii="Times New Roman"/>
          <w:sz w:val="24"/>
          <w:szCs w:val="24"/>
        </w:rPr>
      </w:pPr>
      <w:r w:rsidRPr="00965633">
        <w:rPr>
          <w:rFonts w:cs="Times New Roman" w:hAnsi="Times New Roman" w:ascii="Times New Roman"/>
          <w:sz w:val="24"/>
          <w:szCs w:val="24"/>
        </w:rPr>
        <w:t xml:space="preserve">Odredbom čl. 176. st. </w:t>
      </w:r>
      <w:r>
        <w:rPr>
          <w:rFonts w:cs="Times New Roman" w:hAnsi="Times New Roman" w:ascii="Times New Roman"/>
          <w:sz w:val="24"/>
          <w:szCs w:val="24"/>
        </w:rPr>
        <w:t>1</w:t>
      </w:r>
      <w:r w:rsidRPr="00965633">
        <w:rPr>
          <w:rFonts w:cs="Times New Roman" w:hAnsi="Times New Roman" w:ascii="Times New Roman"/>
          <w:sz w:val="24"/>
          <w:szCs w:val="24"/>
        </w:rPr>
        <w:t>. Stečajnog zakona (˝Narodne novine˝ 44/96, 29/99, 129/00, 123/03, 82/06, 116/10, 25/12</w:t>
      </w:r>
      <w:r>
        <w:rPr>
          <w:rFonts w:cs="Times New Roman" w:hAnsi="Times New Roman" w:ascii="Times New Roman"/>
          <w:sz w:val="24"/>
          <w:szCs w:val="24"/>
        </w:rPr>
        <w:t xml:space="preserve"> i</w:t>
      </w:r>
      <w:r w:rsidRPr="00965633">
        <w:rPr>
          <w:rFonts w:cs="Times New Roman" w:hAnsi="Times New Roman" w:ascii="Times New Roman"/>
          <w:sz w:val="24"/>
          <w:szCs w:val="24"/>
        </w:rPr>
        <w:t xml:space="preserve"> 133/12; dalje SZ)</w:t>
      </w:r>
      <w:r>
        <w:rPr>
          <w:rFonts w:cs="Times New Roman" w:hAnsi="Times New Roman" w:ascii="Times New Roman"/>
          <w:sz w:val="24"/>
          <w:szCs w:val="24"/>
        </w:rPr>
        <w:t xml:space="preserve"> propisano je da se tražbine prijavljene nakon isteka roka za prijavljivanje mogu ispitati na ispitnom ročištu ako to predloži stečajni upravitelj. Stavkom 2. istog članka propisano je da se tražbine prijavljene nakon isteka roka za prijavljivanje, koje nisu ispitane na ispitnom ročištu te tražbine prijavljene najkasnije u roku od tri mjeseca nakon prvog ispitnog ročišta, ali ne poslije objavljivanja poziva za završno ročište, mogu ispitati na jednom ili više posebnih ispitnih ročišta koja će, na prijedlog vjerovnika koji nisu pravodobno prijavili svoje tražbine, odrediti stečajni sudac rješenjem uz uvjet da u roku od 15 dana solidarno uplate predujam za pokriće troškova tog ročišta.  Stavkom 3. istog članka propisano je da će se prijave podnesene nakon isteka roka iz st. 2. toga članka odbaciti. </w:t>
      </w:r>
    </w:p>
    <w:p w:rsidRDefault="00965633" w:rsidP="00965633" w:rsidR="00965633">
      <w:pPr>
        <w:pStyle w:val="Bezproreda"/>
        <w:ind w:firstLine="708"/>
        <w:jc w:val="both"/>
        <w:rPr>
          <w:rFonts w:cs="Times New Roman" w:hAnsi="Times New Roman" w:ascii="Times New Roman"/>
          <w:sz w:val="24"/>
          <w:szCs w:val="24"/>
        </w:rPr>
      </w:pPr>
    </w:p>
    <w:p w:rsidRDefault="00965633" w:rsidP="004B3C1A" w:rsidR="00965633">
      <w:pPr>
        <w:pStyle w:val="Bezproreda"/>
        <w:ind w:firstLine="708"/>
        <w:jc w:val="both"/>
      </w:pPr>
      <w:r>
        <w:rPr>
          <w:rFonts w:cs="Times New Roman" w:hAnsi="Times New Roman" w:ascii="Times New Roman"/>
          <w:sz w:val="24"/>
          <w:szCs w:val="24"/>
        </w:rPr>
        <w:t>Kako iz</w:t>
      </w:r>
      <w:r w:rsidR="004B3C1A">
        <w:rPr>
          <w:rFonts w:cs="Times New Roman" w:hAnsi="Times New Roman" w:ascii="Times New Roman"/>
          <w:sz w:val="24"/>
          <w:szCs w:val="24"/>
        </w:rPr>
        <w:t xml:space="preserve"> priložene omotnice nedvojbeno proizlazi da je vjerovnik </w:t>
      </w:r>
      <w:r w:rsidR="00804C36" w:rsidRPr="00804C36">
        <w:rPr>
          <w:rFonts w:cs="Times New Roman" w:hAnsi="Times New Roman" w:ascii="Times New Roman"/>
          <w:sz w:val="24"/>
          <w:szCs w:val="24"/>
        </w:rPr>
        <w:t>Mij</w:t>
      </w:r>
      <w:r w:rsidR="00804C36">
        <w:rPr>
          <w:rFonts w:cs="Times New Roman" w:hAnsi="Times New Roman" w:ascii="Times New Roman"/>
          <w:sz w:val="24"/>
          <w:szCs w:val="24"/>
        </w:rPr>
        <w:t>o</w:t>
      </w:r>
      <w:r w:rsidR="00804C36" w:rsidRPr="00804C36">
        <w:rPr>
          <w:rFonts w:cs="Times New Roman" w:hAnsi="Times New Roman" w:ascii="Times New Roman"/>
          <w:sz w:val="24"/>
          <w:szCs w:val="24"/>
        </w:rPr>
        <w:t xml:space="preserve"> Janković iz Zagreba, Gajdekova 36, OIB: 72476932283</w:t>
      </w:r>
      <w:r w:rsidR="00804C36">
        <w:rPr>
          <w:rFonts w:cs="Times New Roman" w:hAnsi="Times New Roman" w:ascii="Times New Roman"/>
          <w:sz w:val="24"/>
          <w:szCs w:val="24"/>
        </w:rPr>
        <w:t>, stečajnoj upraviteljici podnio</w:t>
      </w:r>
      <w:r w:rsidR="004B3C1A">
        <w:rPr>
          <w:rFonts w:cs="Times New Roman" w:hAnsi="Times New Roman" w:ascii="Times New Roman"/>
          <w:sz w:val="24"/>
          <w:szCs w:val="24"/>
        </w:rPr>
        <w:t xml:space="preserve"> prijavu tražbine </w:t>
      </w:r>
      <w:r w:rsidR="004B3C1A">
        <w:rPr>
          <w:rFonts w:cs="Times New Roman" w:hAnsi="Times New Roman" w:ascii="Times New Roman"/>
          <w:sz w:val="24"/>
          <w:szCs w:val="24"/>
        </w:rPr>
        <w:lastRenderedPageBreak/>
        <w:t xml:space="preserve">dana </w:t>
      </w:r>
      <w:r w:rsidR="00804C36">
        <w:rPr>
          <w:rFonts w:cs="Times New Roman" w:hAnsi="Times New Roman" w:ascii="Times New Roman"/>
          <w:sz w:val="24"/>
          <w:szCs w:val="24"/>
        </w:rPr>
        <w:t>13. listopada</w:t>
      </w:r>
      <w:r w:rsidR="004B3C1A">
        <w:rPr>
          <w:rFonts w:cs="Times New Roman" w:hAnsi="Times New Roman" w:ascii="Times New Roman"/>
          <w:sz w:val="24"/>
          <w:szCs w:val="24"/>
        </w:rPr>
        <w:t xml:space="preserve"> 2015. godine preporučenom poštanskom pošiljkom, a prvo ispitno ročište održano je dana </w:t>
      </w:r>
      <w:r w:rsidR="00804C36">
        <w:rPr>
          <w:rFonts w:cs="Times New Roman" w:hAnsi="Times New Roman" w:ascii="Times New Roman"/>
          <w:sz w:val="24"/>
          <w:szCs w:val="24"/>
        </w:rPr>
        <w:t>15. lipnja 2015</w:t>
      </w:r>
      <w:r w:rsidR="004B3C1A">
        <w:rPr>
          <w:rFonts w:cs="Times New Roman" w:hAnsi="Times New Roman" w:ascii="Times New Roman"/>
          <w:sz w:val="24"/>
          <w:szCs w:val="24"/>
        </w:rPr>
        <w:t>. godine, to je temeljem odredbe čl. 176. st. 2. SZ-a takva prijava nepravodobna, pa ju je temeljem odredbe čl. 176. st. 4. i 5. SZ-a valjalo odbaciti, radi čega je odlučeno kao u izreci ovog rješenja.</w:t>
      </w:r>
    </w:p>
    <w:p w:rsidRDefault="002A1EAB" w:rsidP="00A1447C" w:rsidR="00A1447C">
      <w:pPr>
        <w:spacing w:before="160"/>
        <w:jc w:val="center"/>
      </w:pPr>
      <w:r>
        <w:t xml:space="preserve">U </w:t>
      </w:r>
      <w:r w:rsidR="00D40BE5">
        <w:t>Split</w:t>
      </w:r>
      <w:r>
        <w:t>u</w:t>
      </w:r>
      <w:r w:rsidR="00804C36">
        <w:t>, 5. studenog</w:t>
      </w:r>
      <w:r w:rsidR="009D584B">
        <w:t xml:space="preserve"> 2015. godine</w:t>
      </w:r>
    </w:p>
    <w:p w:rsidRDefault="00A1447C" w:rsidP="00A1447C" w:rsidR="007D3A7D">
      <w:pPr>
        <w:pStyle w:val="Bezproreda"/>
        <w:spacing w:before="16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A1447C" w:rsidP="00A1447C" w:rsidR="00A1447C">
      <w:pPr>
        <w:pStyle w:val="Bezproreda"/>
        <w:ind w:left="6372"/>
        <w:jc w:val="center"/>
        <w:rPr>
          <w:rFonts w:cs="Times New Roman" w:hAnsi="Times New Roman" w:ascii="Times New Roman"/>
          <w:sz w:val="24"/>
          <w:szCs w:val="24"/>
        </w:rPr>
      </w:pPr>
      <w:r>
        <w:rPr>
          <w:rFonts w:cs="Times New Roman" w:hAnsi="Times New Roman" w:ascii="Times New Roman"/>
          <w:sz w:val="24"/>
          <w:szCs w:val="24"/>
        </w:rPr>
        <w:t>ANA GOLUB GRUIĆ</w:t>
      </w:r>
    </w:p>
    <w:p w:rsidRDefault="00D40BE5" w:rsidP="00D40BE5" w:rsidR="00D40BE5">
      <w:pPr>
        <w:jc w:val="both"/>
        <w:rPr>
          <w:u w:val="single"/>
        </w:rPr>
      </w:pPr>
    </w:p>
    <w:p w:rsidRDefault="007D3A7D" w:rsidP="007D3A7D" w:rsidR="007D3A7D">
      <w:pPr>
        <w:pStyle w:val="Tijeloteksta"/>
      </w:pPr>
      <w:r>
        <w:t>POUKA O PRAVNOM LIJEKU:</w:t>
      </w:r>
    </w:p>
    <w:p w:rsidRDefault="004B3C1A" w:rsidP="007D3A7D" w:rsidR="007D3A7D">
      <w:pPr>
        <w:pStyle w:val="Tijeloteksta"/>
      </w:pPr>
      <w:r>
        <w:t xml:space="preserve">Protiv ovog rješenja pravo na žalbu ima podnositelj prijave. </w:t>
      </w:r>
      <w:r w:rsidR="007D3A7D">
        <w:t>Žalba se podnosi putem ovog suda Visokom trgovačkom sudu Republike Hrvatske u 2 primjerka.</w:t>
      </w:r>
    </w:p>
    <w:p w:rsidRDefault="00017F73" w:rsidP="00A1447C" w:rsidR="00017F73">
      <w:pPr>
        <w:spacing w:before="160"/>
      </w:pPr>
    </w:p>
    <w:p w:rsidRDefault="007D3A7D" w:rsidP="00A1447C" w:rsidR="007D3A7D">
      <w:pPr>
        <w:spacing w:before="160"/>
      </w:pPr>
      <w:r w:rsidRPr="007D3A7D">
        <w:t>DNA:</w:t>
      </w:r>
    </w:p>
    <w:p w:rsidRDefault="00A1447C" w:rsidP="00A1447C" w:rsidR="002A1EAB">
      <w:r w:rsidRPr="00A1447C">
        <w:t xml:space="preserve">- </w:t>
      </w:r>
      <w:r w:rsidR="004B3C1A">
        <w:t>stečajn</w:t>
      </w:r>
      <w:r w:rsidR="00804C36">
        <w:t>oj</w:t>
      </w:r>
      <w:r w:rsidR="004B3C1A">
        <w:t xml:space="preserve"> upravitelj</w:t>
      </w:r>
      <w:r w:rsidR="00804C36">
        <w:t>ici Nataliji Mladineo</w:t>
      </w:r>
    </w:p>
    <w:p w:rsidRDefault="004B3C1A" w:rsidP="00A1447C" w:rsidR="004B3C1A">
      <w:r>
        <w:t xml:space="preserve">- </w:t>
      </w:r>
      <w:r w:rsidR="00804C36">
        <w:t>Miji Jankoviću po</w:t>
      </w:r>
      <w:r>
        <w:t xml:space="preserve"> punomoćniku </w:t>
      </w:r>
      <w:r w:rsidR="00804C36">
        <w:t>Ivanu Kusaliću, odvjetniku u Zagrebu</w:t>
      </w:r>
    </w:p>
    <w:p w:rsidRDefault="004B3C1A" w:rsidP="00A1447C" w:rsidR="004B3C1A" w:rsidRPr="00A1447C">
      <w:r>
        <w:t xml:space="preserve">- </w:t>
      </w:r>
      <w:r w:rsidR="00804C36">
        <w:t>mrežna stranica e-Oglasna ploča suda – rok 8 dana</w:t>
      </w:r>
    </w:p>
    <w:p w:rsidRDefault="00A1447C" w:rsidP="00A1447C" w:rsidR="00A1447C">
      <w:pPr>
        <w:rPr>
          <w:b/>
        </w:rPr>
      </w:pPr>
      <w:r w:rsidRPr="00A1447C">
        <w:t>- u spis</w:t>
      </w:r>
    </w:p>
    <w:p w:rsidRDefault="007D3A7D" w:rsidP="00D40BE5" w:rsidR="007D3A7D">
      <w:pPr>
        <w:jc w:val="right"/>
        <w:rPr>
          <w:b/>
        </w:rPr>
      </w:pPr>
    </w:p>
    <w:p w:rsidRDefault="00965633" w:rsidP="00D40BE5" w:rsidR="00965633">
      <w:pPr>
        <w:jc w:val="right"/>
        <w:rPr>
          <w:b/>
        </w:rPr>
      </w:pPr>
    </w:p>
    <w:p w:rsidRDefault="00965633" w:rsidP="00D40BE5" w:rsidR="00965633">
      <w:pPr>
        <w:jc w:val="right"/>
        <w:rPr>
          <w:b/>
        </w:rPr>
      </w:pPr>
    </w:p>
    <w:p w:rsidRDefault="00965633" w:rsidP="00D40BE5" w:rsidR="00965633">
      <w:pPr>
        <w:jc w:val="right"/>
        <w:rPr>
          <w:b/>
        </w:rPr>
      </w:pPr>
    </w:p>
    <w:p w:rsidRDefault="00965633" w:rsidP="00D40BE5" w:rsidR="00965633">
      <w:pPr>
        <w:jc w:val="right"/>
        <w:rPr>
          <w:b/>
        </w:rPr>
      </w:pPr>
    </w:p>
    <w:sectPr w:rsidSect="00507B4F" w:rsidR="00965633">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3A7D" w:rsidP="007D3A7D" w:rsidR="007D3A7D">
      <w:r>
        <w:separator/>
      </w:r>
    </w:p>
  </w:endnote>
  <w:endnote w:id="0" w:type="continuationSeparator">
    <w:p w:rsidRDefault="007D3A7D" w:rsidP="007D3A7D" w:rsidR="007D3A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3A7D" w:rsidP="007D3A7D" w:rsidR="007D3A7D">
      <w:r>
        <w:separator/>
      </w:r>
    </w:p>
  </w:footnote>
  <w:footnote w:id="0" w:type="continuationSeparator">
    <w:p w:rsidRDefault="007D3A7D" w:rsidP="007D3A7D" w:rsidR="007D3A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4648151"/>
      <w:docPartObj>
        <w:docPartGallery w:val="Page Numbers (Top of Page)"/>
        <w:docPartUnique/>
      </w:docPartObj>
    </w:sdtPr>
    <w:sdtEndPr/>
    <w:sdtContent>
      <w:p w:rsidRDefault="00507B4F" w:rsidR="00507B4F">
        <w:pPr>
          <w:pStyle w:val="Zaglavlje"/>
          <w:jc w:val="center"/>
        </w:pPr>
        <w:r>
          <w:fldChar w:fldCharType="begin"/>
        </w:r>
        <w:r>
          <w:instrText>PAGE   \* MERGEFORMAT</w:instrText>
        </w:r>
        <w:r>
          <w:fldChar w:fldCharType="separate"/>
        </w:r>
        <w:r w:rsidR="00646EF3">
          <w:rPr>
            <w:noProof/>
          </w:rPr>
          <w:t>2</w:t>
        </w:r>
        <w:r>
          <w:fldChar w:fldCharType="end"/>
        </w:r>
      </w:p>
    </w:sdtContent>
  </w:sdt>
  <w:p w:rsidRDefault="00507B4F" w:rsidP="00507B4F" w:rsidR="009F03F5">
    <w:pPr>
      <w:pStyle w:val="Zaglavlje"/>
      <w:jc w:val="right"/>
    </w:pPr>
    <w:r w:rsidRPr="00507B4F">
      <w:t>11. St-</w:t>
    </w:r>
    <w:r w:rsidR="00AB4860">
      <w:t>40/2014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5633" w:rsidP="00507B4F" w:rsidR="00507B4F">
    <w:pPr>
      <w:pStyle w:val="Zaglavlje"/>
      <w:jc w:val="right"/>
    </w:pPr>
    <w:r>
      <w:t>11. St-40</w:t>
    </w:r>
    <w:r w:rsidR="00507B4F" w:rsidRPr="00507B4F">
      <w:t>/201</w:t>
    </w:r>
    <w:r w:rsidR="00AB486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21AB7"/>
    <w:multiLevelType w:val="hybridMultilevel"/>
    <w:tmpl w:val="E1B8F41A"/>
    <w:lvl w:tplc="99560FF8" w:ilvl="0">
      <w:start w:val="1"/>
      <w:numFmt w:val="lowerLetter"/>
      <w:lvlText w:val="%1)"/>
      <w:lvlJc w:val="left"/>
      <w:pPr>
        <w:tabs>
          <w:tab w:pos="795" w:val="num"/>
        </w:tabs>
        <w:ind w:hanging="435" w:left="795"/>
      </w:pPr>
      <w:rPr>
        <w:b/>
      </w:r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154F346E"/>
    <w:multiLevelType w:val="hybridMultilevel"/>
    <w:tmpl w:val="16F2B92C"/>
    <w:lvl w:tplc="0658BF4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27C50F1"/>
    <w:multiLevelType w:val="hybridMultilevel"/>
    <w:tmpl w:val="61CE96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762EDE"/>
    <w:multiLevelType w:val="hybridMultilevel"/>
    <w:tmpl w:val="4A7A7D62"/>
    <w:lvl w:tplc="935A5778" w:ilvl="0">
      <w:start w:val="1"/>
      <w:numFmt w:val="lowerLetter"/>
      <w:lvlText w:val="%1)"/>
      <w:lvlJc w:val="left"/>
      <w:pPr>
        <w:tabs>
          <w:tab w:pos="720" w:val="num"/>
        </w:tabs>
        <w:ind w:hanging="360" w:left="720"/>
      </w:pPr>
      <w:rPr>
        <w:rFonts w:hint="default"/>
        <w:b/>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749B2ED0"/>
    <w:multiLevelType w:val="hybridMultilevel"/>
    <w:tmpl w:val="368AA6BE"/>
    <w:lvl w:tplc="B426BCBE" w:ilvl="0">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D78"/>
    <w:rsid w:val="00017F73"/>
    <w:rsid w:val="00051910"/>
    <w:rsid w:val="0008669B"/>
    <w:rsid w:val="000F6984"/>
    <w:rsid w:val="00113BD9"/>
    <w:rsid w:val="00136D78"/>
    <w:rsid w:val="00144498"/>
    <w:rsid w:val="001F346C"/>
    <w:rsid w:val="002010CA"/>
    <w:rsid w:val="002A1EAB"/>
    <w:rsid w:val="003070ED"/>
    <w:rsid w:val="003416A4"/>
    <w:rsid w:val="00341D55"/>
    <w:rsid w:val="003B40D7"/>
    <w:rsid w:val="00432597"/>
    <w:rsid w:val="00445BD9"/>
    <w:rsid w:val="00457E9C"/>
    <w:rsid w:val="00475FB5"/>
    <w:rsid w:val="004B3C1A"/>
    <w:rsid w:val="00507B4F"/>
    <w:rsid w:val="0053197A"/>
    <w:rsid w:val="00534117"/>
    <w:rsid w:val="00536CF5"/>
    <w:rsid w:val="00574813"/>
    <w:rsid w:val="005A2EA3"/>
    <w:rsid w:val="005D3909"/>
    <w:rsid w:val="00646EF3"/>
    <w:rsid w:val="00793C11"/>
    <w:rsid w:val="007D3A7D"/>
    <w:rsid w:val="00804C36"/>
    <w:rsid w:val="00832672"/>
    <w:rsid w:val="00877B5F"/>
    <w:rsid w:val="00895511"/>
    <w:rsid w:val="0093088F"/>
    <w:rsid w:val="00965633"/>
    <w:rsid w:val="009A401E"/>
    <w:rsid w:val="009D584B"/>
    <w:rsid w:val="009F03F5"/>
    <w:rsid w:val="00A1447C"/>
    <w:rsid w:val="00A67890"/>
    <w:rsid w:val="00AB4860"/>
    <w:rsid w:val="00B855BA"/>
    <w:rsid w:val="00BF4CB6"/>
    <w:rsid w:val="00CA407D"/>
    <w:rsid w:val="00CC6775"/>
    <w:rsid w:val="00D40BE5"/>
    <w:rsid w:val="00D56C91"/>
    <w:rsid w:val="00E32726"/>
    <w:rsid w:val="00E7443D"/>
    <w:rsid w:val="00E758C6"/>
    <w:rsid w:val="00ED4565"/>
    <w:rsid w:val="00F77DDF"/>
    <w:rsid w:val="00FB0B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BE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40BE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D40BE5"/>
    <w:rPr>
      <w:rFonts w:cs="Times New Roman" w:eastAsia="Arial Unicode MS" w:hAnsi="Times New Roman" w:ascii="Times New Roman"/>
      <w:sz w:val="24"/>
      <w:szCs w:val="20"/>
    </w:rPr>
  </w:style>
  <w:style w:styleId="Tijeloteksta" w:type="paragraph">
    <w:name w:val="Body Text"/>
    <w:aliases w:val=" uvlaka 3,  uvlaka 2,uvlaka 3,uvlaka 2"/>
    <w:basedOn w:val="Normal"/>
    <w:link w:val="TijelotekstaChar"/>
    <w:rsid w:val="00D40BE5"/>
    <w:pPr>
      <w:jc w:val="both"/>
    </w:pPr>
  </w:style>
  <w:style w:customStyle="true" w:styleId="TijelotekstaChar" w:type="character">
    <w:name w:val="Tijelo teksta Char"/>
    <w:aliases w:val=" uvlaka 3 Char,  uvlaka 2 Char,uvlaka 3 Char,uvlaka 2 Char"/>
    <w:basedOn w:val="Zadanifontodlomka"/>
    <w:link w:val="Tijeloteksta"/>
    <w:rsid w:val="00D40BE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7D3A7D"/>
    <w:pPr>
      <w:ind w:left="720"/>
      <w:contextualSpacing/>
    </w:pPr>
  </w:style>
  <w:style w:styleId="Zaglavlje" w:type="paragraph">
    <w:name w:val="header"/>
    <w:basedOn w:val="Normal"/>
    <w:link w:val="ZaglavljeChar"/>
    <w:uiPriority w:val="99"/>
    <w:unhideWhenUsed/>
    <w:rsid w:val="007D3A7D"/>
    <w:pPr>
      <w:tabs>
        <w:tab w:pos="4536" w:val="center"/>
        <w:tab w:pos="9072" w:val="right"/>
      </w:tabs>
    </w:pPr>
  </w:style>
  <w:style w:customStyle="true" w:styleId="ZaglavljeChar" w:type="character">
    <w:name w:val="Zaglavlje Char"/>
    <w:basedOn w:val="Zadanifontodlomka"/>
    <w:link w:val="Zaglavlje"/>
    <w:uiPriority w:val="99"/>
    <w:rsid w:val="007D3A7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D3A7D"/>
    <w:pPr>
      <w:tabs>
        <w:tab w:pos="4536" w:val="center"/>
        <w:tab w:pos="9072" w:val="right"/>
      </w:tabs>
    </w:pPr>
  </w:style>
  <w:style w:customStyle="true" w:styleId="PodnojeChar" w:type="character">
    <w:name w:val="Podnožje Char"/>
    <w:basedOn w:val="Zadanifontodlomka"/>
    <w:link w:val="Podnoje"/>
    <w:uiPriority w:val="99"/>
    <w:rsid w:val="007D3A7D"/>
    <w:rPr>
      <w:rFonts w:cs="Times New Roman" w:eastAsia="Times New Roman" w:hAnsi="Times New Roman" w:ascii="Times New Roman"/>
      <w:sz w:val="24"/>
      <w:szCs w:val="24"/>
      <w:lang w:eastAsia="hr-HR"/>
    </w:rPr>
  </w:style>
  <w:style w:styleId="Bezproreda" w:type="paragraph">
    <w:name w:val="No Spacing"/>
    <w:uiPriority w:val="1"/>
    <w:qFormat/>
    <w:rsid w:val="007D3A7D"/>
    <w:pPr>
      <w:spacing w:lineRule="auto" w:line="240" w:after="0"/>
    </w:pPr>
  </w:style>
  <w:style w:styleId="Tekstbalonia" w:type="paragraph">
    <w:name w:val="Balloon Text"/>
    <w:basedOn w:val="Normal"/>
    <w:link w:val="TekstbaloniaChar"/>
    <w:uiPriority w:val="99"/>
    <w:semiHidden/>
    <w:unhideWhenUsed/>
    <w:rsid w:val="007D3A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3A7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46EF3"/>
    <w:rPr>
      <w:color w:val="808080"/>
      <w:bdr w:space="0" w:sz="0" w:color="auto" w:val="none"/>
      <w:shd w:fill="auto" w:color="auto" w:val="clear"/>
    </w:rPr>
  </w:style>
  <w:style w:customStyle="true" w:styleId="eSPISCCParagraphDefaultFont" w:type="character">
    <w:name w:val="eSPIS_CC_Paragraph Default Font"/>
    <w:basedOn w:val="Zadanifontodlomka"/>
    <w:rsid w:val="00646E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6EF3"/>
    <w:rPr>
      <w:bdr w:space="0" w:sz="0" w:color="auto" w:val="none"/>
      <w:shd w:fill="FFFFCC" w:color="auto" w:val="clear"/>
      <w:lang w:val="hr-HR"/>
    </w:rPr>
  </w:style>
  <w:style w:customStyle="true" w:styleId="PozadinaSvijetloCrvena" w:type="character">
    <w:name w:val="Pozadina_SvijetloCrvena"/>
    <w:basedOn w:val="eSPISCCParagraphDefaultFont"/>
    <w:rsid w:val="00646E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6E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BE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40BE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D40BE5"/>
    <w:rPr>
      <w:rFonts w:ascii="Times New Roman" w:cs="Times New Roman" w:eastAsia="Arial Unicode MS" w:hAnsi="Times New Roman"/>
      <w:sz w:val="24"/>
      <w:szCs w:val="20"/>
    </w:rPr>
  </w:style>
  <w:style w:styleId="Tijeloteksta" w:type="paragraph">
    <w:name w:val="Body Text"/>
    <w:aliases w:val=" uvlaka 3,  uvlaka 2,uvlaka 3,uvlaka 2"/>
    <w:basedOn w:val="Normal"/>
    <w:link w:val="TijelotekstaChar"/>
    <w:rsid w:val="00D40BE5"/>
    <w:pPr>
      <w:jc w:val="both"/>
    </w:pPr>
  </w:style>
  <w:style w:customStyle="1" w:styleId="TijelotekstaChar" w:type="character">
    <w:name w:val="Tijelo teksta Char"/>
    <w:aliases w:val=" uvlaka 3 Char,  uvlaka 2 Char,uvlaka 3 Char,uvlaka 2 Char"/>
    <w:basedOn w:val="Zadanifontodlomka"/>
    <w:link w:val="Tijeloteksta"/>
    <w:rsid w:val="00D40BE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7D3A7D"/>
    <w:pPr>
      <w:ind w:left="720"/>
      <w:contextualSpacing/>
    </w:pPr>
  </w:style>
  <w:style w:styleId="Zaglavlje" w:type="paragraph">
    <w:name w:val="header"/>
    <w:basedOn w:val="Normal"/>
    <w:link w:val="ZaglavljeChar"/>
    <w:uiPriority w:val="99"/>
    <w:unhideWhenUsed/>
    <w:rsid w:val="007D3A7D"/>
    <w:pPr>
      <w:tabs>
        <w:tab w:pos="4536" w:val="center"/>
        <w:tab w:pos="9072" w:val="right"/>
      </w:tabs>
    </w:pPr>
  </w:style>
  <w:style w:customStyle="1" w:styleId="ZaglavljeChar" w:type="character">
    <w:name w:val="Zaglavlje Char"/>
    <w:basedOn w:val="Zadanifontodlomka"/>
    <w:link w:val="Zaglavlje"/>
    <w:uiPriority w:val="99"/>
    <w:rsid w:val="007D3A7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D3A7D"/>
    <w:pPr>
      <w:tabs>
        <w:tab w:pos="4536" w:val="center"/>
        <w:tab w:pos="9072" w:val="right"/>
      </w:tabs>
    </w:pPr>
  </w:style>
  <w:style w:customStyle="1" w:styleId="PodnojeChar" w:type="character">
    <w:name w:val="Podnožje Char"/>
    <w:basedOn w:val="Zadanifontodlomka"/>
    <w:link w:val="Podnoje"/>
    <w:uiPriority w:val="99"/>
    <w:rsid w:val="007D3A7D"/>
    <w:rPr>
      <w:rFonts w:ascii="Times New Roman" w:cs="Times New Roman" w:eastAsia="Times New Roman" w:hAnsi="Times New Roman"/>
      <w:sz w:val="24"/>
      <w:szCs w:val="24"/>
      <w:lang w:eastAsia="hr-HR"/>
    </w:rPr>
  </w:style>
  <w:style w:styleId="Bezproreda" w:type="paragraph">
    <w:name w:val="No Spacing"/>
    <w:uiPriority w:val="1"/>
    <w:qFormat/>
    <w:rsid w:val="007D3A7D"/>
    <w:pPr>
      <w:spacing w:after="0" w:line="240" w:lineRule="auto"/>
    </w:pPr>
  </w:style>
  <w:style w:styleId="Tekstbalonia" w:type="paragraph">
    <w:name w:val="Balloon Text"/>
    <w:basedOn w:val="Normal"/>
    <w:link w:val="TekstbaloniaChar"/>
    <w:uiPriority w:val="99"/>
    <w:semiHidden/>
    <w:unhideWhenUsed/>
    <w:rsid w:val="007D3A7D"/>
    <w:rPr>
      <w:rFonts w:ascii="Tahoma" w:cs="Tahoma" w:hAnsi="Tahoma"/>
      <w:sz w:val="16"/>
      <w:szCs w:val="16"/>
    </w:rPr>
  </w:style>
  <w:style w:customStyle="1" w:styleId="TekstbaloniaChar" w:type="character">
    <w:name w:val="Tekst balončića Char"/>
    <w:basedOn w:val="Zadanifontodlomka"/>
    <w:link w:val="Tekstbalonia"/>
    <w:uiPriority w:val="99"/>
    <w:semiHidden/>
    <w:rsid w:val="007D3A7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46EF3"/>
    <w:rPr>
      <w:color w:val="808080"/>
      <w:bdr w:color="auto" w:space="0" w:sz="0" w:val="none"/>
      <w:shd w:color="auto" w:fill="auto" w:val="clear"/>
    </w:rPr>
  </w:style>
  <w:style w:customStyle="1" w:styleId="eSPISCCParagraphDefaultFont" w:type="character">
    <w:name w:val="eSPIS_CC_Paragraph Default Font"/>
    <w:basedOn w:val="Zadanifontodlomka"/>
    <w:rsid w:val="00646E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6EF3"/>
    <w:rPr>
      <w:bdr w:color="auto" w:space="0" w:sz="0" w:val="none"/>
      <w:shd w:color="auto" w:fill="FFFFCC" w:val="clear"/>
      <w:lang w:val="hr-HR"/>
    </w:rPr>
  </w:style>
  <w:style w:customStyle="1" w:styleId="PozadinaSvijetloCrvena" w:type="character">
    <w:name w:val="Pozadina_SvijetloCrvena"/>
    <w:basedOn w:val="eSPISCCParagraphDefaultFont"/>
    <w:rsid w:val="00646E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6E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3884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2015.</izvorni_sadrzaj>
    <derivirana_varijabla naziv="DomainObject.DatumDonosenjaOdluke_1">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2014.</izvorni_sadrzaj>
    <derivirana_varijabla naziv="DomainObject.Predmet.DatumOsnivanja_1">13.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St-40/2014</izvorni_sadrzaj>
    <derivirana_varijabla naziv="DomainObject.Predmet.OznakaBroj_1">St-40/2014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TIGAR d.o.o. za usluge</izvorni_sadrzaj>
    <derivirana_varijabla naziv="DomainObject.Predmet.StrankaFormated_1">  TIGAR d.o.o. za usluge</derivirana_varijabla>
  </DomainObject.Predmet.StrankaFormated>
  <DomainObject.Predmet.StrankaFormatedOIB>
    <izvorni_sadrzaj>  TIGAR d.o.o. za usluge, OIB 65051360088</izvorni_sadrzaj>
    <derivirana_varijabla naziv="DomainObject.Predmet.StrankaFormatedOIB_1">  TIGAR d.o.o. za usluge, OIB 65051360088</derivirana_varijabla>
  </DomainObject.Predmet.StrankaFormatedOIB>
  <DomainObject.Predmet.StrankaFormatedWithAdress>
    <izvorni_sadrzaj> TIGAR d.o.o. za usluge, Put Supavla 1, Split</izvorni_sadrzaj>
    <derivirana_varijabla naziv="DomainObject.Predmet.StrankaFormatedWithAdress_1"> TIGAR d.o.o. za usluge, Put Supavla 1, Split</derivirana_varijabla>
  </DomainObject.Predmet.StrankaFormatedWithAdress>
  <DomainObject.Predmet.StrankaFormatedWithAdressOIB>
    <izvorni_sadrzaj> TIGAR d.o.o. za usluge, OIB 65051360088, Put Supavla 1, Split</izvorni_sadrzaj>
    <derivirana_varijabla naziv="DomainObject.Predmet.StrankaFormatedWithAdressOIB_1"> TIGAR d.o.o. za usluge, OIB 65051360088, Put Supavla 1, Split</derivirana_varijabla>
  </DomainObject.Predmet.StrankaFormatedWithAdressOIB>
  <DomainObject.Predmet.StrankaWithAdress>
    <izvorni_sadrzaj>TIGAR d.o.o. za usluge Put Supavla 1,Split</izvorni_sadrzaj>
    <derivirana_varijabla naziv="DomainObject.Predmet.StrankaWithAdress_1">TIGAR d.o.o. za usluge Put Supavla 1,Split</derivirana_varijabla>
  </DomainObject.Predmet.StrankaWithAdress>
  <DomainObject.Predmet.StrankaWithAdressOIB>
    <izvorni_sadrzaj>TIGAR d.o.o. za usluge, OIB 65051360088, Put Supavla 1,Split</izvorni_sadrzaj>
    <derivirana_varijabla naziv="DomainObject.Predmet.StrankaWithAdressOIB_1">TIGAR d.o.o. za usluge, OIB 65051360088, Put Supavla 1,Split</derivirana_varijabla>
  </DomainObject.Predmet.StrankaWithAdressOIB>
  <DomainObject.Predmet.StrankaNazivFormated>
    <izvorni_sadrzaj>TIGAR d.o.o. za usluge</izvorni_sadrzaj>
    <derivirana_varijabla naziv="DomainObject.Predmet.StrankaNazivFormated_1">TIGAR d.o.o. za usluge</derivirana_varijabla>
  </DomainObject.Predmet.StrankaNazivFormated>
  <DomainObject.Predmet.StrankaNazivFormatedOIB>
    <izvorni_sadrzaj>TIGAR d.o.o. za usluge, OIB 65051360088</izvorni_sadrzaj>
    <derivirana_varijabla naziv="DomainObject.Predmet.StrankaNazivFormatedOIB_1">TIGAR d.o.o. za usluge, OIB 65051360088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TIGAR d.o.o. za usluge</item>
    </izvorni_sadrzaj>
    <derivirana_varijabla naziv="DomainObject.Predmet.StrankaListFormated_1">
      <item>TIGAR d.o.o. za usluge</item>
    </derivirana_varijabla>
  </DomainObject.Predmet.StrankaListFormated>
  <DomainObject.Predmet.StrankaListFormatedOIB>
    <izvorni_sadrzaj>
      <item>TIGAR d.o.o. za usluge, OIB 65051360088</item>
    </izvorni_sadrzaj>
    <derivirana_varijabla naziv="DomainObject.Predmet.StrankaListFormatedOIB_1">
      <item>TIGAR d.o.o. za usluge, OIB 65051360088</item>
    </derivirana_varijabla>
  </DomainObject.Predmet.StrankaListFormatedOIB>
  <DomainObject.Predmet.StrankaListFormatedWithAdress>
    <izvorni_sadrzaj>
      <item>TIGAR d.o.o. za usluge, Put Supavla 1, Split</item>
    </izvorni_sadrzaj>
    <derivirana_varijabla naziv="DomainObject.Predmet.StrankaListFormatedWithAdress_1">
      <item>TIGAR d.o.o. za usluge, Put Supavla 1, Split</item>
    </derivirana_varijabla>
  </DomainObject.Predmet.StrankaListFormatedWithAdress>
  <DomainObject.Predmet.StrankaListFormatedWithAdressOIB>
    <izvorni_sadrzaj>
      <item>TIGAR d.o.o. za usluge, OIB 65051360088, Put Supavla 1, Split</item>
    </izvorni_sadrzaj>
    <derivirana_varijabla naziv="DomainObject.Predmet.StrankaListFormatedWithAdressOIB_1">
      <item>TIGAR d.o.o. za usluge, OIB 65051360088, Put Supavla 1, Split</item>
    </derivirana_varijabla>
  </DomainObject.Predmet.StrankaListFormatedWithAdressOIB>
  <DomainObject.Predmet.StrankaListNazivFormated>
    <izvorni_sadrzaj>
      <item>TIGAR d.o.o. za usluge</item>
    </izvorni_sadrzaj>
    <derivirana_varijabla naziv="DomainObject.Predmet.StrankaListNazivFormated_1">
      <item>TIGAR d.o.o. za usluge</item>
    </derivirana_varijabla>
  </DomainObject.Predmet.StrankaListNazivFormated>
  <DomainObject.Predmet.StrankaListNazivFormatedOIB>
    <izvorni_sadrzaj>
      <item>TIGAR d.o.o. za usluge, OIB 65051360088</item>
    </izvorni_sadrzaj>
    <derivirana_varijabla naziv="DomainObject.Predmet.StrankaListNazivFormatedOIB_1">
      <item>TIGAR d.o.o. za usluge, OIB 65051360088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Trgovački sud Split Registarski odjel</item>
      <item>Trgovački sud Split Računovodstvo</item>
      <item>Trgovački sud Split E-oglasna ploča</item>
      <item>Trgovački sud Split Pisarnica</item>
      <item>Trgovački sud Split Ovršni odjel</item>
      <item>Financijska agencija</item>
      <item>NARODNE NOVINE, dioničko društvo za izdavanje i tiskanje Službenog lista Republike Hrvatske, službenih i drugih obrazaca te </item>
      <item>Branimir Cikatić</item>
      <item>Tomislav Krka</item>
      <item>Natalija Mladineo</item>
      <item>Županijsko državno odvjetništvo Split</item>
      <item>Porezna uprava Split</item>
      <item>Općinski sud u Splitu - ZK odjel</item>
      <item>Trgovački sud u Splitu - Ured predsjednika suda</item>
      <item>Ivo Rizvan</item>
      <item>Zvonimir Bućan</item>
      <item>ODVJETNIČKO DRUŠTVO STANIĆ I PARTNERI društvo s ograničenom odgovornošću</item>
      <item>PODRAVSKA BANKA dioničko društvo</item>
      <item>INA-INDUSTRIJA NAFTE, d.d.</item>
      <item>Grad Split</item>
      <item>ZAGREBAČKI HOLDING, društvo s ograničenom odgovornošću za javni prijevoz, opskrbu vodom, održavanje čistoće, putnička a</item>
      <item>ŠKOLSKA KNJIGA izdavaštvo, trgovina i usluge d.d.</item>
    </izvorni_sadrzaj>
    <derivirana_varijabla naziv="DomainObject.Predmet.OstaliListFormated_1">
      <item>Trgovački sud Split Registarski odjel</item>
      <item>Trgovački sud Split Računovodstvo</item>
      <item>Trgovački sud Split E-oglasna ploča</item>
      <item>Trgovački sud Split Pisarnica</item>
      <item>Trgovački sud Split Ovršni odjel</item>
      <item>Financijska agencija</item>
      <item>NARODNE NOVINE, dioničko društvo za izdavanje i tiskanje Službenog lista Republike Hrvatske, službenih i drugih obrazaca te </item>
      <item>Branimir Cikatić</item>
      <item>Tomislav Krka</item>
      <item>Natalija Mladineo</item>
      <item>Županijsko državno odvjetništvo Split</item>
      <item>Porezna uprava Split</item>
      <item>Općinski sud u Splitu - ZK odjel</item>
      <item>Trgovački sud u Splitu - Ured predsjednika suda</item>
      <item>Ivo Rizvan</item>
      <item>Zvonimir Bućan</item>
      <item>ODVJETNIČKO DRUŠTVO STANIĆ I PARTNERI društvo s ograničenom odgovornošću</item>
      <item>PODRAVSKA BANKA dioničko društvo</item>
      <item>INA-INDUSTRIJA NAFTE, d.d.</item>
      <item>Grad Split</item>
      <item>ZAGREBAČKI HOLDING, društvo s ograničenom odgovornošću za javni prijevoz, opskrbu vodom, održavanje čistoće, putnička a</item>
      <item>ŠKOLSKA KNJIGA izdavaštvo, trgovina i usluge d.d.</item>
    </derivirana_varijabla>
  </DomainObject.Predmet.OstaliListFormated>
  <DomainObject.Predmet.OstaliListFormatedOIB>
    <izvorni_sadrzaj>
      <item>Trgovački sud Split Registarski odjel, OIB 30842297926</item>
      <item>Trgovački sud Split Računovodstvo, OIB 30842297926</item>
      <item>Trgovački sud Split E-oglasna ploča, OIB 30842297926</item>
      <item>Trgovački sud Split Pisarnica, OIB 30842297926</item>
      <item>Trgovački sud Split Ovršni odjel, OIB 30842297926</item>
      <item>Financijska agencija, OIB 85821130368</item>
      <item>NARODNE NOVINE, dioničko društvo za izdavanje i tiskanje Službenog lista Republike Hrvatske, službenih i drugih obrazaca te , OIB 64546066176</item>
      <item>Branimir Cikatić, OIB 82491594999</item>
      <item>Tomislav Krka</item>
      <item>Natalija Mladineo, OIB 62875698528</item>
      <item>Županijsko državno odvjetništvo Split</item>
      <item>Porezna uprava Split</item>
      <item>Općinski sud u Splitu - ZK odjel</item>
      <item>Trgovački sud u Splitu - Ured predsjednika suda</item>
      <item>Ivo Rizvan, OIB 85328238536</item>
      <item>Zvonimir Bućan</item>
      <item>ODVJETNIČKO DRUŠTVO STANIĆ I PARTNERI društvo s ograničenom odgovornošću, OIB 96146860628</item>
      <item>PODRAVSKA BANKA dioničko društvo, OIB 97326283154</item>
      <item>INA-INDUSTRIJA NAFTE, d.d., OIB 27759560625</item>
      <item>Grad Split, OIB 78755598868</item>
      <item>ZAGREBAČKI HOLDING, društvo s ograničenom odgovornošću za javni prijevoz, opskrbu vodom, održavanje čistoće, putnička a, OIB 85584865987</item>
      <item>ŠKOLSKA KNJIGA izdavaštvo, trgovina i usluge d.d., OIB 38967655335</item>
    </izvorni_sadrzaj>
    <derivirana_varijabla naziv="DomainObject.Predmet.OstaliListFormatedOIB_1">
      <item>Trgovački sud Split Registarski odjel, OIB 30842297926</item>
      <item>Trgovački sud Split Računovodstvo, OIB 30842297926</item>
      <item>Trgovački sud Split E-oglasna ploča, OIB 30842297926</item>
      <item>Trgovački sud Split Pisarnica, OIB 30842297926</item>
      <item>Trgovački sud Split Ovršni odjel, OIB 30842297926</item>
      <item>Financijska agencija, OIB 85821130368</item>
      <item>NARODNE NOVINE, dioničko društvo za izdavanje i tiskanje Službenog lista Republike Hrvatske, službenih i drugih obrazaca te , OIB 64546066176</item>
      <item>Branimir Cikatić, OIB 82491594999</item>
      <item>Tomislav Krka</item>
      <item>Natalija Mladineo, OIB 62875698528</item>
      <item>Županijsko državno odvjetništvo Split</item>
      <item>Porezna uprava Split</item>
      <item>Općinski sud u Splitu - ZK odjel</item>
      <item>Trgovački sud u Splitu - Ured predsjednika suda</item>
      <item>Ivo Rizvan, OIB 85328238536</item>
      <item>Zvonimir Bućan</item>
      <item>ODVJETNIČKO DRUŠTVO STANIĆ I PARTNERI društvo s ograničenom odgovornošću, OIB 96146860628</item>
      <item>PODRAVSKA BANKA dioničko društvo, OIB 97326283154</item>
      <item>INA-INDUSTRIJA NAFTE, d.d., OIB 27759560625</item>
      <item>Grad Split, OIB 78755598868</item>
      <item>ZAGREBAČKI HOLDING, društvo s ograničenom odgovornošću za javni prijevoz, opskrbu vodom, održavanje čistoće, putnička a, OIB 85584865987</item>
      <item>ŠKOLSKA KNJIGA izdavaštvo, trgovina i usluge d.d., OIB 38967655335</item>
    </derivirana_varijabla>
  </DomainObject.Predmet.OstaliListFormatedOIB>
  <DomainObject.Predmet.OstaliListFormatedWithAdress>
    <izvorni_sadrzaj>
      <item>Trgovački sud Split Registarski odjel, Sukoišanska 6, 21000 Split</item>
      <item>Trgovački sud Split Računovodstvo, Sukoišanska 6, 21000 Split</item>
      <item>Trgovački sud Split E-oglasna ploča, Sukoišanska 6, 21000 Split</item>
      <item>Trgovački sud Split Pisarnica, Sukoišanska 6, 21000 Split</item>
      <item>Trgovački sud Split Ovršni odjel, Sukoišanska 6, 21000 Split</item>
      <item>Financijska agencija, Mažuranićevo šetalište 24 b, 21000 Split</item>
      <item>NARODNE NOVINE, dioničko društvo za izdavanje i tiskanje Službenog lista Republike Hrvatske, službenih i drugih obrazaca te , Savski Gaj XIII. put 6, 10000 Zagreb</item>
      <item>Branimir Cikatić, Poljička cesta 20B, 21000 Split</item>
      <item>Tomislav Krka, Starčevićeva 13/I, 21000 Split</item>
      <item>Natalija Mladineo, Viška 24, 21000 Split</item>
      <item>Županijsko državno odvjetništvo Split, Gundulićeva 29A, 21000 Split</item>
      <item>Porezna uprava Split, F. Tuđmana 4, 21000 Split</item>
      <item>Općinski sud u Splitu - ZK odjel, Gundulićeva 29, 21000 Split</item>
      <item>Trgovački sud u Splitu - Ured predsjednika suda, Sukojišanska 6, 21000 Split</item>
      <item>Ivo Rizvan, Bilice Ii 12, 21000 Split</item>
      <item>Zvonimir Bućan, Domovinskog rata 10, 21000 Split</item>
      <item>ODVJETNIČKO DRUŠTVO STANIĆ I PARTNERI društvo s ograničenom odgovornošću, Riva 4, 51000 Rijeka</item>
      <item>PODRAVSKA BANKA dioničko društvo, Opatička 3, 48000 Koprivnica</item>
      <item>INA-INDUSTRIJA NAFTE, d.d., Avenija V. Holjevca 10, Zagreb</item>
      <item>Grad Split, Branimirova obala 17, 21000 Split</item>
      <item>ZAGREBAČKI HOLDING, društvo s ograničenom odgovornošću za javni prijevoz, opskrbu vodom, održavanje čistoće, putnička a, Ulica grada Vukovara 41, Zagreb</item>
      <item>ŠKOLSKA KNJIGA izdavaštvo, trgovina i usluge d.d., Masarykova 28, Zagreb</item>
    </izvorni_sadrzaj>
    <derivirana_varijabla naziv="DomainObject.Predmet.OstaliListFormatedWithAdress_1">
      <item>Trgovački sud Split Registarski odjel, Sukoišanska 6, 21000 Split</item>
      <item>Trgovački sud Split Računovodstvo, Sukoišanska 6, 21000 Split</item>
      <item>Trgovački sud Split E-oglasna ploča, Sukoišanska 6, 21000 Split</item>
      <item>Trgovački sud Split Pisarnica, Sukoišanska 6, 21000 Split</item>
      <item>Trgovački sud Split Ovršni odjel, Sukoišanska 6, 21000 Split</item>
      <item>Financijska agencija, Mažuranićevo šetalište 24 b, 21000 Split</item>
      <item>NARODNE NOVINE, dioničko društvo za izdavanje i tiskanje Službenog lista Republike Hrvatske, službenih i drugih obrazaca te , Savski Gaj XIII. put 6, 10000 Zagreb</item>
      <item>Branimir Cikatić, Poljička cesta 20B, 21000 Split</item>
      <item>Tomislav Krka, Starčevićeva 13/I, 21000 Split</item>
      <item>Natalija Mladineo, Viška 24, 21000 Split</item>
      <item>Županijsko državno odvjetništvo Split, Gundulićeva 29A, 21000 Split</item>
      <item>Porezna uprava Split, F. Tuđmana 4, 21000 Split</item>
      <item>Općinski sud u Splitu - ZK odjel, Gundulićeva 29, 21000 Split</item>
      <item>Trgovački sud u Splitu - Ured predsjednika suda, Sukojišanska 6, 21000 Split</item>
      <item>Ivo Rizvan, Bilice Ii 12, 21000 Split</item>
      <item>Zvonimir Bućan, Domovinskog rata 10, 21000 Split</item>
      <item>ODVJETNIČKO DRUŠTVO STANIĆ I PARTNERI društvo s ograničenom odgovornošću, Riva 4, 51000 Rijeka</item>
      <item>PODRAVSKA BANKA dioničko društvo, Opatička 3, 48000 Koprivnica</item>
      <item>INA-INDUSTRIJA NAFTE, d.d., Avenija V. Holjevca 10, Zagreb</item>
      <item>Grad Split, Branimirova obala 17, 21000 Split</item>
      <item>ZAGREBAČKI HOLDING, društvo s ograničenom odgovornošću za javni prijevoz, opskrbu vodom, održavanje čistoće, putnička a, Ulica grada Vukovara 41, Zagreb</item>
      <item>ŠKOLSKA KNJIGA izdavaštvo, trgovina i usluge d.d., Masarykova 28, Zagreb</item>
    </derivirana_varijabla>
  </DomainObject.Predmet.OstaliListFormatedWithAdress>
  <DomainObject.Predmet.OstaliListFormatedWithAdressOIB>
    <izvorni_sadrzaj>
      <item>Trgovački sud Split Registarski odjel, OIB 30842297926, Sukoišanska 6, 21000 Split</item>
      <item>Trgovački sud Split Računovodstvo, OIB 30842297926, Sukoišanska 6, 21000 Split</item>
      <item>Trgovački sud Split E-oglasna ploča, OIB 30842297926, Sukoišanska 6, 21000 Split</item>
      <item>Trgovački sud Split Pisarnica, OIB 30842297926, Sukoišanska 6, 21000 Split</item>
      <item>Trgovački sud Split Ovršni odjel, OIB 30842297926, Sukoišanska 6, 21000 Split</item>
      <item>Financijska agencija, OIB 85821130368, Mažuranićevo šetalište 24 b, 21000 Split</item>
      <item>NARODNE NOVINE, dioničko društvo za izdavanje i tiskanje Službenog lista Republike Hrvatske, službenih i drugih obrazaca te , OIB 64546066176, Savski Gaj XIII. put 6, 10000 Zagreb</item>
      <item>Branimir Cikatić, OIB 82491594999, Poljička cesta 20B, 21000 Split</item>
      <item>Tomislav Krka, Starčevićeva 13/I, 21000 Split</item>
      <item>Natalija Mladineo, OIB 62875698528, Viška 24, 21000 Split</item>
      <item>Županijsko državno odvjetništvo Split, Gundulićeva 29A, 21000 Split</item>
      <item>Porezna uprava Split, F. Tuđmana 4, 21000 Split</item>
      <item>Općinski sud u Splitu - ZK odjel, Gundulićeva 29, 21000 Split</item>
      <item>Trgovački sud u Splitu - Ured predsjednika suda, Sukojišanska 6, 21000 Split</item>
      <item>Ivo Rizvan, OIB 85328238536, Bilice Ii 12, 21000 Split</item>
      <item>Zvonimir Bućan, Domovinskog rata 10, 21000 Split</item>
      <item>ODVJETNIČKO DRUŠTVO STANIĆ I PARTNERI društvo s ograničenom odgovornošću, OIB 96146860628, Riva 4, 51000 Rijeka</item>
      <item>PODRAVSKA BANKA dioničko društvo, OIB 97326283154, Opatička 3, 48000 Koprivnica</item>
      <item>INA-INDUSTRIJA NAFTE, d.d., OIB 27759560625, Avenija V. Holjevca 10, Zagreb</item>
      <item>Grad Split, OIB 78755598868, Branimirova obala 17, 21000 Split</item>
      <item>ZAGREBAČKI HOLDING, društvo s ograničenom odgovornošću za javni prijevoz, opskrbu vodom, održavanje čistoće, putnička a, OIB 85584865987, Ulica grada Vukovara 41, Zagreb</item>
      <item>ŠKOLSKA KNJIGA izdavaštvo, trgovina i usluge d.d., OIB 38967655335, Masarykova 28, Zagreb</item>
    </izvorni_sadrzaj>
    <derivirana_varijabla naziv="DomainObject.Predmet.OstaliListFormatedWithAdressOIB_1">
      <item>Trgovački sud Split Registarski odjel, OIB 30842297926, Sukoišanska 6, 21000 Split</item>
      <item>Trgovački sud Split Računovodstvo, OIB 30842297926, Sukoišanska 6, 21000 Split</item>
      <item>Trgovački sud Split E-oglasna ploča, OIB 30842297926, Sukoišanska 6, 21000 Split</item>
      <item>Trgovački sud Split Pisarnica, OIB 30842297926, Sukoišanska 6, 21000 Split</item>
      <item>Trgovački sud Split Ovršni odjel, OIB 30842297926, Sukoišanska 6, 21000 Split</item>
      <item>Financijska agencija, OIB 85821130368, Mažuranićevo šetalište 24 b, 21000 Split</item>
      <item>NARODNE NOVINE, dioničko društvo za izdavanje i tiskanje Službenog lista Republike Hrvatske, službenih i drugih obrazaca te , OIB 64546066176, Savski Gaj XIII. put 6, 10000 Zagreb</item>
      <item>Branimir Cikatić, OIB 82491594999, Poljička cesta 20B, 21000 Split</item>
      <item>Tomislav Krka, Starčevićeva 13/I, 21000 Split</item>
      <item>Natalija Mladineo, OIB 62875698528, Viška 24, 21000 Split</item>
      <item>Županijsko državno odvjetništvo Split, Gundulićeva 29A, 21000 Split</item>
      <item>Porezna uprava Split, F. Tuđmana 4, 21000 Split</item>
      <item>Općinski sud u Splitu - ZK odjel, Gundulićeva 29, 21000 Split</item>
      <item>Trgovački sud u Splitu - Ured predsjednika suda, Sukojišanska 6, 21000 Split</item>
      <item>Ivo Rizvan, OIB 85328238536, Bilice Ii 12, 21000 Split</item>
      <item>Zvonimir Bućan, Domovinskog rata 10, 21000 Split</item>
      <item>ODVJETNIČKO DRUŠTVO STANIĆ I PARTNERI društvo s ograničenom odgovornošću, OIB 96146860628, Riva 4, 51000 Rijeka</item>
      <item>PODRAVSKA BANKA dioničko društvo, OIB 97326283154, Opatička 3, 48000 Koprivnica</item>
      <item>INA-INDUSTRIJA NAFTE, d.d., OIB 27759560625, Avenija V. Holjevca 10, Zagreb</item>
      <item>Grad Split, OIB 78755598868, Branimirova obala 17, 21000 Split</item>
      <item>ZAGREBAČKI HOLDING, društvo s ograničenom odgovornošću za javni prijevoz, opskrbu vodom, održavanje čistoće, putnička a, OIB 85584865987, Ulica grada Vukovara 41, Zagreb</item>
      <item>ŠKOLSKA KNJIGA izdavaštvo, trgovina i usluge d.d., OIB 38967655335, Masarykova 28, Zagreb</item>
    </derivirana_varijabla>
  </DomainObject.Predmet.OstaliListFormatedWithAdressOIB>
  <DomainObject.Predmet.OstaliListNazivFormated>
    <izvorni_sadrzaj>
      <item>Trgovački sud Split Registarski odjel</item>
      <item>Trgovački sud Split Računovodstvo</item>
      <item>Trgovački sud Split E-oglasna ploča</item>
      <item>Trgovački sud Split Pisarnica</item>
      <item>Trgovački sud Split Ovršni odjel</item>
      <item>Financijska agencija</item>
      <item>NARODNE NOVINE, dioničko društvo za izdavanje i tiskanje Službenog lista Republike Hrvatske, službenih i drugih obrazaca te </item>
      <item>Branimir Cikatić</item>
      <item>Tomislav Krka</item>
      <item>Natalija Mladineo</item>
      <item>Županijsko državno odvjetništvo Split</item>
      <item>Porezna uprava Split</item>
      <item>Općinski sud u Splitu - ZK odjel</item>
      <item>Trgovački sud u Splitu - Ured predsjednika suda</item>
      <item>Ivo Rizvan</item>
      <item>Zvonimir Bućan</item>
      <item>ODVJETNIČKO DRUŠTVO STANIĆ I PARTNERI društvo s ograničenom odgovornošću</item>
      <item>PODRAVSKA BANKA dioničko društvo</item>
      <item>INA-INDUSTRIJA NAFTE, d.d.</item>
      <item>Grad Split</item>
      <item>ZAGREBAČKI HOLDING, društvo s ograničenom odgovornošću za javni prijevoz, opskrbu vodom, održavanje čistoće, putnička a</item>
      <item>ŠKOLSKA KNJIGA izdavaštvo, trgovina i usluge d.d.</item>
    </izvorni_sadrzaj>
    <derivirana_varijabla naziv="DomainObject.Predmet.OstaliListNazivFormated_1">
      <item>Trgovački sud Split Registarski odjel</item>
      <item>Trgovački sud Split Računovodstvo</item>
      <item>Trgovački sud Split E-oglasna ploča</item>
      <item>Trgovački sud Split Pisarnica</item>
      <item>Trgovački sud Split Ovršni odjel</item>
      <item>Financijska agencija</item>
      <item>NARODNE NOVINE, dioničko društvo za izdavanje i tiskanje Službenog lista Republike Hrvatske, službenih i drugih obrazaca te </item>
      <item>Branimir Cikatić</item>
      <item>Tomislav Krka</item>
      <item>Natalija Mladineo</item>
      <item>Županijsko državno odvjetništvo Split</item>
      <item>Porezna uprava Split</item>
      <item>Općinski sud u Splitu - ZK odjel</item>
      <item>Trgovački sud u Splitu - Ured predsjednika suda</item>
      <item>Ivo Rizvan</item>
      <item>Zvonimir Bućan</item>
      <item>ODVJETNIČKO DRUŠTVO STANIĆ I PARTNERI društvo s ograničenom odgovornošću</item>
      <item>PODRAVSKA BANKA dioničko društvo</item>
      <item>INA-INDUSTRIJA NAFTE, d.d.</item>
      <item>Grad Split</item>
      <item>ZAGREBAČKI HOLDING, društvo s ograničenom odgovornošću za javni prijevoz, opskrbu vodom, održavanje čistoće, putnička a</item>
      <item>ŠKOLSKA KNJIGA izdavaštvo, trgovina i usluge d.d.</item>
    </derivirana_varijabla>
  </DomainObject.Predmet.OstaliListNazivFormated>
  <DomainObject.Predmet.OstaliListNazivFormatedOIB>
    <izvorni_sadrzaj>
      <item>Trgovački sud Split Registarski odjel, OIB 30842297926</item>
      <item>Trgovački sud Split Računovodstvo, OIB 30842297926</item>
      <item>Trgovački sud Split E-oglasna ploča, OIB 30842297926</item>
      <item>Trgovački sud Split Pisarnica, OIB 30842297926</item>
      <item>Trgovački sud Split Ovršni odjel, OIB 30842297926</item>
      <item>Financijska agencija, OIB 85821130368</item>
      <item>NARODNE NOVINE, dioničko društvo za izdavanje i tiskanje Službenog lista Republike Hrvatske, službenih i drugih obrazaca te , OIB 64546066176</item>
      <item>Branimir Cikatić, OIB 82491594999</item>
      <item>Tomislav Krka</item>
      <item>Natalija Mladineo, OIB 62875698528</item>
      <item>Županijsko državno odvjetništvo Split</item>
      <item>Porezna uprava Split</item>
      <item>Općinski sud u Splitu - ZK odjel</item>
      <item>Trgovački sud u Splitu - Ured predsjednika suda</item>
      <item>Ivo Rizvan, OIB 85328238536</item>
      <item>Zvonimir Bućan</item>
      <item>ODVJETNIČKO DRUŠTVO STANIĆ I PARTNERI društvo s ograničenom odgovornošću, OIB 96146860628</item>
      <item>PODRAVSKA BANKA dioničko društvo, OIB 97326283154</item>
      <item>INA-INDUSTRIJA NAFTE, d.d., OIB 27759560625</item>
      <item>Grad Split, OIB 78755598868</item>
      <item>ZAGREBAČKI HOLDING, društvo s ograničenom odgovornošću za javni prijevoz, opskrbu vodom, održavanje čistoće, putnička a, OIB 85584865987</item>
      <item>ŠKOLSKA KNJIGA izdavaštvo, trgovina i usluge d.d., OIB 38967655335</item>
    </izvorni_sadrzaj>
    <derivirana_varijabla naziv="DomainObject.Predmet.OstaliListNazivFormatedOIB_1">
      <item>Trgovački sud Split Registarski odjel, OIB 30842297926</item>
      <item>Trgovački sud Split Računovodstvo, OIB 30842297926</item>
      <item>Trgovački sud Split E-oglasna ploča, OIB 30842297926</item>
      <item>Trgovački sud Split Pisarnica, OIB 30842297926</item>
      <item>Trgovački sud Split Ovršni odjel, OIB 30842297926</item>
      <item>Financijska agencija, OIB 85821130368</item>
      <item>NARODNE NOVINE, dioničko društvo za izdavanje i tiskanje Službenog lista Republike Hrvatske, službenih i drugih obrazaca te , OIB 64546066176</item>
      <item>Branimir Cikatić, OIB 82491594999</item>
      <item>Tomislav Krka</item>
      <item>Natalija Mladineo, OIB 62875698528</item>
      <item>Županijsko državno odvjetništvo Split</item>
      <item>Porezna uprava Split</item>
      <item>Općinski sud u Splitu - ZK odjel</item>
      <item>Trgovački sud u Splitu - Ured predsjednika suda</item>
      <item>Ivo Rizvan, OIB 85328238536</item>
      <item>Zvonimir Bućan</item>
      <item>ODVJETNIČKO DRUŠTVO STANIĆ I PARTNERI društvo s ograničenom odgovornošću, OIB 96146860628</item>
      <item>PODRAVSKA BANKA dioničko društvo, OIB 97326283154</item>
      <item>INA-INDUSTRIJA NAFTE, d.d., OIB 27759560625</item>
      <item>Grad Split, OIB 78755598868</item>
      <item>ZAGREBAČKI HOLDING, društvo s ograničenom odgovornošću za javni prijevoz, opskrbu vodom, održavanje čistoće, putnička a, OIB 85584865987</item>
      <item>ŠKOLSKA KNJIGA izdavaštvo, trgovina i usluge d.d., OIB 38967655335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2015.</izvorni_sadrzaj>
    <derivirana_varijabla naziv="DomainObject.Datum_1">5. studenog 2015.</derivirana_varijabla>
  </DomainObject.Datum>
  <DomainObject.PoslovniBrojDokumenta>
    <izvorni_sadrzaj/>
    <derivirana_varijabla naziv="DomainObject.PoslovniBrojDokumenta_1"/>
  </DomainObject.PoslovniBrojDokumenta>
  <DomainObject.Predmet.StrankaIDrugi>
    <izvorni_sadrzaj>TIGAR d.o.o. za usluge</izvorni_sadrzaj>
    <derivirana_varijabla naziv="DomainObject.Predmet.StrankaIDrugi_1">TIGAR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TIGAR d.o.o. za usluge, OIB 65051360088, Put Supavla 1, Split</izvorni_sadrzaj>
    <derivirana_varijabla naziv="DomainObject.Predmet.StrankaIDrugiAdressOIB_1">TIGAR d.o.o. za usluge, OIB 65051360088, Put Supavla 1,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TIGAR d.o.o. za usluge</item>
      <item>Trgovački sud Split Registarski odjel</item>
      <item>Trgovački sud Split Računovodstvo</item>
      <item>Trgovački sud Split E-oglasna ploča</item>
      <item>Trgovački sud Split Pisarnica</item>
      <item>Trgovački sud Split Ovršni odjel</item>
      <item>Financijska agencija</item>
      <item>NARODNE NOVINE, dioničko društvo za izdavanje i tiskanje Službenog lista Republike Hrvatske, službenih i drugih obrazaca te </item>
      <item>Branimir Cikatić</item>
      <item>Tomislav Krka</item>
      <item>Natalija Mladineo</item>
      <item>Županijsko državno odvjetništvo Split</item>
      <item>Porezna uprava Split</item>
      <item>Općinski sud u Splitu - ZK odjel</item>
      <item>Trgovački sud u Splitu - Ured predsjednika suda</item>
      <item>Ivo Rizvan</item>
      <item>Zvonimir Bućan</item>
      <item>ODVJETNIČKO DRUŠTVO STANIĆ I PARTNERI društvo s ograničenom odgovornošću</item>
      <item>PODRAVSKA BANKA dioničko društvo</item>
      <item>INA-INDUSTRIJA NAFTE, d.d.</item>
      <item>Grad Split</item>
      <item>ZAGREBAČKI HOLDING, društvo s ograničenom odgovornošću za javni prijevoz, opskrbu vodom, održavanje čistoće, putnička a</item>
      <item>ŠKOLSKA KNJIGA izdavaštvo, trgovina i usluge d.d.</item>
    </izvorni_sadrzaj>
    <derivirana_varijabla naziv="DomainObject.Predmet.SudioniciListNaziv_1">
      <item>TIGAR d.o.o. za usluge</item>
      <item>Trgovački sud Split Registarski odjel</item>
      <item>Trgovački sud Split Računovodstvo</item>
      <item>Trgovački sud Split E-oglasna ploča</item>
      <item>Trgovački sud Split Pisarnica</item>
      <item>Trgovački sud Split Ovršni odjel</item>
      <item>Financijska agencija</item>
      <item>NARODNE NOVINE, dioničko društvo za izdavanje i tiskanje Službenog lista Republike Hrvatske, službenih i drugih obrazaca te </item>
      <item>Branimir Cikatić</item>
      <item>Tomislav Krka</item>
      <item>Natalija Mladineo</item>
      <item>Županijsko državno odvjetništvo Split</item>
      <item>Porezna uprava Split</item>
      <item>Općinski sud u Splitu - ZK odjel</item>
      <item>Trgovački sud u Splitu - Ured predsjednika suda</item>
      <item>Ivo Rizvan</item>
      <item>Zvonimir Bućan</item>
      <item>ODVJETNIČKO DRUŠTVO STANIĆ I PARTNERI društvo s ograničenom odgovornošću</item>
      <item>PODRAVSKA BANKA dioničko društvo</item>
      <item>INA-INDUSTRIJA NAFTE, d.d.</item>
      <item>Grad Split</item>
      <item>ZAGREBAČKI HOLDING, društvo s ograničenom odgovornošću za javni prijevoz, opskrbu vodom, održavanje čistoće, putnička a</item>
      <item>ŠKOLSKA KNJIGA izdavaštvo, trgovina i usluge d.d.</item>
    </derivirana_varijabla>
  </DomainObject.Predmet.SudioniciListNaziv>
  <DomainObject.Predmet.SudioniciListAdressOIB>
    <izvorni_sadrzaj>
      <item>TIGAR d.o.o. za usluge, OIB 65051360088, Put Supavla 1,Split</item>
      <item>Trgovački sud Split Registarski odjel, OIB 30842297926, Sukoišanska 6,21000 Split</item>
      <item>Trgovački sud Split Računovodstvo, OIB 30842297926, Sukoišanska 6,21000 Split</item>
      <item>Trgovački sud Split E-oglasna ploča, OIB 30842297926, Sukoišanska 6,21000 Split</item>
      <item>Trgovački sud Split Pisarnica, OIB 30842297926, Sukoišanska 6,21000 Split</item>
      <item>Trgovački sud Split Ovršni odjel, OIB 30842297926, Sukoišanska 6,21000 Split</item>
      <item>Financijska agencija, OIB 85821130368, Mažuranićevo šetalište 24 b,21000 Split</item>
      <item>NARODNE NOVINE, dioničko društvo za izdavanje i tiskanje Službenog lista Republike Hrvatske, službenih i drugih obrazaca te , OIB 64546066176, Savski Gaj XIII. put 6,10000 Zagreb</item>
      <item>Branimir Cikatić, OIB 82491594999, Poljička cesta 20B,21000 Split</item>
      <item>Tomislav Krka, Starčevićeva 13/I,21000 Split</item>
      <item>Natalija Mladineo, OIB 62875698528, Viška 24,21000 Split</item>
      <item>Županijsko državno odvjetništvo Split, Gundulićeva 29A,21000 Split</item>
      <item>Porezna uprava Split, F. Tuđmana 4,21000 Split</item>
      <item>Općinski sud u Splitu - ZK odjel, Gundulićeva 29,21000 Split</item>
      <item>Trgovački sud u Splitu - Ured predsjednika suda, Sukojišanska 6,21000 Split</item>
      <item>Ivo Rizvan, OIB 85328238536, Bilice Ii 12,21000 Split</item>
      <item>Zvonimir Bućan, Domovinskog rata 10,21000 Split</item>
      <item>ODVJETNIČKO DRUŠTVO STANIĆ I PARTNERI društvo s ograničenom odgovornošću, OIB 96146860628, Riva 4,51000 Rijeka</item>
      <item>PODRAVSKA BANKA dioničko društvo, OIB 97326283154, Opatička 3,48000 Koprivnica</item>
      <item>INA-INDUSTRIJA NAFTE, d.d., OIB 27759560625, Avenija V. Holjevca 10,Zagreb</item>
      <item>Grad Split, OIB 78755598868, Branimirova obala 17,21000 Split</item>
      <item>ZAGREBAČKI HOLDING, društvo s ograničenom odgovornošću za javni prijevoz, opskrbu vodom, održavanje čistoće, putnička a, OIB 85584865987, Ulica grada Vukovara 41,Zagreb</item>
      <item>ŠKOLSKA KNJIGA izdavaštvo, trgovina i usluge d.d., OIB 38967655335, Masarykova 28,Zagreb</item>
    </izvorni_sadrzaj>
    <derivirana_varijabla naziv="DomainObject.Predmet.SudioniciListAdressOIB_1">
      <item>TIGAR d.o.o. za usluge, OIB 65051360088, Put Supavla 1,Split</item>
      <item>Trgovački sud Split Registarski odjel, OIB 30842297926, Sukoišanska 6,21000 Split</item>
      <item>Trgovački sud Split Računovodstvo, OIB 30842297926, Sukoišanska 6,21000 Split</item>
      <item>Trgovački sud Split E-oglasna ploča, OIB 30842297926, Sukoišanska 6,21000 Split</item>
      <item>Trgovački sud Split Pisarnica, OIB 30842297926, Sukoišanska 6,21000 Split</item>
      <item>Trgovački sud Split Ovršni odjel, OIB 30842297926, Sukoišanska 6,21000 Split</item>
      <item>Financijska agencija, OIB 85821130368, Mažuranićevo šetalište 24 b,21000 Split</item>
      <item>NARODNE NOVINE, dioničko društvo za izdavanje i tiskanje Službenog lista Republike Hrvatske, službenih i drugih obrazaca te , OIB 64546066176, Savski Gaj XIII. put 6,10000 Zagreb</item>
      <item>Branimir Cikatić, OIB 82491594999, Poljička cesta 20B,21000 Split</item>
      <item>Tomislav Krka, Starčevićeva 13/I,21000 Split</item>
      <item>Natalija Mladineo, OIB 62875698528, Viška 24,21000 Split</item>
      <item>Županijsko državno odvjetništvo Split, Gundulićeva 29A,21000 Split</item>
      <item>Porezna uprava Split, F. Tuđmana 4,21000 Split</item>
      <item>Općinski sud u Splitu - ZK odjel, Gundulićeva 29,21000 Split</item>
      <item>Trgovački sud u Splitu - Ured predsjednika suda, Sukojišanska 6,21000 Split</item>
      <item>Ivo Rizvan, OIB 85328238536, Bilice Ii 12,21000 Split</item>
      <item>Zvonimir Bućan, Domovinskog rata 10,21000 Split</item>
      <item>ODVJETNIČKO DRUŠTVO STANIĆ I PARTNERI društvo s ograničenom odgovornošću, OIB 96146860628, Riva 4,51000 Rijeka</item>
      <item>PODRAVSKA BANKA dioničko društvo, OIB 97326283154, Opatička 3,48000 Koprivnica</item>
      <item>INA-INDUSTRIJA NAFTE, d.d., OIB 27759560625, Avenija V. Holjevca 10,Zagreb</item>
      <item>Grad Split, OIB 78755598868, Branimirova obala 17,21000 Split</item>
      <item>ZAGREBAČKI HOLDING, društvo s ograničenom odgovornošću za javni prijevoz, opskrbu vodom, održavanje čistoće, putnička a, OIB 85584865987, Ulica grada Vukovara 41,Zagreb</item>
      <item>ŠKOLSKA KNJIGA izdavaštvo, trgovina i usluge d.d., OIB 38967655335, Masarykova 28,Zagreb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65051360088</item>
      <item>, OIB 30842297926</item>
      <item>, OIB 30842297926</item>
      <item>, OIB 30842297926</item>
      <item>, OIB 30842297926</item>
      <item>, OIB 30842297926</item>
      <item>, OIB 85821130368</item>
      <item>, OIB 64546066176</item>
      <item>, OIB 82491594999</item>
      <item>, OIB null</item>
      <item>, OIB 62875698528</item>
      <item>, OIB null</item>
      <item>, OIB null</item>
      <item>, OIB null</item>
      <item>, OIB null</item>
      <item>, OIB 85328238536</item>
      <item>, OIB null</item>
      <item>, OIB 96146860628</item>
      <item>, OIB 97326283154</item>
      <item>, OIB 27759560625</item>
      <item>, OIB 78755598868</item>
      <item>, OIB 85584865987</item>
      <item>, OIB 38967655335</item>
    </izvorni_sadrzaj>
    <derivirana_varijabla naziv="DomainObject.Predmet.SudioniciListNazivOIB_1">
      <item>, OIB 65051360088</item>
      <item>, OIB 30842297926</item>
      <item>, OIB 30842297926</item>
      <item>, OIB 30842297926</item>
      <item>, OIB 30842297926</item>
      <item>, OIB 30842297926</item>
      <item>, OIB 85821130368</item>
      <item>, OIB 64546066176</item>
      <item>, OIB 82491594999</item>
      <item>, OIB null</item>
      <item>, OIB 62875698528</item>
      <item>, OIB null</item>
      <item>, OIB null</item>
      <item>, OIB null</item>
      <item>, OIB null</item>
      <item>, OIB 85328238536</item>
      <item>, OIB null</item>
      <item>, OIB 96146860628</item>
      <item>, OIB 97326283154</item>
      <item>, OIB 27759560625</item>
      <item>, OIB 78755598868</item>
      <item>, OIB 85584865987</item>
      <item>, OIB 38967655335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3CBE7F-F585-49D2-B274-E278312141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475</properties:Words>
  <properties:Characters>2531</properties:Characters>
  <properties:Lines>63</properties:Lines>
  <properties:Paragraphs>24</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2015-03-27T08:50:00Z</dcterms:created>
  <dc:creator>wsadmin</dc:creator>
  <cp:lastModifiedBy>Ana Golub Gruić</cp:lastModifiedBy>
  <cp:lastPrinted>2015-11-05T09:08:00Z</cp:lastPrinted>
  <dcterms:modified xmlns:xsi="http://www.w3.org/2001/XMLSchema-instance" xsi:type="dcterms:W3CDTF">2015-11-05T12:23:00Z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