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b7bd" w14:paraId="bc3b7bd" w:rsidRDefault="00D07C9D" w:rsidP="00407A95" w:rsidR="00740FCA" w:rsidRPr="00A60BE3">
      <w:pPr>
        <w:ind w:left="-426"/>
        <w:jc w:val="right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60BE3">
        <w:rPr>
          <w:rFonts w:hAnsi="Times New Roman" w:ascii="Times New Roman"/>
          <w:b w:val="false"/>
        </w:rPr>
        <w:t>8 St-102/10-</w:t>
      </w:r>
      <w:r w:rsidR="00A60BE3">
        <w:rPr>
          <w:rFonts w:hAnsi="Times New Roman" w:ascii="Times New Roman"/>
          <w:b w:val="false"/>
        </w:rPr>
        <w:t>290</w:t>
      </w:r>
    </w:p>
    <w:p w:rsidRDefault="00740FCA" w:rsidP="00F126CD" w:rsidR="00740FCA">
      <w:pPr>
        <w:rPr>
          <w:rFonts w:cs="Arial"/>
          <w:sz w:val="18"/>
          <w:szCs w:val="18"/>
        </w:rPr>
      </w:pPr>
    </w:p>
    <w:p w:rsidRDefault="00740FCA" w:rsidP="00F126CD" w:rsidR="00740FCA">
      <w:pPr>
        <w:rPr>
          <w:rFonts w:cs="Arial"/>
          <w:sz w:val="18"/>
          <w:szCs w:val="18"/>
        </w:rPr>
      </w:pPr>
    </w:p>
    <w:p w:rsidRDefault="00D07C9D" w:rsidP="00F126CD" w:rsidR="00D07C9D">
      <w:pPr>
        <w:rPr>
          <w:rFonts w:cs="Arial"/>
          <w:sz w:val="18"/>
          <w:szCs w:val="18"/>
        </w:rPr>
      </w:pPr>
    </w:p>
    <w:p w:rsidRDefault="00D07C9D" w:rsidP="00D07C9D" w:rsidR="00D07C9D" w:rsidRPr="00A60BE3">
      <w:pPr>
        <w:jc w:val="center"/>
        <w:rPr>
          <w:rFonts w:hAnsi="Times New Roman" w:ascii="Times New Roman"/>
          <w:b w:val="false"/>
        </w:rPr>
      </w:pPr>
      <w:r w:rsidRPr="00A60BE3">
        <w:rPr>
          <w:rFonts w:hAnsi="Times New Roman" w:ascii="Times New Roman"/>
          <w:b w:val="false"/>
        </w:rPr>
        <w:t>R E P U B L I K A  H R V A T S K A</w:t>
      </w:r>
    </w:p>
    <w:p w:rsidRDefault="00740FCA" w:rsidP="00F126CD" w:rsidR="00740FCA" w:rsidRPr="00A60BE3">
      <w:pPr>
        <w:rPr>
          <w:rFonts w:hAnsi="Times New Roman" w:ascii="Times New Roman"/>
          <w:b w:val="false"/>
        </w:rPr>
      </w:pPr>
    </w:p>
    <w:p w:rsidRDefault="00FA1F58" w:rsidP="00A60BE3" w:rsidR="00FA1F58" w:rsidRPr="00A60BE3">
      <w:pPr>
        <w:jc w:val="center"/>
        <w:rPr>
          <w:rFonts w:hAnsi="Times New Roman" w:ascii="Times New Roman"/>
          <w:b w:val="false"/>
        </w:rPr>
      </w:pPr>
      <w:r w:rsidRPr="00A60BE3">
        <w:rPr>
          <w:rFonts w:hAnsi="Times New Roman" w:ascii="Times New Roman"/>
          <w:b w:val="false"/>
        </w:rPr>
        <w:t>R J E Š E N J E</w:t>
      </w:r>
    </w:p>
    <w:p w:rsidRDefault="00FA1F58" w:rsidP="00FA1F58" w:rsidR="00FA1F58" w:rsidRPr="00FA1F58">
      <w:pPr>
        <w:ind w:left="-851"/>
        <w:jc w:val="center"/>
        <w:rPr>
          <w:rFonts w:hAnsi="Times New Roman" w:ascii="Times New Roman"/>
        </w:rPr>
      </w:pPr>
    </w:p>
    <w:p w:rsidRDefault="00FA1F58" w:rsidP="00A60BE3" w:rsidR="00FA1F58" w:rsidRPr="00FA1F58">
      <w:pPr>
        <w:ind w:firstLine="720"/>
        <w:jc w:val="both"/>
        <w:rPr>
          <w:rFonts w:hAnsi="Times New Roman" w:ascii="Times New Roman"/>
          <w:b w:val="false"/>
        </w:rPr>
      </w:pPr>
      <w:r w:rsidRPr="00FA1F58">
        <w:rPr>
          <w:rFonts w:hAnsi="Times New Roman" w:ascii="Times New Roman"/>
          <w:b w:val="false"/>
        </w:rPr>
        <w:t xml:space="preserve">Trgovački sud u Rijeci po sutkinji Emi Brdovčak, u stečajnom postupku nad dužnikom G. H. B. d.o.o. u stečaju, Opatija, Maršala Tita 87, OIB: 76966284028, kojeg zastupa stečajni upravitelj Loris </w:t>
      </w:r>
      <w:r w:rsidR="003D58C8">
        <w:rPr>
          <w:rFonts w:hAnsi="Times New Roman" w:ascii="Times New Roman"/>
          <w:b w:val="false"/>
        </w:rPr>
        <w:t>Rak iz Rijeke, Zagrebačka 18, 22</w:t>
      </w:r>
      <w:r w:rsidRPr="00FA1F58">
        <w:rPr>
          <w:rFonts w:hAnsi="Times New Roman" w:ascii="Times New Roman"/>
          <w:b w:val="false"/>
        </w:rPr>
        <w:t>. svibnja 2018.,</w:t>
      </w:r>
    </w:p>
    <w:p w:rsidRDefault="00FA1F58" w:rsidP="00FA1F58" w:rsidR="00FA1F58" w:rsidRPr="00FA1F58">
      <w:pPr>
        <w:ind w:left="-851"/>
        <w:jc w:val="both"/>
        <w:rPr>
          <w:rFonts w:hAnsi="Times New Roman" w:ascii="Times New Roman"/>
          <w:b w:val="false"/>
        </w:rPr>
      </w:pPr>
    </w:p>
    <w:p w:rsidRDefault="00FA1F58" w:rsidP="00A60BE3" w:rsidR="00FA1F58" w:rsidRPr="00FA1F58">
      <w:pPr>
        <w:jc w:val="center"/>
        <w:rPr>
          <w:rFonts w:hAnsi="Times New Roman" w:ascii="Times New Roman"/>
          <w:b w:val="false"/>
        </w:rPr>
      </w:pPr>
      <w:r w:rsidRPr="00FA1F58">
        <w:rPr>
          <w:rFonts w:hAnsi="Times New Roman" w:ascii="Times New Roman"/>
          <w:b w:val="false"/>
        </w:rPr>
        <w:t>r i j e š i o   j e</w:t>
      </w:r>
    </w:p>
    <w:p w:rsidRDefault="00FA1F58" w:rsidP="00FA1F58" w:rsidR="00FA1F58" w:rsidRPr="00FA1F58">
      <w:pPr>
        <w:ind w:left="-851"/>
        <w:jc w:val="center"/>
        <w:rPr>
          <w:rFonts w:hAnsi="Times New Roman" w:ascii="Times New Roman"/>
          <w:b w:val="false"/>
        </w:rPr>
      </w:pPr>
    </w:p>
    <w:p w:rsidRDefault="00FA1F58" w:rsidP="001E3536" w:rsidR="00D33668">
      <w:pPr>
        <w:ind w:firstLine="720"/>
        <w:jc w:val="both"/>
        <w:rPr>
          <w:rFonts w:hAnsi="Times New Roman" w:ascii="Times New Roman"/>
          <w:b w:val="false"/>
        </w:rPr>
      </w:pPr>
      <w:r w:rsidRPr="00FA1F58">
        <w:rPr>
          <w:rFonts w:hAnsi="Times New Roman" w:ascii="Times New Roman"/>
          <w:b w:val="false"/>
        </w:rPr>
        <w:t>Ispravlja se tablica ispitanih tražbina po</w:t>
      </w:r>
      <w:r>
        <w:rPr>
          <w:rFonts w:hAnsi="Times New Roman" w:ascii="Times New Roman"/>
          <w:b w:val="false"/>
        </w:rPr>
        <w:t xml:space="preserve">slovni broj St-102/10-52 od 2. prosinca 2010. </w:t>
      </w:r>
      <w:r w:rsidR="00C65B94">
        <w:rPr>
          <w:rFonts w:hAnsi="Times New Roman" w:ascii="Times New Roman"/>
          <w:b w:val="false"/>
        </w:rPr>
        <w:t>u</w:t>
      </w:r>
      <w:r w:rsidR="00D07C9D">
        <w:rPr>
          <w:rFonts w:hAnsi="Times New Roman" w:ascii="Times New Roman"/>
          <w:b w:val="false"/>
        </w:rPr>
        <w:t xml:space="preserve"> </w:t>
      </w:r>
      <w:r w:rsidR="00C65B94">
        <w:rPr>
          <w:rFonts w:hAnsi="Times New Roman" w:ascii="Times New Roman"/>
          <w:b w:val="false"/>
        </w:rPr>
        <w:t>di</w:t>
      </w:r>
      <w:r w:rsidR="00D07C9D">
        <w:rPr>
          <w:rFonts w:hAnsi="Times New Roman" w:ascii="Times New Roman"/>
          <w:b w:val="false"/>
        </w:rPr>
        <w:t>j</w:t>
      </w:r>
      <w:r w:rsidR="00C65B94">
        <w:rPr>
          <w:rFonts w:hAnsi="Times New Roman" w:ascii="Times New Roman"/>
          <w:b w:val="false"/>
        </w:rPr>
        <w:t>e</w:t>
      </w:r>
      <w:r w:rsidR="00D07C9D">
        <w:rPr>
          <w:rFonts w:hAnsi="Times New Roman" w:ascii="Times New Roman"/>
          <w:b w:val="false"/>
        </w:rPr>
        <w:t xml:space="preserve">lu koji se odnosi na </w:t>
      </w:r>
      <w:r w:rsidR="00D33668">
        <w:rPr>
          <w:rFonts w:hAnsi="Times New Roman" w:ascii="Times New Roman"/>
          <w:b w:val="false"/>
        </w:rPr>
        <w:t xml:space="preserve">tražbinu vjerovnika: </w:t>
      </w:r>
    </w:p>
    <w:p w:rsidRDefault="001E3536" w:rsidP="001E3536" w:rsidR="001E3536">
      <w:pPr>
        <w:ind w:firstLine="720"/>
        <w:jc w:val="both"/>
        <w:rPr>
          <w:rFonts w:hAnsi="Times New Roman" w:ascii="Times New Roman"/>
          <w:b w:val="false"/>
        </w:rPr>
      </w:pPr>
    </w:p>
    <w:p w:rsidRDefault="00D33668" w:rsidP="00A60BE3" w:rsidR="00D33668">
      <w:pPr>
        <w:pStyle w:val="Odlomakpopisa"/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33668">
        <w:rPr>
          <w:rFonts w:hAnsi="Times New Roman" w:ascii="Times New Roman"/>
          <w:b w:val="false"/>
        </w:rPr>
        <w:t>Centar za restrukturiranje i prodaju, Zagreb, Ivana Lučića 6, (prije HRVATSKI FOND ZA PRIVATIZACIJU, Zagreb) na način da se osporena tražbina ovog vjerovnika u iznosu od 56.505.891,18 kn unosi u rubriku utvrđenih tražbina,</w:t>
      </w:r>
    </w:p>
    <w:p w:rsidRDefault="00D33668" w:rsidP="00D33668" w:rsidR="00D33668" w:rsidRPr="00D33668">
      <w:pPr>
        <w:ind w:left="-851"/>
        <w:jc w:val="both"/>
        <w:rPr>
          <w:rFonts w:hAnsi="Times New Roman" w:ascii="Times New Roman"/>
          <w:b w:val="false"/>
        </w:rPr>
      </w:pPr>
    </w:p>
    <w:p w:rsidRDefault="00D33668" w:rsidP="00A60BE3" w:rsidR="00D33668">
      <w:pPr>
        <w:pStyle w:val="Odlomakpopisa"/>
        <w:numPr>
          <w:ilvl w:val="0"/>
          <w:numId w:val="1"/>
        </w:numPr>
        <w:ind w:firstLine="0" w:left="0"/>
        <w:rPr>
          <w:rFonts w:hAnsi="Times New Roman" w:ascii="Times New Roman"/>
          <w:b w:val="false"/>
        </w:rPr>
      </w:pPr>
      <w:r w:rsidRPr="00D33668">
        <w:rPr>
          <w:rFonts w:hAnsi="Times New Roman" w:ascii="Times New Roman"/>
          <w:b w:val="false"/>
        </w:rPr>
        <w:t xml:space="preserve"> </w:t>
      </w:r>
      <w:r w:rsidR="00D86397" w:rsidRPr="00D33668">
        <w:rPr>
          <w:rFonts w:hAnsi="Times New Roman" w:ascii="Times New Roman"/>
          <w:b w:val="false"/>
        </w:rPr>
        <w:t xml:space="preserve">Štedbanka d.d. Zagreb, Slavonska avenija 3, </w:t>
      </w:r>
      <w:r w:rsidRPr="00D33668">
        <w:rPr>
          <w:rFonts w:hAnsi="Times New Roman" w:ascii="Times New Roman"/>
          <w:b w:val="false"/>
        </w:rPr>
        <w:t xml:space="preserve">na način da se osporena tražbina ovog vjerovnika u iznosu od </w:t>
      </w:r>
      <w:r>
        <w:rPr>
          <w:rFonts w:hAnsi="Times New Roman" w:ascii="Times New Roman"/>
          <w:b w:val="false"/>
        </w:rPr>
        <w:t xml:space="preserve"> 10.029.565,72 kn</w:t>
      </w:r>
      <w:r w:rsidRPr="00D33668">
        <w:rPr>
          <w:rFonts w:hAnsi="Times New Roman" w:ascii="Times New Roman"/>
          <w:b w:val="false"/>
        </w:rPr>
        <w:t xml:space="preserve"> unosi u rubriku utvrđenih tražbina,</w:t>
      </w:r>
    </w:p>
    <w:p w:rsidRDefault="00D33668" w:rsidP="00D33668" w:rsidR="00D33668" w:rsidRPr="00D33668">
      <w:pPr>
        <w:rPr>
          <w:rFonts w:hAnsi="Times New Roman" w:ascii="Times New Roman"/>
          <w:b w:val="false"/>
        </w:rPr>
      </w:pPr>
    </w:p>
    <w:p w:rsidRDefault="00D86397" w:rsidP="00A60BE3" w:rsidR="00D33668">
      <w:pPr>
        <w:pStyle w:val="Odlomakpopisa"/>
        <w:numPr>
          <w:ilvl w:val="0"/>
          <w:numId w:val="1"/>
        </w:numPr>
        <w:ind w:firstLine="0" w:left="0"/>
        <w:rPr>
          <w:rFonts w:hAnsi="Times New Roman" w:ascii="Times New Roman"/>
          <w:b w:val="false"/>
        </w:rPr>
      </w:pPr>
      <w:r w:rsidRPr="00D33668">
        <w:rPr>
          <w:rFonts w:hAnsi="Times New Roman" w:ascii="Times New Roman"/>
          <w:b w:val="false"/>
        </w:rPr>
        <w:t xml:space="preserve">NSS-ALARM STUDIO d.o.o. Zagreb, Badalićeva 10 a, </w:t>
      </w:r>
      <w:r w:rsidR="00D33668" w:rsidRPr="00D33668">
        <w:rPr>
          <w:rFonts w:hAnsi="Times New Roman" w:ascii="Times New Roman"/>
          <w:b w:val="false"/>
        </w:rPr>
        <w:t xml:space="preserve">na način da se osporena tražbina ovog vjerovnika u iznosu od </w:t>
      </w:r>
      <w:r w:rsidR="00D33668">
        <w:rPr>
          <w:rFonts w:hAnsi="Times New Roman" w:ascii="Times New Roman"/>
          <w:b w:val="false"/>
        </w:rPr>
        <w:t xml:space="preserve"> 500.000,00 </w:t>
      </w:r>
      <w:r w:rsidR="00D33668" w:rsidRPr="00D33668">
        <w:rPr>
          <w:rFonts w:hAnsi="Times New Roman" w:ascii="Times New Roman"/>
          <w:b w:val="false"/>
        </w:rPr>
        <w:t>kn uno</w:t>
      </w:r>
      <w:r w:rsidR="00D33668">
        <w:rPr>
          <w:rFonts w:hAnsi="Times New Roman" w:ascii="Times New Roman"/>
          <w:b w:val="false"/>
        </w:rPr>
        <w:t>si u rubriku utvrđenih tražbina.</w:t>
      </w:r>
    </w:p>
    <w:p w:rsidRDefault="00AF7105" w:rsidP="00AF7105" w:rsidR="00AF7105" w:rsidRPr="00AF7105">
      <w:pPr>
        <w:pStyle w:val="Odlomakpopisa"/>
        <w:rPr>
          <w:rFonts w:hAnsi="Times New Roman" w:ascii="Times New Roman"/>
          <w:b w:val="false"/>
        </w:rPr>
      </w:pPr>
    </w:p>
    <w:p w:rsidRDefault="00AF7105" w:rsidP="00A60BE3" w:rsidR="00AF7105" w:rsidRPr="00D33668">
      <w:pPr>
        <w:pStyle w:val="Odlomakpopisa"/>
        <w:numPr>
          <w:ilvl w:val="0"/>
          <w:numId w:val="1"/>
        </w:numPr>
        <w:ind w:firstLine="0" w:left="0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ZANATSERVIS d.o.o. Opatija, Mileve Sušanj 11, na način da se </w:t>
      </w:r>
      <w:r w:rsidR="00C65B94">
        <w:rPr>
          <w:rFonts w:hAnsi="Times New Roman" w:ascii="Times New Roman"/>
          <w:b w:val="false"/>
        </w:rPr>
        <w:t>osporena tražbina ovog vjerovni</w:t>
      </w:r>
      <w:r>
        <w:rPr>
          <w:rFonts w:hAnsi="Times New Roman" w:ascii="Times New Roman"/>
          <w:b w:val="false"/>
        </w:rPr>
        <w:t>k</w:t>
      </w:r>
      <w:r w:rsidR="00C65B94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u iznosu od </w:t>
      </w:r>
      <w:r w:rsidRPr="00AF7105">
        <w:rPr>
          <w:rFonts w:hAnsi="Times New Roman" w:ascii="Times New Roman"/>
          <w:b w:val="false"/>
        </w:rPr>
        <w:t>149.648,21 kn</w:t>
      </w:r>
      <w:r>
        <w:rPr>
          <w:rFonts w:hAnsi="Times New Roman" w:ascii="Times New Roman"/>
          <w:b w:val="false"/>
        </w:rPr>
        <w:t xml:space="preserve"> unosi u rubriku utvrđenih tražbina.</w:t>
      </w:r>
    </w:p>
    <w:p w:rsidRDefault="00740FCA" w:rsidR="00740FCA" w:rsidRPr="00FA1F58">
      <w:pPr>
        <w:rPr>
          <w:rFonts w:hAnsi="Times New Roman" w:ascii="Times New Roman"/>
          <w:b w:val="false"/>
        </w:rPr>
      </w:pPr>
      <w:r w:rsidRPr="00FA1F58">
        <w:rPr>
          <w:rFonts w:hAnsi="Times New Roman" w:ascii="Times New Roman"/>
          <w:b w:val="false"/>
        </w:rPr>
        <w:tab/>
      </w:r>
      <w:r w:rsidRPr="00FA1F58">
        <w:rPr>
          <w:rFonts w:hAnsi="Times New Roman" w:ascii="Times New Roman"/>
          <w:b w:val="false"/>
        </w:rPr>
        <w:tab/>
      </w:r>
    </w:p>
    <w:p w:rsidRDefault="00FA1F58" w:rsidP="00FA1F58" w:rsidR="00FA1F58" w:rsidRPr="001E3536">
      <w:pPr>
        <w:jc w:val="center"/>
        <w:rPr>
          <w:rFonts w:hAnsi="Times New Roman" w:ascii="Times New Roman"/>
          <w:b w:val="false"/>
        </w:rPr>
      </w:pPr>
      <w:r w:rsidRPr="001E3536">
        <w:rPr>
          <w:rFonts w:hAnsi="Times New Roman" w:ascii="Times New Roman"/>
          <w:b w:val="false"/>
        </w:rPr>
        <w:t>Obrazloženje</w:t>
      </w:r>
    </w:p>
    <w:p w:rsidRDefault="00FA1F58" w:rsidP="00FA1F58" w:rsidR="00FA1F58" w:rsidRPr="00FA1F58">
      <w:pPr>
        <w:rPr>
          <w:rFonts w:hAnsi="Times New Roman" w:ascii="Times New Roman"/>
        </w:rPr>
      </w:pPr>
    </w:p>
    <w:p w:rsidRDefault="00C65B94" w:rsidP="007162AA" w:rsidR="007162AA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Rješenjima ovog suda od 2. prosinca 2010. i 19. siječnja 2012. u</w:t>
      </w:r>
      <w:r w:rsidR="00FA1F58">
        <w:rPr>
          <w:rFonts w:hAnsi="Times New Roman" w:ascii="Times New Roman"/>
          <w:b w:val="false"/>
        </w:rPr>
        <w:t xml:space="preserve">tvrđene su tražbine prijavljene u ovom stečajnom postupku. Predmetnim rješenjima utvrđeno je i koje su tražbine osporene te su vjerovnici, odnosno osporavatelji upućeni pokrenuti odgovarajuće parnice. </w:t>
      </w:r>
      <w:r w:rsidR="007162AA">
        <w:rPr>
          <w:rFonts w:hAnsi="Times New Roman" w:ascii="Times New Roman"/>
          <w:b w:val="false"/>
        </w:rPr>
        <w:t>Ukupno je bilo osporeno devet prijavljenih tražbina.</w:t>
      </w:r>
    </w:p>
    <w:p w:rsidRDefault="007162AA" w:rsidP="007162AA" w:rsidR="007162AA">
      <w:pPr>
        <w:ind w:firstLine="720"/>
        <w:jc w:val="both"/>
        <w:rPr>
          <w:rFonts w:hAnsi="Times New Roman" w:ascii="Times New Roman"/>
          <w:b w:val="false"/>
        </w:rPr>
      </w:pPr>
    </w:p>
    <w:p w:rsidRDefault="007162AA" w:rsidP="009F5B2D" w:rsidR="009F5B2D" w:rsidRPr="009F5B2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Naime, na prvom ispitnom ročištu od strane stečajnog upravitelja osporene su tražbine stečajnih vjerovnika drugog višeg isplatnog reda</w:t>
      </w:r>
      <w:r w:rsidRPr="007162AA">
        <w:rPr>
          <w:rFonts w:hAnsi="Times New Roman" w:ascii="Times New Roman"/>
          <w:b w:val="false"/>
        </w:rPr>
        <w:t xml:space="preserve"> HRVATSKI FOND ZA PRIVATIZACI</w:t>
      </w:r>
      <w:r>
        <w:rPr>
          <w:rFonts w:hAnsi="Times New Roman" w:ascii="Times New Roman"/>
          <w:b w:val="false"/>
        </w:rPr>
        <w:t>JU Zagreb, Ivana Lučića u iznosu od 74.112.732,25 kn,</w:t>
      </w:r>
      <w:r w:rsidRPr="007162AA">
        <w:rPr>
          <w:rFonts w:hAnsi="Times New Roman" w:ascii="Times New Roman"/>
          <w:b w:val="false"/>
        </w:rPr>
        <w:t xml:space="preserve"> MIROSLAVA BRKOVIČA,  Put Pomorščakov </w:t>
      </w:r>
      <w:r w:rsidR="00C65B94">
        <w:rPr>
          <w:rFonts w:hAnsi="Times New Roman" w:ascii="Times New Roman"/>
          <w:b w:val="false"/>
        </w:rPr>
        <w:t xml:space="preserve">26, Portorož,  Slovenija </w:t>
      </w:r>
      <w:r>
        <w:rPr>
          <w:rFonts w:hAnsi="Times New Roman" w:ascii="Times New Roman"/>
          <w:b w:val="false"/>
        </w:rPr>
        <w:t xml:space="preserve">u iznosu od 48.201.072,72 kn, </w:t>
      </w:r>
      <w:r w:rsidRPr="007162AA">
        <w:rPr>
          <w:rFonts w:hAnsi="Times New Roman" w:ascii="Times New Roman"/>
          <w:b w:val="false"/>
        </w:rPr>
        <w:t>MIROSLAVA VITALJIĆ</w:t>
      </w:r>
      <w:r>
        <w:rPr>
          <w:rFonts w:hAnsi="Times New Roman" w:ascii="Times New Roman"/>
          <w:b w:val="false"/>
        </w:rPr>
        <w:t>A, Nova cesta 10, Opa</w:t>
      </w:r>
      <w:r w:rsidR="00C65B94">
        <w:rPr>
          <w:rFonts w:hAnsi="Times New Roman" w:ascii="Times New Roman"/>
          <w:b w:val="false"/>
        </w:rPr>
        <w:t>tija u iznosu od  935.107,50 kn (</w:t>
      </w:r>
      <w:r>
        <w:rPr>
          <w:rFonts w:hAnsi="Times New Roman" w:ascii="Times New Roman"/>
          <w:b w:val="false"/>
        </w:rPr>
        <w:t>s time da je dio tražbine ovog vjerovnika osporio s</w:t>
      </w:r>
      <w:r w:rsidRPr="007162AA">
        <w:rPr>
          <w:rFonts w:hAnsi="Times New Roman" w:ascii="Times New Roman"/>
          <w:b w:val="false"/>
        </w:rPr>
        <w:t>teča</w:t>
      </w:r>
      <w:r>
        <w:rPr>
          <w:rFonts w:hAnsi="Times New Roman" w:ascii="Times New Roman"/>
          <w:b w:val="false"/>
        </w:rPr>
        <w:t xml:space="preserve">jni vjerovnik EDIN DELIBEGOVIĆ i to </w:t>
      </w:r>
      <w:r w:rsidR="00C65B94">
        <w:rPr>
          <w:rFonts w:hAnsi="Times New Roman" w:ascii="Times New Roman"/>
          <w:b w:val="false"/>
        </w:rPr>
        <w:t>u iznosu od  454.485,00 kn)</w:t>
      </w:r>
      <w:r w:rsidRPr="007162AA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 xml:space="preserve">Stečajni upravitelj osporio je i tražbinu stečajnog vjerovnika </w:t>
      </w:r>
      <w:r w:rsidRPr="007162AA">
        <w:rPr>
          <w:rFonts w:hAnsi="Times New Roman" w:ascii="Times New Roman"/>
          <w:b w:val="false"/>
        </w:rPr>
        <w:t xml:space="preserve">EDINA DELIBEGOVIĆA, </w:t>
      </w:r>
      <w:r>
        <w:rPr>
          <w:rFonts w:hAnsi="Times New Roman" w:ascii="Times New Roman"/>
          <w:b w:val="false"/>
        </w:rPr>
        <w:t xml:space="preserve">u iznosu </w:t>
      </w:r>
      <w:r>
        <w:rPr>
          <w:rFonts w:hAnsi="Times New Roman" w:ascii="Times New Roman"/>
          <w:b w:val="false"/>
        </w:rPr>
        <w:lastRenderedPageBreak/>
        <w:t xml:space="preserve">od 6.364.810,39 kn i vjerovnika </w:t>
      </w:r>
      <w:r w:rsidRPr="007162AA">
        <w:rPr>
          <w:rFonts w:hAnsi="Times New Roman" w:ascii="Times New Roman"/>
          <w:b w:val="false"/>
        </w:rPr>
        <w:t xml:space="preserve">CLAUDIA FRANKA, Stubište J. </w:t>
      </w:r>
      <w:r w:rsidR="00C65B94">
        <w:rPr>
          <w:rFonts w:hAnsi="Times New Roman" w:ascii="Times New Roman"/>
          <w:b w:val="false"/>
        </w:rPr>
        <w:t>P. Jeretova 2,  Opatija  ( 14 ) u iznosu od</w:t>
      </w:r>
      <w:r w:rsidRPr="007162AA">
        <w:rPr>
          <w:rFonts w:hAnsi="Times New Roman" w:ascii="Times New Roman"/>
          <w:b w:val="false"/>
        </w:rPr>
        <w:t xml:space="preserve"> 143.545,87 kn</w:t>
      </w:r>
      <w:r w:rsidR="009F5B2D">
        <w:rPr>
          <w:rFonts w:hAnsi="Times New Roman" w:ascii="Times New Roman"/>
          <w:b w:val="false"/>
        </w:rPr>
        <w:t>. Na po</w:t>
      </w:r>
      <w:r w:rsidR="00C65B94">
        <w:rPr>
          <w:rFonts w:hAnsi="Times New Roman" w:ascii="Times New Roman"/>
          <w:b w:val="false"/>
        </w:rPr>
        <w:t>sebnom ispitnom ročištu od 19. siječnja 201</w:t>
      </w:r>
      <w:r w:rsidR="009F5B2D">
        <w:rPr>
          <w:rFonts w:hAnsi="Times New Roman" w:ascii="Times New Roman"/>
          <w:b w:val="false"/>
        </w:rPr>
        <w:t xml:space="preserve">2. </w:t>
      </w:r>
      <w:r w:rsidR="00C65B94">
        <w:rPr>
          <w:rFonts w:hAnsi="Times New Roman" w:ascii="Times New Roman"/>
          <w:b w:val="false"/>
        </w:rPr>
        <w:t>s</w:t>
      </w:r>
      <w:r w:rsidR="009F5B2D" w:rsidRPr="009F5B2D">
        <w:rPr>
          <w:rFonts w:hAnsi="Times New Roman" w:ascii="Times New Roman"/>
          <w:b w:val="false"/>
        </w:rPr>
        <w:t xml:space="preserve">tečajni upravitelj je osporio prijavu tražbine drugog višeg isplatnog reda vjerovnika EDINA DELIBEGOVIĆA  iz </w:t>
      </w:r>
      <w:r w:rsidR="009F5B2D">
        <w:rPr>
          <w:rFonts w:hAnsi="Times New Roman" w:ascii="Times New Roman"/>
          <w:b w:val="false"/>
        </w:rPr>
        <w:t xml:space="preserve">Opatije, Sv. Florijana 1 </w:t>
      </w:r>
      <w:r w:rsidR="009F5B2D" w:rsidRPr="009F5B2D">
        <w:rPr>
          <w:rFonts w:hAnsi="Times New Roman" w:ascii="Times New Roman"/>
          <w:b w:val="false"/>
        </w:rPr>
        <w:t>u iznosu od 7.000.000,00  kn.</w:t>
      </w:r>
    </w:p>
    <w:p w:rsidRDefault="007162AA" w:rsidP="009F5B2D" w:rsidR="007162AA" w:rsidRPr="007162AA">
      <w:pPr>
        <w:jc w:val="both"/>
        <w:rPr>
          <w:rFonts w:hAnsi="Times New Roman" w:ascii="Times New Roman"/>
          <w:b w:val="false"/>
        </w:rPr>
      </w:pPr>
    </w:p>
    <w:p w:rsidRDefault="007162AA" w:rsidP="007162AA" w:rsidR="007162AA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Nadalje, s</w:t>
      </w:r>
      <w:r w:rsidRPr="007162AA">
        <w:rPr>
          <w:rFonts w:hAnsi="Times New Roman" w:ascii="Times New Roman"/>
          <w:b w:val="false"/>
        </w:rPr>
        <w:t>tečajni vjerovnik EDIN</w:t>
      </w:r>
      <w:r>
        <w:rPr>
          <w:rFonts w:hAnsi="Times New Roman" w:ascii="Times New Roman"/>
          <w:b w:val="false"/>
        </w:rPr>
        <w:t xml:space="preserve"> DELIBEGOVIĆ </w:t>
      </w:r>
      <w:r w:rsidRPr="007162AA">
        <w:rPr>
          <w:rFonts w:hAnsi="Times New Roman" w:ascii="Times New Roman"/>
          <w:b w:val="false"/>
        </w:rPr>
        <w:t xml:space="preserve">osporio je prijavu tražbine drugog višeg isplatnog reda vjerovnika ŠTEDBANKA d.d. Zagreb, Slavonska avenija </w:t>
      </w:r>
      <w:r w:rsidR="00C65B94">
        <w:rPr>
          <w:rFonts w:hAnsi="Times New Roman" w:ascii="Times New Roman"/>
          <w:b w:val="false"/>
        </w:rPr>
        <w:t>u iznosu od 10.029.565,72 kn i</w:t>
      </w:r>
      <w:r>
        <w:rPr>
          <w:rFonts w:hAnsi="Times New Roman" w:ascii="Times New Roman"/>
          <w:b w:val="false"/>
        </w:rPr>
        <w:t xml:space="preserve"> vjerovnika </w:t>
      </w:r>
      <w:r w:rsidRPr="007162AA">
        <w:rPr>
          <w:rFonts w:hAnsi="Times New Roman" w:ascii="Times New Roman"/>
          <w:b w:val="false"/>
        </w:rPr>
        <w:t>ZANATSERVIS</w:t>
      </w:r>
      <w:r>
        <w:rPr>
          <w:rFonts w:hAnsi="Times New Roman" w:ascii="Times New Roman"/>
          <w:b w:val="false"/>
        </w:rPr>
        <w:t xml:space="preserve"> d.o.o. Opatija Mileve Sušanj 7, </w:t>
      </w:r>
      <w:r w:rsidRPr="007162AA">
        <w:rPr>
          <w:rFonts w:hAnsi="Times New Roman" w:ascii="Times New Roman"/>
          <w:b w:val="false"/>
        </w:rPr>
        <w:t xml:space="preserve">u iznosu od  170.464,03 kn. </w:t>
      </w:r>
    </w:p>
    <w:p w:rsidRDefault="009F5B2D" w:rsidP="007162AA" w:rsidR="009F5B2D">
      <w:pPr>
        <w:ind w:firstLine="720"/>
        <w:jc w:val="both"/>
        <w:rPr>
          <w:rFonts w:hAnsi="Times New Roman" w:ascii="Times New Roman"/>
          <w:b w:val="false"/>
        </w:rPr>
      </w:pPr>
    </w:p>
    <w:p w:rsidRDefault="009F5B2D" w:rsidP="007162AA" w:rsidR="009F5B2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Prema izvješćima stečajnog upravitelja i pravomoćnim sudskim odlukama dostavljenim uz njegova izvješća, određene parnice koje su pokrenuli vjerovnici radi utvrđenja njihovih tražbina, odnosno osporavatelj</w:t>
      </w:r>
      <w:r w:rsidR="00C65B94">
        <w:rPr>
          <w:rFonts w:hAnsi="Times New Roman" w:ascii="Times New Roman"/>
          <w:b w:val="false"/>
        </w:rPr>
        <w:t xml:space="preserve"> (Edin Delibegović) radi utvrđe</w:t>
      </w:r>
      <w:r>
        <w:rPr>
          <w:rFonts w:hAnsi="Times New Roman" w:ascii="Times New Roman"/>
          <w:b w:val="false"/>
        </w:rPr>
        <w:t>n</w:t>
      </w:r>
      <w:r w:rsidR="00C65B94">
        <w:rPr>
          <w:rFonts w:hAnsi="Times New Roman" w:ascii="Times New Roman"/>
          <w:b w:val="false"/>
        </w:rPr>
        <w:t>j</w:t>
      </w:r>
      <w:r>
        <w:rPr>
          <w:rFonts w:hAnsi="Times New Roman" w:ascii="Times New Roman"/>
          <w:b w:val="false"/>
        </w:rPr>
        <w:t xml:space="preserve">a osnovanosti osporavanja su okončane. </w:t>
      </w:r>
      <w:r w:rsidR="00C65B94">
        <w:rPr>
          <w:rFonts w:hAnsi="Times New Roman" w:ascii="Times New Roman"/>
          <w:b w:val="false"/>
        </w:rPr>
        <w:t xml:space="preserve">Neke parnice nisu ni pokrenute (vjerovnik Edin Delibegović nije pokrenuo parnicu radi utvrđenja osnovanosti tražbine u visini od 7.000.000,00 kn). </w:t>
      </w:r>
    </w:p>
    <w:p w:rsidRDefault="009F5B2D" w:rsidP="007162AA" w:rsidR="009F5B2D">
      <w:pPr>
        <w:ind w:firstLine="720"/>
        <w:jc w:val="both"/>
        <w:rPr>
          <w:rFonts w:hAnsi="Times New Roman" w:ascii="Times New Roman"/>
          <w:b w:val="false"/>
        </w:rPr>
      </w:pPr>
    </w:p>
    <w:p w:rsidRDefault="00850B60" w:rsidP="00C65B94" w:rsidR="00B3532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Od pokrenuti</w:t>
      </w:r>
      <w:r w:rsidR="00C65B94">
        <w:rPr>
          <w:rFonts w:hAnsi="Times New Roman" w:ascii="Times New Roman"/>
          <w:b w:val="false"/>
        </w:rPr>
        <w:t xml:space="preserve">h parnica pravomoćno je okončana </w:t>
      </w:r>
      <w:r>
        <w:rPr>
          <w:rFonts w:hAnsi="Times New Roman" w:ascii="Times New Roman"/>
          <w:b w:val="false"/>
        </w:rPr>
        <w:t xml:space="preserve">parnica koja se vodila pred ovim sudom pod </w:t>
      </w:r>
      <w:r w:rsidR="009F5B2D">
        <w:rPr>
          <w:rFonts w:hAnsi="Times New Roman" w:ascii="Times New Roman"/>
          <w:b w:val="false"/>
        </w:rPr>
        <w:t>poslovni</w:t>
      </w:r>
      <w:r>
        <w:rPr>
          <w:rFonts w:hAnsi="Times New Roman" w:ascii="Times New Roman"/>
          <w:b w:val="false"/>
        </w:rPr>
        <w:t>m</w:t>
      </w:r>
      <w:r w:rsidR="009F5B2D">
        <w:rPr>
          <w:rFonts w:hAnsi="Times New Roman" w:ascii="Times New Roman"/>
          <w:b w:val="false"/>
        </w:rPr>
        <w:t xml:space="preserve"> broj</w:t>
      </w:r>
      <w:r>
        <w:rPr>
          <w:rFonts w:hAnsi="Times New Roman" w:ascii="Times New Roman"/>
          <w:b w:val="false"/>
        </w:rPr>
        <w:t>em</w:t>
      </w:r>
      <w:r w:rsidR="009F5B2D">
        <w:rPr>
          <w:rFonts w:hAnsi="Times New Roman" w:ascii="Times New Roman"/>
          <w:b w:val="false"/>
        </w:rPr>
        <w:t xml:space="preserve"> P-878/14-66</w:t>
      </w:r>
      <w:r>
        <w:rPr>
          <w:rFonts w:hAnsi="Times New Roman" w:ascii="Times New Roman"/>
          <w:b w:val="false"/>
        </w:rPr>
        <w:t xml:space="preserve"> gdje je presudom</w:t>
      </w:r>
      <w:r w:rsidR="009F5B2D">
        <w:rPr>
          <w:rFonts w:hAnsi="Times New Roman" w:ascii="Times New Roman"/>
          <w:b w:val="false"/>
        </w:rPr>
        <w:t xml:space="preserve"> utvrđena tražbina vjerovnika Centar</w:t>
      </w:r>
      <w:r>
        <w:rPr>
          <w:rFonts w:hAnsi="Times New Roman" w:ascii="Times New Roman"/>
          <w:b w:val="false"/>
        </w:rPr>
        <w:t xml:space="preserve"> za restrukturiranje i prodaju (</w:t>
      </w:r>
      <w:r w:rsidR="009F5B2D">
        <w:rPr>
          <w:rFonts w:hAnsi="Times New Roman" w:ascii="Times New Roman"/>
          <w:b w:val="false"/>
        </w:rPr>
        <w:t>kao pravni sljednik Hrvatskog fonda za privatizaciju) u iznosu od 56.505.891,18 kn (list 1285 spisa). Nadalje, sudskom nagodbom u postupku koji se vodio pred ovim sudom pod</w:t>
      </w:r>
      <w:r w:rsidR="00C65B94">
        <w:rPr>
          <w:rFonts w:hAnsi="Times New Roman" w:ascii="Times New Roman"/>
          <w:b w:val="false"/>
        </w:rPr>
        <w:t xml:space="preserve"> poslovnim brojem P-2098/2011, v</w:t>
      </w:r>
      <w:r w:rsidR="009F5B2D">
        <w:rPr>
          <w:rFonts w:hAnsi="Times New Roman" w:ascii="Times New Roman"/>
          <w:b w:val="false"/>
        </w:rPr>
        <w:t>jerovnik Miroslav Vitaljić odrekao se prijavljene tražbine u iznosu od 1.389.592,50 kn (list 1294 spisa). Pravomoćnom presudom ovog suda poslovni broj P-54/11-14 odbijen je tužbeni zahtjev kojim je vjerovnik Edin Delibegović zahtijevao da se utvrdi kako ne postoji tražbina vjerovnika Štedbanke d.d. Zagreb u iznosu od 10.029.565,72 kn</w:t>
      </w:r>
      <w:r>
        <w:rPr>
          <w:rFonts w:hAnsi="Times New Roman" w:ascii="Times New Roman"/>
          <w:b w:val="false"/>
        </w:rPr>
        <w:t xml:space="preserve">. Pravomoćnom presudom ovog suda poslovni broj P-53/11-44 </w:t>
      </w:r>
      <w:r w:rsidR="00A91E77">
        <w:rPr>
          <w:rFonts w:hAnsi="Times New Roman" w:ascii="Times New Roman"/>
          <w:b w:val="false"/>
        </w:rPr>
        <w:t>utvrđeno je da ne postoji tražbina tuženika ZANATSERVIS d.o.o. Opatija</w:t>
      </w:r>
      <w:r w:rsidR="00AF7105">
        <w:rPr>
          <w:rFonts w:hAnsi="Times New Roman" w:ascii="Times New Roman"/>
          <w:b w:val="false"/>
        </w:rPr>
        <w:t xml:space="preserve"> u iznosu od 20.815,82 kn</w:t>
      </w:r>
      <w:r w:rsidR="00A91E77">
        <w:rPr>
          <w:rFonts w:hAnsi="Times New Roman" w:ascii="Times New Roman"/>
          <w:b w:val="false"/>
        </w:rPr>
        <w:t>, dok je odbijen tužbeni zahtjev u dijelu kojim je tužitelj (osporavatelj Edin Delibegović) tražio da se utvrdi da ne postoji tražbina ZAN</w:t>
      </w:r>
      <w:r w:rsidR="00C65B94">
        <w:rPr>
          <w:rFonts w:hAnsi="Times New Roman" w:ascii="Times New Roman"/>
          <w:b w:val="false"/>
        </w:rPr>
        <w:t>ATSERVIS d.o.o. Opatija u iznos</w:t>
      </w:r>
      <w:r w:rsidR="00A91E77">
        <w:rPr>
          <w:rFonts w:hAnsi="Times New Roman" w:ascii="Times New Roman"/>
          <w:b w:val="false"/>
        </w:rPr>
        <w:t>u</w:t>
      </w:r>
      <w:r w:rsidR="00C65B94">
        <w:rPr>
          <w:rFonts w:hAnsi="Times New Roman" w:ascii="Times New Roman"/>
          <w:b w:val="false"/>
        </w:rPr>
        <w:t xml:space="preserve"> </w:t>
      </w:r>
      <w:r w:rsidR="00A91E77">
        <w:rPr>
          <w:rFonts w:hAnsi="Times New Roman" w:ascii="Times New Roman"/>
          <w:b w:val="false"/>
        </w:rPr>
        <w:t>od 149.648,21 kn (list 1314 spisa). Nadalje, sudskom nago</w:t>
      </w:r>
      <w:r w:rsidR="00B35329">
        <w:rPr>
          <w:rFonts w:hAnsi="Times New Roman" w:ascii="Times New Roman"/>
          <w:b w:val="false"/>
        </w:rPr>
        <w:t>dbom u predmetu poslovni broj P-204</w:t>
      </w:r>
      <w:r w:rsidR="00A91E77">
        <w:rPr>
          <w:rFonts w:hAnsi="Times New Roman" w:ascii="Times New Roman"/>
          <w:b w:val="false"/>
        </w:rPr>
        <w:t xml:space="preserve">8/10 </w:t>
      </w:r>
      <w:r w:rsidR="00B35329">
        <w:rPr>
          <w:rFonts w:hAnsi="Times New Roman" w:ascii="Times New Roman"/>
          <w:b w:val="false"/>
        </w:rPr>
        <w:t>vjerovnik Claudio Frank se odrekao tražbine koju</w:t>
      </w:r>
      <w:r w:rsidR="00C65B94">
        <w:rPr>
          <w:rFonts w:hAnsi="Times New Roman" w:ascii="Times New Roman"/>
          <w:b w:val="false"/>
        </w:rPr>
        <w:t xml:space="preserve"> je prijavio u ovom stečajnom p</w:t>
      </w:r>
      <w:r w:rsidR="00B35329">
        <w:rPr>
          <w:rFonts w:hAnsi="Times New Roman" w:ascii="Times New Roman"/>
          <w:b w:val="false"/>
        </w:rPr>
        <w:t>o</w:t>
      </w:r>
      <w:r w:rsidR="00C65B94">
        <w:rPr>
          <w:rFonts w:hAnsi="Times New Roman" w:ascii="Times New Roman"/>
          <w:b w:val="false"/>
        </w:rPr>
        <w:t>s</w:t>
      </w:r>
      <w:r w:rsidR="00B35329">
        <w:rPr>
          <w:rFonts w:hAnsi="Times New Roman" w:ascii="Times New Roman"/>
          <w:b w:val="false"/>
        </w:rPr>
        <w:t>tupku (u iznosu od 143.545,87 kn – list 1311 spisa). Konačno</w:t>
      </w:r>
      <w:r w:rsidR="00C65B94">
        <w:rPr>
          <w:rFonts w:hAnsi="Times New Roman" w:ascii="Times New Roman"/>
          <w:b w:val="false"/>
        </w:rPr>
        <w:t>,</w:t>
      </w:r>
      <w:r w:rsidR="00B35329">
        <w:rPr>
          <w:rFonts w:hAnsi="Times New Roman" w:ascii="Times New Roman"/>
          <w:b w:val="false"/>
        </w:rPr>
        <w:t xml:space="preserve"> pravomoćnom presudom i rješenjem ovog suda od 1. </w:t>
      </w:r>
      <w:r w:rsidR="00C65B94">
        <w:rPr>
          <w:rFonts w:hAnsi="Times New Roman" w:ascii="Times New Roman"/>
          <w:b w:val="false"/>
        </w:rPr>
        <w:t>l</w:t>
      </w:r>
      <w:r w:rsidR="00B35329">
        <w:rPr>
          <w:rFonts w:hAnsi="Times New Roman" w:ascii="Times New Roman"/>
          <w:b w:val="false"/>
        </w:rPr>
        <w:t xml:space="preserve">istopada 2012. </w:t>
      </w:r>
      <w:r w:rsidR="00C65B94">
        <w:rPr>
          <w:rFonts w:hAnsi="Times New Roman" w:ascii="Times New Roman"/>
          <w:b w:val="false"/>
        </w:rPr>
        <w:t>u</w:t>
      </w:r>
      <w:r w:rsidR="00B35329">
        <w:rPr>
          <w:rFonts w:hAnsi="Times New Roman" w:ascii="Times New Roman"/>
          <w:b w:val="false"/>
        </w:rPr>
        <w:t>tvrđeno je osnovano osporavanje tražbine vjerovnika NSS – ALARM STUDIO d.o.o. Zagreb u iznosu od 209.384,54 kn, dok je tužba povučena za iznos od 500.000,00 kn (čime je tužitelj – stečajni dužnik odu</w:t>
      </w:r>
      <w:r w:rsidR="00C65B94">
        <w:rPr>
          <w:rFonts w:hAnsi="Times New Roman" w:ascii="Times New Roman"/>
          <w:b w:val="false"/>
        </w:rPr>
        <w:t xml:space="preserve">stao od osporavanja). Također, </w:t>
      </w:r>
      <w:r w:rsidR="00B35329">
        <w:rPr>
          <w:rFonts w:hAnsi="Times New Roman" w:ascii="Times New Roman"/>
          <w:b w:val="false"/>
        </w:rPr>
        <w:t>napominje se da vjerovnik Edin Delibegović nije u zakonskom roku pokrenuo parnicu radi utvrđivanja osnovanosti njegove tražbine u iznosu od 7.000.000,00 kn.</w:t>
      </w:r>
    </w:p>
    <w:p w:rsidRDefault="00D33668" w:rsidP="00850B60" w:rsidR="00D33668">
      <w:pPr>
        <w:ind w:firstLine="720"/>
        <w:jc w:val="both"/>
        <w:rPr>
          <w:rFonts w:hAnsi="Times New Roman" w:ascii="Times New Roman"/>
          <w:b w:val="false"/>
        </w:rPr>
      </w:pPr>
    </w:p>
    <w:p w:rsidRDefault="00D33668" w:rsidP="00AF7105" w:rsidR="00AF7105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Iz ovakvog stanja stvari proizlazi da su se ispunili uvjeti za ispravak Tablice iz čl. 177. </w:t>
      </w:r>
      <w:r w:rsidR="00C65B94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 xml:space="preserve">t. 2. Stečajnog zakona </w:t>
      </w:r>
      <w:r w:rsidRPr="00D33668">
        <w:rPr>
          <w:rFonts w:hAnsi="Times New Roman" w:ascii="Times New Roman"/>
          <w:b w:val="false"/>
        </w:rPr>
        <w:t>("Narodne novine" broj 44/96, 29/99, 129/00, 123/03, 82/06, 116/10, 25/12 i 133/12; dalje: SZ)</w:t>
      </w:r>
      <w:r w:rsidR="00AF7105">
        <w:rPr>
          <w:rFonts w:hAnsi="Times New Roman" w:ascii="Times New Roman"/>
          <w:b w:val="false"/>
        </w:rPr>
        <w:t xml:space="preserve"> u odnosu na </w:t>
      </w:r>
      <w:r w:rsidR="00C65B94">
        <w:rPr>
          <w:rFonts w:hAnsi="Times New Roman" w:ascii="Times New Roman"/>
          <w:b w:val="false"/>
        </w:rPr>
        <w:t>če</w:t>
      </w:r>
      <w:r w:rsidR="00AF7105">
        <w:rPr>
          <w:rFonts w:hAnsi="Times New Roman" w:ascii="Times New Roman"/>
          <w:b w:val="false"/>
        </w:rPr>
        <w:t>t</w:t>
      </w:r>
      <w:r w:rsidR="00C65B94">
        <w:rPr>
          <w:rFonts w:hAnsi="Times New Roman" w:ascii="Times New Roman"/>
          <w:b w:val="false"/>
        </w:rPr>
        <w:t>i</w:t>
      </w:r>
      <w:r w:rsidR="00AF7105">
        <w:rPr>
          <w:rFonts w:hAnsi="Times New Roman" w:ascii="Times New Roman"/>
          <w:b w:val="false"/>
        </w:rPr>
        <w:t>ri vjerovnika čije su tražbine utvrđene u pravomoćno okončanom par</w:t>
      </w:r>
      <w:r w:rsidR="00C65B94">
        <w:rPr>
          <w:rFonts w:hAnsi="Times New Roman" w:ascii="Times New Roman"/>
          <w:b w:val="false"/>
        </w:rPr>
        <w:t>ničnom postupku, odn</w:t>
      </w:r>
      <w:r w:rsidR="00AF7105">
        <w:rPr>
          <w:rFonts w:hAnsi="Times New Roman" w:ascii="Times New Roman"/>
          <w:b w:val="false"/>
        </w:rPr>
        <w:t>o</w:t>
      </w:r>
      <w:r w:rsidR="00C65B94">
        <w:rPr>
          <w:rFonts w:hAnsi="Times New Roman" w:ascii="Times New Roman"/>
          <w:b w:val="false"/>
        </w:rPr>
        <w:t>s</w:t>
      </w:r>
      <w:r w:rsidR="00AF7105">
        <w:rPr>
          <w:rFonts w:hAnsi="Times New Roman" w:ascii="Times New Roman"/>
          <w:b w:val="false"/>
        </w:rPr>
        <w:t>no u odnosu na koje je osporavanje otklonjeno (</w:t>
      </w:r>
      <w:r w:rsidR="00C65B94" w:rsidRPr="00C65B94">
        <w:rPr>
          <w:rFonts w:hAnsi="Times New Roman" w:ascii="Times New Roman"/>
          <w:b w:val="false"/>
        </w:rPr>
        <w:t>Centar za restrukturiranje i prodaju, Zagreb, Ivana Lučića 6,</w:t>
      </w:r>
      <w:r w:rsidR="00C65B94">
        <w:rPr>
          <w:rFonts w:hAnsi="Times New Roman" w:ascii="Times New Roman"/>
          <w:b w:val="false"/>
        </w:rPr>
        <w:t xml:space="preserve"> - </w:t>
      </w:r>
      <w:r w:rsidR="00C65B94" w:rsidRPr="00C65B94">
        <w:rPr>
          <w:rFonts w:hAnsi="Times New Roman" w:ascii="Times New Roman"/>
          <w:b w:val="false"/>
        </w:rPr>
        <w:t>prije HRVATSK</w:t>
      </w:r>
      <w:r w:rsidR="00C65B94">
        <w:rPr>
          <w:rFonts w:hAnsi="Times New Roman" w:ascii="Times New Roman"/>
          <w:b w:val="false"/>
        </w:rPr>
        <w:t xml:space="preserve">I FOND ZA PRIVATIZACIJU, Zagreb za iznos tražbine u visini od </w:t>
      </w:r>
      <w:r w:rsidR="00C65B94" w:rsidRPr="00C65B94">
        <w:rPr>
          <w:rFonts w:hAnsi="Times New Roman" w:ascii="Times New Roman"/>
          <w:b w:val="false"/>
        </w:rPr>
        <w:t>56.505.891,18 kn</w:t>
      </w:r>
      <w:r w:rsidR="00C65B94">
        <w:rPr>
          <w:rFonts w:hAnsi="Times New Roman" w:ascii="Times New Roman"/>
          <w:b w:val="false"/>
        </w:rPr>
        <w:t>,</w:t>
      </w:r>
      <w:r w:rsidR="00C65B94" w:rsidRPr="00C65B94">
        <w:rPr>
          <w:rFonts w:hAnsi="Times New Roman" w:ascii="Times New Roman"/>
          <w:b w:val="false"/>
        </w:rPr>
        <w:t xml:space="preserve"> </w:t>
      </w:r>
      <w:r w:rsidR="00AF7105">
        <w:rPr>
          <w:rFonts w:hAnsi="Times New Roman" w:ascii="Times New Roman"/>
          <w:b w:val="false"/>
        </w:rPr>
        <w:t xml:space="preserve">Štedbanka d.d. Zagreb </w:t>
      </w:r>
      <w:r w:rsidR="00C65B94">
        <w:rPr>
          <w:rFonts w:hAnsi="Times New Roman" w:ascii="Times New Roman"/>
          <w:b w:val="false"/>
        </w:rPr>
        <w:t xml:space="preserve">za iznos tražbine u visini od 10.029.565,72 kn, </w:t>
      </w:r>
      <w:r w:rsidR="00AF7105" w:rsidRPr="00AF7105">
        <w:rPr>
          <w:rFonts w:hAnsi="Times New Roman" w:ascii="Times New Roman"/>
          <w:b w:val="false"/>
        </w:rPr>
        <w:t>NSS-ALARM STUDIO d.o.o. Zagreb</w:t>
      </w:r>
      <w:r w:rsidR="00AF7105">
        <w:rPr>
          <w:rFonts w:hAnsi="Times New Roman" w:ascii="Times New Roman"/>
          <w:b w:val="false"/>
        </w:rPr>
        <w:t xml:space="preserve"> za iznos tražbine u visini od 500.000,00 k</w:t>
      </w:r>
      <w:r w:rsidR="00F11788">
        <w:rPr>
          <w:rFonts w:hAnsi="Times New Roman" w:ascii="Times New Roman"/>
          <w:b w:val="false"/>
        </w:rPr>
        <w:t xml:space="preserve">n i </w:t>
      </w:r>
      <w:r w:rsidR="00F11788" w:rsidRPr="00F11788">
        <w:rPr>
          <w:rFonts w:hAnsi="Times New Roman" w:ascii="Times New Roman"/>
          <w:b w:val="false"/>
        </w:rPr>
        <w:t>ZANATSERVIS d.o.o. Opatija, Mileve Sušanj 11</w:t>
      </w:r>
      <w:r w:rsidR="00F11788">
        <w:rPr>
          <w:rFonts w:hAnsi="Times New Roman" w:ascii="Times New Roman"/>
          <w:b w:val="false"/>
        </w:rPr>
        <w:t>, za iznos tražbine u visini</w:t>
      </w:r>
      <w:r w:rsidR="00F11788" w:rsidRPr="00F11788">
        <w:rPr>
          <w:rFonts w:hAnsi="Times New Roman" w:ascii="Times New Roman"/>
          <w:b w:val="false"/>
        </w:rPr>
        <w:t xml:space="preserve"> od 149.648,21 kn</w:t>
      </w:r>
      <w:r w:rsidR="00AF7105">
        <w:rPr>
          <w:rFonts w:hAnsi="Times New Roman" w:ascii="Times New Roman"/>
          <w:b w:val="false"/>
        </w:rPr>
        <w:t xml:space="preserve">, a sukladno odredbi čl. </w:t>
      </w:r>
      <w:r w:rsidR="00FA1F58" w:rsidRPr="00FA1F58">
        <w:rPr>
          <w:rFonts w:hAnsi="Times New Roman" w:ascii="Times New Roman"/>
          <w:b w:val="false"/>
        </w:rPr>
        <w:t>181. st. 2</w:t>
      </w:r>
      <w:r w:rsidR="00AF7105">
        <w:rPr>
          <w:rFonts w:hAnsi="Times New Roman" w:ascii="Times New Roman"/>
          <w:b w:val="false"/>
        </w:rPr>
        <w:t xml:space="preserve">. SZ-a. </w:t>
      </w:r>
    </w:p>
    <w:p w:rsidRDefault="00AF7105" w:rsidP="00AF7105" w:rsidR="00AF7105">
      <w:pPr>
        <w:ind w:firstLine="720"/>
        <w:jc w:val="both"/>
        <w:rPr>
          <w:rFonts w:hAnsi="Times New Roman" w:ascii="Times New Roman"/>
          <w:b w:val="false"/>
        </w:rPr>
      </w:pPr>
    </w:p>
    <w:p w:rsidRDefault="00AF7105" w:rsidP="00AF7105" w:rsidR="00AF7105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U odnosu na vjerovnike prema kojima parnice nisu pokrenute ili je pravomoćnim presudama utvrđeno da tražbine ne postoje, da je osnovano osporavanje, ili su se vjerovnici odrekli svojih tražbina (Miroslav Vitaljić, </w:t>
      </w:r>
      <w:r w:rsidRPr="00AF7105">
        <w:rPr>
          <w:rFonts w:hAnsi="Times New Roman" w:ascii="Times New Roman"/>
          <w:b w:val="false"/>
        </w:rPr>
        <w:t>ZANATSERVIS d.o.o. Opatija</w:t>
      </w:r>
      <w:r>
        <w:rPr>
          <w:rFonts w:hAnsi="Times New Roman" w:ascii="Times New Roman"/>
          <w:b w:val="false"/>
        </w:rPr>
        <w:t xml:space="preserve"> za tražbinu u iznosu od 20.815,82 kn, Claudio Frank, </w:t>
      </w:r>
      <w:r w:rsidRPr="00AF7105">
        <w:rPr>
          <w:rFonts w:hAnsi="Times New Roman" w:ascii="Times New Roman"/>
          <w:b w:val="false"/>
        </w:rPr>
        <w:t xml:space="preserve">NSS – ALARM STUDIO d.o.o. Zagreb </w:t>
      </w:r>
      <w:r>
        <w:rPr>
          <w:rFonts w:hAnsi="Times New Roman" w:ascii="Times New Roman"/>
          <w:b w:val="false"/>
        </w:rPr>
        <w:t xml:space="preserve">za tražbinu </w:t>
      </w:r>
      <w:r w:rsidRPr="00AF7105">
        <w:rPr>
          <w:rFonts w:hAnsi="Times New Roman" w:ascii="Times New Roman"/>
          <w:b w:val="false"/>
        </w:rPr>
        <w:t xml:space="preserve">u iznosu od 209.384,54 kn, Edin Delibegović </w:t>
      </w:r>
      <w:r>
        <w:rPr>
          <w:rFonts w:hAnsi="Times New Roman" w:ascii="Times New Roman"/>
          <w:b w:val="false"/>
        </w:rPr>
        <w:t xml:space="preserve">za tražbinu u iznosu od 7.000.000,00 kn) nisu se ispunili uvjeti za ispravak </w:t>
      </w:r>
      <w:r w:rsidR="00F11788">
        <w:rPr>
          <w:rFonts w:hAnsi="Times New Roman" w:ascii="Times New Roman"/>
          <w:b w:val="false"/>
        </w:rPr>
        <w:t xml:space="preserve">tablice </w:t>
      </w:r>
      <w:r>
        <w:rPr>
          <w:rFonts w:hAnsi="Times New Roman" w:ascii="Times New Roman"/>
          <w:b w:val="false"/>
        </w:rPr>
        <w:t>jer su te tražbine u tablicama steča</w:t>
      </w:r>
      <w:r w:rsidR="00F11788">
        <w:rPr>
          <w:rFonts w:hAnsi="Times New Roman" w:ascii="Times New Roman"/>
          <w:b w:val="false"/>
        </w:rPr>
        <w:t>jnog suc</w:t>
      </w:r>
      <w:r>
        <w:rPr>
          <w:rFonts w:hAnsi="Times New Roman" w:ascii="Times New Roman"/>
          <w:b w:val="false"/>
        </w:rPr>
        <w:t>a unesene u rubriku osporenih tražbina i takav njihov status se nije</w:t>
      </w:r>
      <w:r w:rsidR="00F11788">
        <w:rPr>
          <w:rFonts w:hAnsi="Times New Roman" w:ascii="Times New Roman"/>
          <w:b w:val="false"/>
        </w:rPr>
        <w:t xml:space="preserve"> promijenio (jer </w:t>
      </w:r>
      <w:r>
        <w:rPr>
          <w:rFonts w:hAnsi="Times New Roman" w:ascii="Times New Roman"/>
          <w:b w:val="false"/>
        </w:rPr>
        <w:t>one i dalje, uslijed</w:t>
      </w:r>
      <w:r w:rsidR="00F11788">
        <w:rPr>
          <w:rFonts w:hAnsi="Times New Roman" w:ascii="Times New Roman"/>
          <w:b w:val="false"/>
        </w:rPr>
        <w:t xml:space="preserve"> pravomoćnog o</w:t>
      </w:r>
      <w:r>
        <w:rPr>
          <w:rFonts w:hAnsi="Times New Roman" w:ascii="Times New Roman"/>
          <w:b w:val="false"/>
        </w:rPr>
        <w:t xml:space="preserve">končanja parnica </w:t>
      </w:r>
      <w:r w:rsidR="00F11788">
        <w:rPr>
          <w:rFonts w:hAnsi="Times New Roman" w:ascii="Times New Roman"/>
          <w:b w:val="false"/>
        </w:rPr>
        <w:t xml:space="preserve">predstavljaju </w:t>
      </w:r>
      <w:r>
        <w:rPr>
          <w:rFonts w:hAnsi="Times New Roman" w:ascii="Times New Roman"/>
          <w:b w:val="false"/>
        </w:rPr>
        <w:t xml:space="preserve">osporene tražbine). </w:t>
      </w:r>
    </w:p>
    <w:p w:rsidRDefault="00AF7105" w:rsidP="00AF7105" w:rsidR="00AF7105">
      <w:pPr>
        <w:ind w:firstLine="720"/>
        <w:jc w:val="both"/>
        <w:rPr>
          <w:rFonts w:hAnsi="Times New Roman" w:ascii="Times New Roman"/>
          <w:b w:val="false"/>
        </w:rPr>
      </w:pPr>
    </w:p>
    <w:p w:rsidRDefault="000424EB" w:rsidP="00AF7105" w:rsidR="00FA1F58" w:rsidRPr="00AF710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 Rijeci 22. svib</w:t>
      </w:r>
      <w:r w:rsidR="00FA1F58" w:rsidRPr="00AF7105">
        <w:rPr>
          <w:rFonts w:hAnsi="Times New Roman" w:ascii="Times New Roman"/>
          <w:b w:val="false"/>
        </w:rPr>
        <w:t>nja 2018.</w:t>
      </w:r>
    </w:p>
    <w:p w:rsidRDefault="00FA1F58" w:rsidP="00AF7105" w:rsidR="00FA1F58" w:rsidRPr="00AF7105">
      <w:pPr>
        <w:jc w:val="center"/>
        <w:rPr>
          <w:rFonts w:hAnsi="Times New Roman" w:ascii="Times New Roman"/>
          <w:b w:val="false"/>
        </w:rPr>
      </w:pPr>
    </w:p>
    <w:p w:rsidRDefault="00FA1F58" w:rsidP="001E3536" w:rsidR="00FA1F58" w:rsidRPr="00AF7105">
      <w:pPr>
        <w:ind w:firstLine="720" w:left="5040"/>
        <w:jc w:val="center"/>
        <w:rPr>
          <w:rFonts w:hAnsi="Times New Roman" w:ascii="Times New Roman"/>
          <w:b w:val="false"/>
        </w:rPr>
      </w:pPr>
      <w:r w:rsidRPr="00AF7105">
        <w:rPr>
          <w:rFonts w:hAnsi="Times New Roman" w:ascii="Times New Roman"/>
          <w:b w:val="false"/>
        </w:rPr>
        <w:t>Sutkinja</w:t>
      </w:r>
    </w:p>
    <w:p w:rsidRDefault="00FA1F58" w:rsidP="00FA1F58" w:rsidR="00FA1F58" w:rsidRPr="00F11788">
      <w:pPr>
        <w:rPr>
          <w:rFonts w:hAnsi="Times New Roman" w:ascii="Times New Roman"/>
          <w:b w:val="false"/>
        </w:rPr>
      </w:pPr>
      <w:r w:rsidRPr="00FA1F58">
        <w:rPr>
          <w:rFonts w:hAnsi="Times New Roman" w:ascii="Times New Roman"/>
        </w:rPr>
        <w:t xml:space="preserve">               </w:t>
      </w:r>
      <w:r w:rsidRPr="00FA1F58">
        <w:rPr>
          <w:rFonts w:hAnsi="Times New Roman" w:ascii="Times New Roman"/>
        </w:rPr>
        <w:tab/>
      </w:r>
      <w:r w:rsidRPr="00FA1F58">
        <w:rPr>
          <w:rFonts w:hAnsi="Times New Roman" w:ascii="Times New Roman"/>
        </w:rPr>
        <w:tab/>
      </w:r>
      <w:r w:rsidRPr="00FA1F58">
        <w:rPr>
          <w:rFonts w:hAnsi="Times New Roman" w:ascii="Times New Roman"/>
        </w:rPr>
        <w:tab/>
      </w:r>
      <w:r w:rsidRPr="00FA1F58">
        <w:rPr>
          <w:rFonts w:hAnsi="Times New Roman" w:ascii="Times New Roman"/>
        </w:rPr>
        <w:tab/>
      </w:r>
      <w:r w:rsidRPr="00FA1F58">
        <w:rPr>
          <w:rFonts w:hAnsi="Times New Roman" w:ascii="Times New Roman"/>
        </w:rPr>
        <w:tab/>
      </w:r>
      <w:r w:rsidRPr="00FA1F58">
        <w:rPr>
          <w:rFonts w:hAnsi="Times New Roman" w:ascii="Times New Roman"/>
        </w:rPr>
        <w:tab/>
      </w:r>
      <w:r w:rsidRPr="00FA1F58">
        <w:rPr>
          <w:rFonts w:hAnsi="Times New Roman" w:ascii="Times New Roman"/>
        </w:rPr>
        <w:tab/>
      </w:r>
      <w:r w:rsidRPr="00F11788">
        <w:rPr>
          <w:rFonts w:hAnsi="Times New Roman" w:ascii="Times New Roman"/>
          <w:b w:val="false"/>
        </w:rPr>
        <w:t xml:space="preserve">    </w:t>
      </w:r>
      <w:r w:rsidR="001E3536">
        <w:rPr>
          <w:rFonts w:hAnsi="Times New Roman" w:ascii="Times New Roman"/>
          <w:b w:val="false"/>
        </w:rPr>
        <w:tab/>
        <w:t xml:space="preserve">       </w:t>
      </w:r>
      <w:r w:rsidRPr="00F11788">
        <w:rPr>
          <w:rFonts w:hAnsi="Times New Roman" w:ascii="Times New Roman"/>
          <w:b w:val="false"/>
        </w:rPr>
        <w:t>Ema Brdovčak</w:t>
      </w:r>
    </w:p>
    <w:p w:rsidRDefault="00FA1F58" w:rsidP="00FA1F58" w:rsidR="00FA1F58" w:rsidRPr="00FA1F58">
      <w:pPr>
        <w:rPr>
          <w:rFonts w:hAnsi="Times New Roman" w:ascii="Times New Roman"/>
        </w:rPr>
      </w:pPr>
      <w:r w:rsidRPr="00FA1F58">
        <w:rPr>
          <w:rFonts w:hAnsi="Times New Roman" w:ascii="Times New Roman"/>
        </w:rPr>
        <w:tab/>
      </w:r>
      <w:r w:rsidRPr="00FA1F58">
        <w:rPr>
          <w:rFonts w:hAnsi="Times New Roman" w:ascii="Times New Roman"/>
        </w:rPr>
        <w:tab/>
      </w:r>
    </w:p>
    <w:p w:rsidRDefault="001E3536" w:rsidP="00FA1F58" w:rsidR="001E3536">
      <w:pPr>
        <w:rPr>
          <w:rFonts w:hAnsi="Times New Roman" w:ascii="Times New Roman"/>
          <w:b w:val="false"/>
        </w:rPr>
      </w:pPr>
    </w:p>
    <w:p w:rsidRDefault="001E3536" w:rsidP="00FA1F58" w:rsidR="001E3536">
      <w:pPr>
        <w:rPr>
          <w:rFonts w:hAnsi="Times New Roman" w:ascii="Times New Roman"/>
          <w:b w:val="false"/>
        </w:rPr>
      </w:pPr>
    </w:p>
    <w:p w:rsidRDefault="001E3536" w:rsidP="00FA1F58" w:rsidR="001E3536">
      <w:pPr>
        <w:rPr>
          <w:rFonts w:hAnsi="Times New Roman" w:ascii="Times New Roman"/>
          <w:b w:val="false"/>
        </w:rPr>
      </w:pPr>
    </w:p>
    <w:p w:rsidRDefault="001E3536" w:rsidP="00FA1F58" w:rsidR="001E3536">
      <w:pPr>
        <w:rPr>
          <w:rFonts w:hAnsi="Times New Roman" w:ascii="Times New Roman"/>
          <w:b w:val="false"/>
        </w:rPr>
      </w:pPr>
    </w:p>
    <w:p w:rsidRDefault="001E3536" w:rsidP="00FA1F58" w:rsidR="001E3536">
      <w:pPr>
        <w:rPr>
          <w:rFonts w:hAnsi="Times New Roman" w:ascii="Times New Roman"/>
          <w:b w:val="false"/>
        </w:rPr>
      </w:pPr>
    </w:p>
    <w:p w:rsidRDefault="00FA1F58" w:rsidP="00FA1F58" w:rsidR="00FA1F58" w:rsidRPr="000424EB">
      <w:pPr>
        <w:rPr>
          <w:rFonts w:hAnsi="Times New Roman" w:ascii="Times New Roman"/>
          <w:b w:val="false"/>
        </w:rPr>
      </w:pPr>
      <w:r w:rsidRPr="000424EB">
        <w:rPr>
          <w:rFonts w:hAnsi="Times New Roman" w:ascii="Times New Roman"/>
          <w:b w:val="false"/>
        </w:rPr>
        <w:t>UPUTA  O PRAVNOM LIJEKU:</w:t>
      </w:r>
    </w:p>
    <w:p w:rsidRDefault="00FA1F58" w:rsidP="001E3536" w:rsidR="00FA1F58" w:rsidRPr="000424EB">
      <w:pPr>
        <w:ind w:firstLine="720"/>
        <w:jc w:val="both"/>
        <w:rPr>
          <w:rFonts w:hAnsi="Times New Roman" w:ascii="Times New Roman"/>
          <w:b w:val="false"/>
        </w:rPr>
      </w:pPr>
      <w:r w:rsidRPr="000424EB">
        <w:rPr>
          <w:rFonts w:hAnsi="Times New Roman" w:ascii="Times New Roman"/>
          <w:b w:val="false"/>
        </w:rPr>
        <w:t>Protiv rješenja nezadovoljna stranka može uložiti žalbu. Žalba se podnosi ovom sudu u 3 primjerka u roku od 8 dana od dana primitka rješenja, a o žalbi rješava Visoki trgovački sud Republike Hrvatske u Zagrebu.</w:t>
      </w:r>
    </w:p>
    <w:p w:rsidRDefault="00FA1F58" w:rsidP="00FA1F58" w:rsidR="00FA1F58" w:rsidRPr="000424EB">
      <w:pPr>
        <w:rPr>
          <w:rFonts w:hAnsi="Times New Roman" w:ascii="Times New Roman"/>
          <w:b w:val="false"/>
        </w:rPr>
      </w:pPr>
    </w:p>
    <w:p w:rsidRDefault="00E21439" w:rsidP="00FA1F58" w:rsidR="00E21439" w:rsidRPr="000424EB">
      <w:pPr>
        <w:rPr>
          <w:rFonts w:hAnsi="Times New Roman" w:ascii="Times New Roman"/>
          <w:b w:val="false"/>
        </w:rPr>
      </w:pPr>
    </w:p>
    <w:sectPr w:rsidSect="00A60BE3" w:rsidR="00E21439" w:rsidRPr="000424EB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045" w:rsidR="00243045">
      <w:r>
        <w:separator/>
      </w:r>
    </w:p>
  </w:endnote>
  <w:endnote w:id="0" w:type="continuationSeparator">
    <w:p w:rsidRDefault="00243045" w:rsidR="00243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0A58" w:rsidP="008C2B4E" w:rsidR="00B10A5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0A58" w:rsidR="00B10A5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0A58" w:rsidP="008C2B4E" w:rsidR="00B10A5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5A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10A58" w:rsidR="00B10A5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045" w:rsidR="00243045">
      <w:r>
        <w:separator/>
      </w:r>
    </w:p>
  </w:footnote>
  <w:footnote w:id="0" w:type="continuationSeparator">
    <w:p w:rsidRDefault="00243045" w:rsidR="00243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0BE3" w:rsidP="00A60BE3" w:rsidR="00A60BE3" w:rsidRPr="00A60BE3">
    <w:pPr>
      <w:ind w:left="-426"/>
      <w:jc w:val="right"/>
      <w:rPr>
        <w:rFonts w:hAnsi="Times New Roman" w:ascii="Times New Roman"/>
        <w:b w:val="false"/>
      </w:rPr>
    </w:pPr>
    <w:r w:rsidRPr="00A60BE3">
      <w:rPr>
        <w:rFonts w:hAnsi="Times New Roman" w:ascii="Times New Roman"/>
        <w:b w:val="false"/>
      </w:rPr>
      <w:t>8 St-102/10-</w:t>
    </w:r>
    <w:r>
      <w:rPr>
        <w:rFonts w:hAnsi="Times New Roman" w:ascii="Times New Roman"/>
        <w:b w:val="false"/>
      </w:rPr>
      <w:t>290</w:t>
    </w:r>
  </w:p>
  <w:p w:rsidRDefault="00A60BE3" w:rsidR="00A60B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AD5" w:rsidP="00A45EAD" w:rsidR="009C1AD5" w:rsidRPr="009C1AD5">
    <w:pPr>
      <w:ind w:firstLine="708"/>
      <w:rPr>
        <w:rFonts w:hAnsi="Times New Roman" w:ascii="Times New Roman"/>
        <w:b w:val="false"/>
        <w:sz w:val="20"/>
        <w:szCs w:val="20"/>
      </w:rPr>
    </w:pPr>
    <w:r w:rsidRPr="009C1AD5">
      <w:rPr>
        <w:rFonts w:hAnsi="Times New Roman" w:ascii="Times New Roman"/>
        <w:b w:val="false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C1AD5" w:rsidP="00210E4E" w:rsidR="009C1AD5" w:rsidRPr="009C1AD5">
    <w:pPr>
      <w:rPr>
        <w:rFonts w:hAnsi="Times New Roman" w:ascii="Times New Roman"/>
        <w:b w:val="false"/>
        <w:sz w:val="20"/>
        <w:szCs w:val="20"/>
      </w:rPr>
    </w:pPr>
    <w:r w:rsidRPr="009C1AD5">
      <w:rPr>
        <w:rFonts w:eastAsia="MS Mincho" w:hAnsi="Times New Roman" w:ascii="Times New Roman"/>
        <w:b w:val="false"/>
        <w:sz w:val="20"/>
        <w:szCs w:val="20"/>
      </w:rPr>
      <w:t>REPUBLIKA HRVATSKA</w:t>
    </w:r>
  </w:p>
  <w:p w:rsidRDefault="009C1AD5" w:rsidP="00210E4E" w:rsidR="009C1AD5" w:rsidRPr="009C1AD5">
    <w:pPr>
      <w:rPr>
        <w:rFonts w:hAnsi="Times New Roman" w:ascii="Times New Roman"/>
        <w:b w:val="false"/>
        <w:sz w:val="20"/>
        <w:szCs w:val="20"/>
      </w:rPr>
    </w:pPr>
    <w:r w:rsidRPr="009C1AD5">
      <w:rPr>
        <w:rFonts w:eastAsia="MS Mincho" w:hAnsi="Times New Roman" w:ascii="Times New Roman"/>
        <w:b w:val="false"/>
        <w:sz w:val="20"/>
        <w:szCs w:val="20"/>
      </w:rPr>
      <w:t>TRGOVAČKI SUD U RIJECI</w:t>
    </w:r>
  </w:p>
  <w:p w:rsidRDefault="009C1AD5" w:rsidP="00A45EAD" w:rsidR="009C1AD5" w:rsidRPr="009C1AD5">
    <w:pPr>
      <w:rPr>
        <w:rFonts w:eastAsia="MS Mincho" w:hAnsi="Times New Roman" w:ascii="Times New Roman"/>
        <w:b w:val="false"/>
        <w:sz w:val="20"/>
        <w:szCs w:val="20"/>
      </w:rPr>
    </w:pPr>
    <w:r w:rsidRPr="009C1AD5">
      <w:rPr>
        <w:rFonts w:eastAsia="MS Mincho" w:hAnsi="Times New Roman" w:ascii="Times New Roman"/>
        <w:b w:val="false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6B05516"/>
    <w:multiLevelType w:val="hybridMultilevel"/>
    <w:tmpl w:val="0D98F390"/>
    <w:lvl w:tplc="8F60D68A" w:ilvl="0">
      <w:start w:val="1"/>
      <w:numFmt w:val="decimal"/>
      <w:lvlText w:val="%1."/>
      <w:lvlJc w:val="left"/>
      <w:pPr>
        <w:ind w:hanging="360" w:left="-49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"/>
      </w:pPr>
    </w:lvl>
    <w:lvl w:tentative="true" w:tplc="041A001B" w:ilvl="2">
      <w:start w:val="1"/>
      <w:numFmt w:val="lowerRoman"/>
      <w:lvlText w:val="%3."/>
      <w:lvlJc w:val="right"/>
      <w:pPr>
        <w:ind w:hanging="180" w:left="949"/>
      </w:pPr>
    </w:lvl>
    <w:lvl w:tentative="true" w:tplc="041A000F" w:ilvl="3">
      <w:start w:val="1"/>
      <w:numFmt w:val="decimal"/>
      <w:lvlText w:val="%4."/>
      <w:lvlJc w:val="left"/>
      <w:pPr>
        <w:ind w:hanging="360" w:left="1669"/>
      </w:pPr>
    </w:lvl>
    <w:lvl w:tentative="true" w:tplc="041A0019" w:ilvl="4">
      <w:start w:val="1"/>
      <w:numFmt w:val="lowerLetter"/>
      <w:lvlText w:val="%5."/>
      <w:lvlJc w:val="left"/>
      <w:pPr>
        <w:ind w:hanging="360" w:left="2389"/>
      </w:pPr>
    </w:lvl>
    <w:lvl w:tentative="true" w:tplc="041A001B" w:ilvl="5">
      <w:start w:val="1"/>
      <w:numFmt w:val="lowerRoman"/>
      <w:lvlText w:val="%6."/>
      <w:lvlJc w:val="right"/>
      <w:pPr>
        <w:ind w:hanging="180" w:left="3109"/>
      </w:pPr>
    </w:lvl>
    <w:lvl w:tentative="true" w:tplc="041A000F" w:ilvl="6">
      <w:start w:val="1"/>
      <w:numFmt w:val="decimal"/>
      <w:lvlText w:val="%7."/>
      <w:lvlJc w:val="left"/>
      <w:pPr>
        <w:ind w:hanging="360" w:left="3829"/>
      </w:pPr>
    </w:lvl>
    <w:lvl w:tentative="true" w:tplc="041A0019" w:ilvl="7">
      <w:start w:val="1"/>
      <w:numFmt w:val="lowerLetter"/>
      <w:lvlText w:val="%8."/>
      <w:lvlJc w:val="left"/>
      <w:pPr>
        <w:ind w:hanging="360" w:left="4549"/>
      </w:pPr>
    </w:lvl>
    <w:lvl w:tentative="true" w:tplc="041A001B" w:ilvl="8">
      <w:start w:val="1"/>
      <w:numFmt w:val="lowerRoman"/>
      <w:lvlText w:val="%9."/>
      <w:lvlJc w:val="right"/>
      <w:pPr>
        <w:ind w:hanging="180" w:left="5269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2C5"/>
    <w:rsid w:val="00010D23"/>
    <w:rsid w:val="0001155C"/>
    <w:rsid w:val="000117F8"/>
    <w:rsid w:val="00013DEE"/>
    <w:rsid w:val="0001660E"/>
    <w:rsid w:val="000167C8"/>
    <w:rsid w:val="00017D8C"/>
    <w:rsid w:val="000219BB"/>
    <w:rsid w:val="00022408"/>
    <w:rsid w:val="00023A80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1A4"/>
    <w:rsid w:val="000424EB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41BB"/>
    <w:rsid w:val="000970AB"/>
    <w:rsid w:val="000A0F46"/>
    <w:rsid w:val="000A1214"/>
    <w:rsid w:val="000A5D82"/>
    <w:rsid w:val="000A5DE9"/>
    <w:rsid w:val="000B1333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17D6"/>
    <w:rsid w:val="000D34C6"/>
    <w:rsid w:val="000D38C1"/>
    <w:rsid w:val="000D3CE3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21BB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407"/>
    <w:rsid w:val="00134950"/>
    <w:rsid w:val="001409B9"/>
    <w:rsid w:val="00140EA8"/>
    <w:rsid w:val="00141588"/>
    <w:rsid w:val="00141607"/>
    <w:rsid w:val="00142F02"/>
    <w:rsid w:val="001445AE"/>
    <w:rsid w:val="00144DAC"/>
    <w:rsid w:val="001473BB"/>
    <w:rsid w:val="00153660"/>
    <w:rsid w:val="00154F3A"/>
    <w:rsid w:val="00157B24"/>
    <w:rsid w:val="00160EA8"/>
    <w:rsid w:val="00162811"/>
    <w:rsid w:val="001651DF"/>
    <w:rsid w:val="00170CA0"/>
    <w:rsid w:val="0017227E"/>
    <w:rsid w:val="00173F82"/>
    <w:rsid w:val="00175232"/>
    <w:rsid w:val="001759C1"/>
    <w:rsid w:val="001763A2"/>
    <w:rsid w:val="00177D92"/>
    <w:rsid w:val="00183496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4EC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3536"/>
    <w:rsid w:val="001F0A6D"/>
    <w:rsid w:val="001F166A"/>
    <w:rsid w:val="001F4907"/>
    <w:rsid w:val="001F6500"/>
    <w:rsid w:val="001F6E48"/>
    <w:rsid w:val="00201715"/>
    <w:rsid w:val="00201E6E"/>
    <w:rsid w:val="0020469D"/>
    <w:rsid w:val="002051FF"/>
    <w:rsid w:val="00207F64"/>
    <w:rsid w:val="00216BBD"/>
    <w:rsid w:val="00221B84"/>
    <w:rsid w:val="002255FA"/>
    <w:rsid w:val="002257DD"/>
    <w:rsid w:val="00226D90"/>
    <w:rsid w:val="0022792A"/>
    <w:rsid w:val="00231324"/>
    <w:rsid w:val="00232EB1"/>
    <w:rsid w:val="002334A2"/>
    <w:rsid w:val="00233B41"/>
    <w:rsid w:val="0023602B"/>
    <w:rsid w:val="00236311"/>
    <w:rsid w:val="00236C19"/>
    <w:rsid w:val="002406CA"/>
    <w:rsid w:val="002409AC"/>
    <w:rsid w:val="00240E5D"/>
    <w:rsid w:val="00242CFF"/>
    <w:rsid w:val="00243045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3B8"/>
    <w:rsid w:val="0026161C"/>
    <w:rsid w:val="002631A3"/>
    <w:rsid w:val="002676AC"/>
    <w:rsid w:val="00267833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2194"/>
    <w:rsid w:val="002A3D50"/>
    <w:rsid w:val="002A4319"/>
    <w:rsid w:val="002A6C0E"/>
    <w:rsid w:val="002B0417"/>
    <w:rsid w:val="002B0D86"/>
    <w:rsid w:val="002B1E83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78D3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2C7A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B4B"/>
    <w:rsid w:val="00307C7B"/>
    <w:rsid w:val="00310E88"/>
    <w:rsid w:val="003125C4"/>
    <w:rsid w:val="00312E78"/>
    <w:rsid w:val="0031600D"/>
    <w:rsid w:val="00316605"/>
    <w:rsid w:val="003227EB"/>
    <w:rsid w:val="003248FF"/>
    <w:rsid w:val="00326C0F"/>
    <w:rsid w:val="003271D4"/>
    <w:rsid w:val="00330139"/>
    <w:rsid w:val="003317EC"/>
    <w:rsid w:val="00332A05"/>
    <w:rsid w:val="003341D9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334"/>
    <w:rsid w:val="00377936"/>
    <w:rsid w:val="003817E1"/>
    <w:rsid w:val="003834C4"/>
    <w:rsid w:val="003851BE"/>
    <w:rsid w:val="003861FC"/>
    <w:rsid w:val="00386A43"/>
    <w:rsid w:val="0039003C"/>
    <w:rsid w:val="003913C9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ECF"/>
    <w:rsid w:val="003C0E07"/>
    <w:rsid w:val="003C13BD"/>
    <w:rsid w:val="003C1625"/>
    <w:rsid w:val="003C21CC"/>
    <w:rsid w:val="003C316F"/>
    <w:rsid w:val="003C5486"/>
    <w:rsid w:val="003C569C"/>
    <w:rsid w:val="003C60BC"/>
    <w:rsid w:val="003C69FE"/>
    <w:rsid w:val="003C7A28"/>
    <w:rsid w:val="003D4329"/>
    <w:rsid w:val="003D51AC"/>
    <w:rsid w:val="003D58C8"/>
    <w:rsid w:val="003D5BDE"/>
    <w:rsid w:val="003D6A26"/>
    <w:rsid w:val="003E3737"/>
    <w:rsid w:val="003E5377"/>
    <w:rsid w:val="003E6357"/>
    <w:rsid w:val="003F0440"/>
    <w:rsid w:val="003F17A0"/>
    <w:rsid w:val="003F2FF2"/>
    <w:rsid w:val="003F39E3"/>
    <w:rsid w:val="003F4CC8"/>
    <w:rsid w:val="003F4EF6"/>
    <w:rsid w:val="003F558D"/>
    <w:rsid w:val="003F57EC"/>
    <w:rsid w:val="003F5A1B"/>
    <w:rsid w:val="003F63D2"/>
    <w:rsid w:val="003F6899"/>
    <w:rsid w:val="003F7072"/>
    <w:rsid w:val="003F70F7"/>
    <w:rsid w:val="004001D5"/>
    <w:rsid w:val="00400C49"/>
    <w:rsid w:val="00401962"/>
    <w:rsid w:val="00404894"/>
    <w:rsid w:val="004051A6"/>
    <w:rsid w:val="00406DBC"/>
    <w:rsid w:val="00407A95"/>
    <w:rsid w:val="00410421"/>
    <w:rsid w:val="0041206C"/>
    <w:rsid w:val="0041286F"/>
    <w:rsid w:val="0041367D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5C4D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854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D4"/>
    <w:rsid w:val="004B4CCC"/>
    <w:rsid w:val="004B4E51"/>
    <w:rsid w:val="004B79FB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1C2D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05A2"/>
    <w:rsid w:val="005418AE"/>
    <w:rsid w:val="00544BCC"/>
    <w:rsid w:val="00551C39"/>
    <w:rsid w:val="00552297"/>
    <w:rsid w:val="005528AE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180"/>
    <w:rsid w:val="00576C00"/>
    <w:rsid w:val="00584FFF"/>
    <w:rsid w:val="005861DA"/>
    <w:rsid w:val="00587439"/>
    <w:rsid w:val="00590E59"/>
    <w:rsid w:val="005928A1"/>
    <w:rsid w:val="005A0453"/>
    <w:rsid w:val="005A15D5"/>
    <w:rsid w:val="005A3FD7"/>
    <w:rsid w:val="005A49AC"/>
    <w:rsid w:val="005A59CC"/>
    <w:rsid w:val="005B236F"/>
    <w:rsid w:val="005B65A4"/>
    <w:rsid w:val="005C06A3"/>
    <w:rsid w:val="005C1F05"/>
    <w:rsid w:val="005C5E9A"/>
    <w:rsid w:val="005C7450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5F75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09B"/>
    <w:rsid w:val="0061276B"/>
    <w:rsid w:val="006138E0"/>
    <w:rsid w:val="006163BE"/>
    <w:rsid w:val="00616664"/>
    <w:rsid w:val="00616956"/>
    <w:rsid w:val="0062079F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0E0F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1191"/>
    <w:rsid w:val="00673195"/>
    <w:rsid w:val="00676E46"/>
    <w:rsid w:val="00677738"/>
    <w:rsid w:val="0068001D"/>
    <w:rsid w:val="00686925"/>
    <w:rsid w:val="0068766D"/>
    <w:rsid w:val="00691A3B"/>
    <w:rsid w:val="00692A3C"/>
    <w:rsid w:val="00694D45"/>
    <w:rsid w:val="006A1085"/>
    <w:rsid w:val="006A339A"/>
    <w:rsid w:val="006A3B72"/>
    <w:rsid w:val="006A3D66"/>
    <w:rsid w:val="006A52AD"/>
    <w:rsid w:val="006A5D29"/>
    <w:rsid w:val="006A7848"/>
    <w:rsid w:val="006B0F67"/>
    <w:rsid w:val="006B152E"/>
    <w:rsid w:val="006B1C28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3C0C"/>
    <w:rsid w:val="00704F48"/>
    <w:rsid w:val="0070688C"/>
    <w:rsid w:val="00706F2C"/>
    <w:rsid w:val="007106B6"/>
    <w:rsid w:val="00711C0C"/>
    <w:rsid w:val="0071214C"/>
    <w:rsid w:val="007162AA"/>
    <w:rsid w:val="00717E32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0FCA"/>
    <w:rsid w:val="00741476"/>
    <w:rsid w:val="00742A8F"/>
    <w:rsid w:val="00743A94"/>
    <w:rsid w:val="00743AEF"/>
    <w:rsid w:val="00744389"/>
    <w:rsid w:val="00744FC5"/>
    <w:rsid w:val="00745F15"/>
    <w:rsid w:val="007516D4"/>
    <w:rsid w:val="0075260D"/>
    <w:rsid w:val="00754A0E"/>
    <w:rsid w:val="00755AFF"/>
    <w:rsid w:val="007578D5"/>
    <w:rsid w:val="007608AE"/>
    <w:rsid w:val="00761D50"/>
    <w:rsid w:val="00762388"/>
    <w:rsid w:val="00762B8D"/>
    <w:rsid w:val="0076341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5292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2B37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1729A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0B60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0BAE"/>
    <w:rsid w:val="00873A30"/>
    <w:rsid w:val="00875E60"/>
    <w:rsid w:val="00876C03"/>
    <w:rsid w:val="008775E2"/>
    <w:rsid w:val="00880271"/>
    <w:rsid w:val="00883501"/>
    <w:rsid w:val="0088464F"/>
    <w:rsid w:val="00884B4A"/>
    <w:rsid w:val="00886570"/>
    <w:rsid w:val="0088713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B85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B4E"/>
    <w:rsid w:val="008C2E2E"/>
    <w:rsid w:val="008C4A6E"/>
    <w:rsid w:val="008C58DC"/>
    <w:rsid w:val="008C5AC4"/>
    <w:rsid w:val="008D1FCC"/>
    <w:rsid w:val="008D3259"/>
    <w:rsid w:val="008D640E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1A69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6A9B"/>
    <w:rsid w:val="0098713D"/>
    <w:rsid w:val="00990011"/>
    <w:rsid w:val="009909B2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1AD5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00CE"/>
    <w:rsid w:val="009E252B"/>
    <w:rsid w:val="009E4B1F"/>
    <w:rsid w:val="009E4FD9"/>
    <w:rsid w:val="009E51BF"/>
    <w:rsid w:val="009F04E1"/>
    <w:rsid w:val="009F27E8"/>
    <w:rsid w:val="009F36E4"/>
    <w:rsid w:val="009F4CD6"/>
    <w:rsid w:val="009F5B2D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1253"/>
    <w:rsid w:val="00A2272F"/>
    <w:rsid w:val="00A22D64"/>
    <w:rsid w:val="00A2433D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804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0BE3"/>
    <w:rsid w:val="00A62740"/>
    <w:rsid w:val="00A62C1E"/>
    <w:rsid w:val="00A63236"/>
    <w:rsid w:val="00A64A24"/>
    <w:rsid w:val="00A65E24"/>
    <w:rsid w:val="00A65E26"/>
    <w:rsid w:val="00A712AA"/>
    <w:rsid w:val="00A715A2"/>
    <w:rsid w:val="00A71752"/>
    <w:rsid w:val="00A74A17"/>
    <w:rsid w:val="00A7562A"/>
    <w:rsid w:val="00A763C1"/>
    <w:rsid w:val="00A80549"/>
    <w:rsid w:val="00A81A0D"/>
    <w:rsid w:val="00A859F7"/>
    <w:rsid w:val="00A85B53"/>
    <w:rsid w:val="00A91E77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4D5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4FC4"/>
    <w:rsid w:val="00AE57D5"/>
    <w:rsid w:val="00AE5D9B"/>
    <w:rsid w:val="00AE6147"/>
    <w:rsid w:val="00AE6623"/>
    <w:rsid w:val="00AE69C2"/>
    <w:rsid w:val="00AF1D45"/>
    <w:rsid w:val="00AF3BF0"/>
    <w:rsid w:val="00AF3EF1"/>
    <w:rsid w:val="00AF7105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0A58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1902"/>
    <w:rsid w:val="00B339F2"/>
    <w:rsid w:val="00B33EFB"/>
    <w:rsid w:val="00B34B94"/>
    <w:rsid w:val="00B35329"/>
    <w:rsid w:val="00B3654A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06C3"/>
    <w:rsid w:val="00B91CD0"/>
    <w:rsid w:val="00B939FD"/>
    <w:rsid w:val="00B93B6D"/>
    <w:rsid w:val="00B94BBE"/>
    <w:rsid w:val="00B9523C"/>
    <w:rsid w:val="00B96904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C70BB"/>
    <w:rsid w:val="00BD0086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D2B"/>
    <w:rsid w:val="00BF43AA"/>
    <w:rsid w:val="00BF4E06"/>
    <w:rsid w:val="00BF50C7"/>
    <w:rsid w:val="00BF5469"/>
    <w:rsid w:val="00C02208"/>
    <w:rsid w:val="00C04324"/>
    <w:rsid w:val="00C067A4"/>
    <w:rsid w:val="00C106C4"/>
    <w:rsid w:val="00C12ACF"/>
    <w:rsid w:val="00C13BB9"/>
    <w:rsid w:val="00C14007"/>
    <w:rsid w:val="00C153C5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22AF"/>
    <w:rsid w:val="00C35700"/>
    <w:rsid w:val="00C369EA"/>
    <w:rsid w:val="00C37F23"/>
    <w:rsid w:val="00C406CE"/>
    <w:rsid w:val="00C41067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65B94"/>
    <w:rsid w:val="00C738E5"/>
    <w:rsid w:val="00C750C5"/>
    <w:rsid w:val="00C76812"/>
    <w:rsid w:val="00C77319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6F30"/>
    <w:rsid w:val="00CD739C"/>
    <w:rsid w:val="00CE2188"/>
    <w:rsid w:val="00CE3004"/>
    <w:rsid w:val="00CE316B"/>
    <w:rsid w:val="00CE3A5C"/>
    <w:rsid w:val="00CE5999"/>
    <w:rsid w:val="00CE77E9"/>
    <w:rsid w:val="00CF1573"/>
    <w:rsid w:val="00CF1A65"/>
    <w:rsid w:val="00CF3B48"/>
    <w:rsid w:val="00CF44C5"/>
    <w:rsid w:val="00CF4545"/>
    <w:rsid w:val="00CF457A"/>
    <w:rsid w:val="00CF47D2"/>
    <w:rsid w:val="00CF5854"/>
    <w:rsid w:val="00CF64C1"/>
    <w:rsid w:val="00CF7CFC"/>
    <w:rsid w:val="00D01971"/>
    <w:rsid w:val="00D02D2C"/>
    <w:rsid w:val="00D047C7"/>
    <w:rsid w:val="00D0584F"/>
    <w:rsid w:val="00D05B8C"/>
    <w:rsid w:val="00D0611F"/>
    <w:rsid w:val="00D06B8D"/>
    <w:rsid w:val="00D07C9D"/>
    <w:rsid w:val="00D10158"/>
    <w:rsid w:val="00D119E6"/>
    <w:rsid w:val="00D14437"/>
    <w:rsid w:val="00D15239"/>
    <w:rsid w:val="00D1594F"/>
    <w:rsid w:val="00D22666"/>
    <w:rsid w:val="00D237F3"/>
    <w:rsid w:val="00D2484B"/>
    <w:rsid w:val="00D24F86"/>
    <w:rsid w:val="00D26665"/>
    <w:rsid w:val="00D30401"/>
    <w:rsid w:val="00D32A17"/>
    <w:rsid w:val="00D33668"/>
    <w:rsid w:val="00D3449C"/>
    <w:rsid w:val="00D3581E"/>
    <w:rsid w:val="00D36552"/>
    <w:rsid w:val="00D36F46"/>
    <w:rsid w:val="00D37146"/>
    <w:rsid w:val="00D3722E"/>
    <w:rsid w:val="00D37FD9"/>
    <w:rsid w:val="00D40E6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03F2"/>
    <w:rsid w:val="00D51DB1"/>
    <w:rsid w:val="00D52452"/>
    <w:rsid w:val="00D525CD"/>
    <w:rsid w:val="00D55200"/>
    <w:rsid w:val="00D5569F"/>
    <w:rsid w:val="00D60DA5"/>
    <w:rsid w:val="00D611C4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7C4B"/>
    <w:rsid w:val="00D804EB"/>
    <w:rsid w:val="00D826AD"/>
    <w:rsid w:val="00D83E21"/>
    <w:rsid w:val="00D86397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18A2"/>
    <w:rsid w:val="00DC4FB1"/>
    <w:rsid w:val="00DC59E9"/>
    <w:rsid w:val="00DC73CF"/>
    <w:rsid w:val="00DD05A6"/>
    <w:rsid w:val="00DD1B6B"/>
    <w:rsid w:val="00DD299E"/>
    <w:rsid w:val="00DD50DF"/>
    <w:rsid w:val="00DE017E"/>
    <w:rsid w:val="00DE1A85"/>
    <w:rsid w:val="00DE294E"/>
    <w:rsid w:val="00DE343D"/>
    <w:rsid w:val="00DE41CB"/>
    <w:rsid w:val="00DE4D96"/>
    <w:rsid w:val="00DE6D5B"/>
    <w:rsid w:val="00DE70C2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716B"/>
    <w:rsid w:val="00E20B22"/>
    <w:rsid w:val="00E20BE6"/>
    <w:rsid w:val="00E21439"/>
    <w:rsid w:val="00E21EA7"/>
    <w:rsid w:val="00E25A91"/>
    <w:rsid w:val="00E25C4B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7AF2"/>
    <w:rsid w:val="00EB09F4"/>
    <w:rsid w:val="00EB2E7B"/>
    <w:rsid w:val="00EB2F8E"/>
    <w:rsid w:val="00EC0B75"/>
    <w:rsid w:val="00EC0C1C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2D9"/>
    <w:rsid w:val="00EF3540"/>
    <w:rsid w:val="00EF3C34"/>
    <w:rsid w:val="00EF5D7D"/>
    <w:rsid w:val="00F001D2"/>
    <w:rsid w:val="00F00AE3"/>
    <w:rsid w:val="00F01D8B"/>
    <w:rsid w:val="00F02EE2"/>
    <w:rsid w:val="00F032E9"/>
    <w:rsid w:val="00F043FF"/>
    <w:rsid w:val="00F063BE"/>
    <w:rsid w:val="00F10219"/>
    <w:rsid w:val="00F11788"/>
    <w:rsid w:val="00F126CD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32AF"/>
    <w:rsid w:val="00F56278"/>
    <w:rsid w:val="00F5669E"/>
    <w:rsid w:val="00F57F32"/>
    <w:rsid w:val="00F6123D"/>
    <w:rsid w:val="00F62359"/>
    <w:rsid w:val="00F625DE"/>
    <w:rsid w:val="00F63C8A"/>
    <w:rsid w:val="00F6491E"/>
    <w:rsid w:val="00F65C75"/>
    <w:rsid w:val="00F66821"/>
    <w:rsid w:val="00F66F2A"/>
    <w:rsid w:val="00F678AF"/>
    <w:rsid w:val="00F70716"/>
    <w:rsid w:val="00F7257B"/>
    <w:rsid w:val="00F7305B"/>
    <w:rsid w:val="00F74B1F"/>
    <w:rsid w:val="00F7586F"/>
    <w:rsid w:val="00F77F1E"/>
    <w:rsid w:val="00F825D5"/>
    <w:rsid w:val="00F8330A"/>
    <w:rsid w:val="00F83D5D"/>
    <w:rsid w:val="00F84AB9"/>
    <w:rsid w:val="00F85BDC"/>
    <w:rsid w:val="00F95EEB"/>
    <w:rsid w:val="00F9619B"/>
    <w:rsid w:val="00F966E1"/>
    <w:rsid w:val="00F97515"/>
    <w:rsid w:val="00FA040C"/>
    <w:rsid w:val="00FA1695"/>
    <w:rsid w:val="00FA1F58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B6C03"/>
    <w:rsid w:val="00FC01F8"/>
    <w:rsid w:val="00FC3250"/>
    <w:rsid w:val="00FC3FB0"/>
    <w:rsid w:val="00FC45A1"/>
    <w:rsid w:val="00FC5991"/>
    <w:rsid w:val="00FC6114"/>
    <w:rsid w:val="00FC6648"/>
    <w:rsid w:val="00FC71BC"/>
    <w:rsid w:val="00FC7918"/>
    <w:rsid w:val="00FD5422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toa heading"/>
    <w:lsdException w:unhideWhenUsed="false" w:semiHidden="false" w:name="List Number"/>
    <w:lsdException w:unhideWhenUsed="false" w:semiHidden="false" w:name="List 2"/>
    <w:lsdException w:qFormat="true" w:unhideWhenUsed="false" w:semiHidden="false" w:name="Title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902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126C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1445AE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445AE"/>
  </w:style>
  <w:style w:styleId="Zaglavlje" w:type="paragraph">
    <w:name w:val="header"/>
    <w:basedOn w:val="Normal"/>
    <w:link w:val="ZaglavljeChar"/>
    <w:rsid w:val="00F566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5669E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semiHidden/>
    <w:unhideWhenUsed/>
    <w:rsid w:val="00141588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141588"/>
    <w:rPr>
      <w:rFonts w:cs="Segoe UI" w:hAnsi="Segoe UI" w:ascii="Segoe UI"/>
      <w:b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D336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5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A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A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A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A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qFormat="1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902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126C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1445AE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445AE"/>
  </w:style>
  <w:style w:styleId="Zaglavlje" w:type="paragraph">
    <w:name w:val="header"/>
    <w:basedOn w:val="Normal"/>
    <w:link w:val="ZaglavljeChar"/>
    <w:rsid w:val="00F566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5669E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semiHidden/>
    <w:unhideWhenUsed/>
    <w:rsid w:val="00141588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141588"/>
    <w:rPr>
      <w:rFonts w:ascii="Segoe UI" w:cs="Segoe UI" w:hAnsi="Segoe UI"/>
      <w:b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D336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5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A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A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A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A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59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71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19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14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113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396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12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85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611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611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792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4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824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753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029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000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097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318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2010.</izvorni_sadrzaj>
    <derivirana_varijabla naziv="DomainObject.Predmet.DatumOsnivanja_1">22.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St-102/2010</izvorni_sadrzaj>
    <derivirana_varijabla naziv="DomainObject.Predmet.OznakaBroj_1">St-102/2010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G.H.B. d.o.o. OPATIJA</izvorni_sadrzaj>
    <derivirana_varijabla naziv="DomainObject.Predmet.ProtustrankaFormated_1">  G.H.B. d.o.o. OPATIJA</derivirana_varijabla>
  </DomainObject.Predmet.ProtustrankaFormated>
  <DomainObject.Predmet.ProtustrankaFormatedOIB>
    <izvorni_sadrzaj>  G.H.B. d.o.o. OPATIJA, OIB 76966284028</izvorni_sadrzaj>
    <derivirana_varijabla naziv="DomainObject.Predmet.ProtustrankaFormatedOIB_1">  G.H.B. d.o.o. OPATIJA, OIB 76966284028</derivirana_varijabla>
  </DomainObject.Predmet.ProtustrankaFormatedOIB>
  <DomainObject.Predmet.ProtustrankaFormatedWithAdress>
    <izvorni_sadrzaj> G.H.B. d.o.o. OPATIJA, MARŠALA TITA 87, 51410 OPATIJA</izvorni_sadrzaj>
    <derivirana_varijabla naziv="DomainObject.Predmet.ProtustrankaFormatedWithAdress_1"> G.H.B. d.o.o. OPATIJA, MARŠALA TITA 87, 51410 OPATIJA</derivirana_varijabla>
  </DomainObject.Predmet.ProtustrankaFormatedWithAdress>
  <DomainObject.Predmet.ProtustrankaFormatedWithAdressOIB>
    <izvorni_sadrzaj> G.H.B. d.o.o. OPATIJA, OIB 76966284028, MARŠALA TITA 87, 51410 OPATIJA</izvorni_sadrzaj>
    <derivirana_varijabla naziv="DomainObject.Predmet.ProtustrankaFormatedWithAdressOIB_1"> G.H.B. d.o.o. OPATIJA, OIB 76966284028, MARŠALA TITA 87, 51410 OPATIJA</derivirana_varijabla>
  </DomainObject.Predmet.ProtustrankaFormatedWithAdressOIB>
  <DomainObject.Predmet.ProtustrankaWithAdress>
    <izvorni_sadrzaj>G.H.B. d.o.o. OPATIJA MARŠALA TITA 87, 51410 OPATIJA</izvorni_sadrzaj>
    <derivirana_varijabla naziv="DomainObject.Predmet.ProtustrankaWithAdress_1">G.H.B. d.o.o. OPATIJA MARŠALA TITA 87, 51410 OPATIJA</derivirana_varijabla>
  </DomainObject.Predmet.ProtustrankaWithAdress>
  <DomainObject.Predmet.ProtustrankaWithAdressOIB>
    <izvorni_sadrzaj>G.H.B. d.o.o. OPATIJA, OIB 76966284028, MARŠALA TITA 87, 51410 OPATIJA</izvorni_sadrzaj>
    <derivirana_varijabla naziv="DomainObject.Predmet.ProtustrankaWithAdressOIB_1">G.H.B. d.o.o. OPATIJA, OIB 76966284028, MARŠALA TITA 87, 51410 OPATIJA</derivirana_varijabla>
  </DomainObject.Predmet.ProtustrankaWithAdressOIB>
  <DomainObject.Predmet.ProtustrankaNazivFormated>
    <izvorni_sadrzaj>G.H.B. d.o.o. OPATIJA</izvorni_sadrzaj>
    <derivirana_varijabla naziv="DomainObject.Predmet.ProtustrankaNazivFormated_1">G.H.B. d.o.o. OPATIJA</derivirana_varijabla>
  </DomainObject.Predmet.ProtustrankaNazivFormated>
  <DomainObject.Predmet.ProtustrankaNazivFormatedOIB>
    <izvorni_sadrzaj>G.H.B. d.o.o. OPATIJA, OIB 76966284028</izvorni_sadrzaj>
    <derivirana_varijabla naziv="DomainObject.Predmet.ProtustrankaNazivFormatedOIB_1">G.H.B. d.o.o. OPATIJA, OIB 76966284028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NSS-ALARM STUDIOd.o.o. zastupanog po punomoćniku HRVOJE ZDILAR</izvorni_sadrzaj>
    <derivirana_varijabla naziv="DomainObject.Predmet.StrankaFormated_1">  NSS-ALARM STUDIOd.o.o. zastupanog po punomoćniku HRVOJE ZDILAR</derivirana_varijabla>
  </DomainObject.Predmet.StrankaFormated>
  <DomainObject.Predmet.StrankaFormatedOIB>
    <izvorni_sadrzaj>  NSS-ALARM STUDIOd.o.o., OIB 35114304291 zastupanog po punomoćniku HRVOJE ZDILAR</izvorni_sadrzaj>
    <derivirana_varijabla naziv="DomainObject.Predmet.StrankaFormatedOIB_1">  NSS-ALARM STUDIOd.o.o., OIB 35114304291 zastupanog po punomoćniku HRVOJE ZDILAR</derivirana_varijabla>
  </DomainObject.Predmet.StrankaFormatedOIB>
  <DomainObject.Predmet.StrankaFormatedWithAdress>
    <izvorni_sadrzaj> NSS-ALARM STUDIOd.o.o., Badalićeva 10a, 10 000 Zagreb zastupanog po punomoćniku HRVOJE ZDILAR</izvorni_sadrzaj>
    <derivirana_varijabla naziv="DomainObject.Predmet.StrankaFormatedWithAdress_1"> NSS-ALARM STUDIOd.o.o., Badalićeva 10a, 10 000 Zagreb zastupanog po punomoćniku HRVOJE ZDILAR</derivirana_varijabla>
  </DomainObject.Predmet.StrankaFormatedWithAdress>
  <DomainObject.Predmet.StrankaFormatedWithAdressOIB>
    <izvorni_sadrzaj> NSS-ALARM STUDIOd.o.o., OIB 35114304291, Badalićeva 10a, 10 000 Zagreb zastupanog po punomoćniku HRVOJE ZDILAR</izvorni_sadrzaj>
    <derivirana_varijabla naziv="DomainObject.Predmet.StrankaFormatedWithAdressOIB_1"> NSS-ALARM STUDIOd.o.o., OIB 35114304291, Badalićeva 10a, 10 000 Zagreb zastupanog po punomoćniku HRVOJE ZDILAR</derivirana_varijabla>
  </DomainObject.Predmet.StrankaFormatedWithAdressOIB>
  <DomainObject.Predmet.StrankaWithAdress>
    <izvorni_sadrzaj>NSS-ALARM STUDIOd.o.o. Badalićeva 10a,10 000 Zagreb</izvorni_sadrzaj>
    <derivirana_varijabla naziv="DomainObject.Predmet.StrankaWithAdress_1">NSS-ALARM STUDIOd.o.o. Badalićeva 10a,10 000 Zagreb</derivirana_varijabla>
  </DomainObject.Predmet.StrankaWithAdress>
  <DomainObject.Predmet.StrankaWithAdressOIB>
    <izvorni_sadrzaj>NSS-ALARM STUDIOd.o.o., OIB 35114304291, Badalićeva 10a,10 000 Zagreb</izvorni_sadrzaj>
    <derivirana_varijabla naziv="DomainObject.Predmet.StrankaWithAdressOIB_1">NSS-ALARM STUDIOd.o.o., OIB 35114304291, Badalićeva 10a,10 000 Zagreb</derivirana_varijabla>
  </DomainObject.Predmet.StrankaWithAdressOIB>
  <DomainObject.Predmet.StrankaNazivFormated>
    <izvorni_sadrzaj>NSS-ALARM STUDIOd.o.o.</izvorni_sadrzaj>
    <derivirana_varijabla naziv="DomainObject.Predmet.StrankaNazivFormated_1">NSS-ALARM STUDIOd.o.o.</derivirana_varijabla>
  </DomainObject.Predmet.StrankaNazivFormated>
  <DomainObject.Predmet.StrankaNazivFormatedOIB>
    <izvorni_sadrzaj>NSS-ALARM STUDIOd.o.o., OIB 35114304291</izvorni_sadrzaj>
    <derivirana_varijabla naziv="DomainObject.Predmet.StrankaNazivFormatedOIB_1">NSS-ALARM STUDIOd.o.o., OIB 35114304291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NSS-ALARM STUDIOd.o.o. zastupanog po punomoćniku HRVOJE ZDILAR</item>
    </izvorni_sadrzaj>
    <derivirana_varijabla naziv="DomainObject.Predmet.StrankaListFormated_1">
      <item>NSS-ALARM STUDIOd.o.o. zastupanog po punomoćniku HRVOJE ZDILAR</item>
    </derivirana_varijabla>
  </DomainObject.Predmet.StrankaListFormated>
  <DomainObject.Predmet.StrankaListFormatedOIB>
    <izvorni_sadrzaj>
      <item>NSS-ALARM STUDIOd.o.o., OIB 35114304291 zastupanog po punomoćniku HRVOJE ZDILAR</item>
    </izvorni_sadrzaj>
    <derivirana_varijabla naziv="DomainObject.Predmet.StrankaListFormatedOIB_1">
      <item>NSS-ALARM STUDIOd.o.o., OIB 35114304291 zastupanog po punomoćniku HRVOJE ZDILAR</item>
    </derivirana_varijabla>
  </DomainObject.Predmet.StrankaListFormatedOIB>
  <DomainObject.Predmet.StrankaListFormatedWithAdress>
    <izvorni_sadrzaj>
      <item>NSS-ALARM STUDIOd.o.o., Badalićeva 10a, 10 000 Zagreb zastupanog po punomoćniku HRVOJE ZDILAR</item>
    </izvorni_sadrzaj>
    <derivirana_varijabla naziv="DomainObject.Predmet.StrankaListFormatedWithAdress_1">
      <item>NSS-ALARM STUDIOd.o.o., Badalićeva 10a, 10 000 Zagreb zastupanog po punomoćniku HRVOJE ZDILAR</item>
    </derivirana_varijabla>
  </DomainObject.Predmet.StrankaListFormatedWithAdress>
  <DomainObject.Predmet.StrankaListFormatedWithAdressOIB>
    <izvorni_sadrzaj>
      <item>NSS-ALARM STUDIOd.o.o., OIB 35114304291, Badalićeva 10a, 10 000 Zagreb zastupanog po punomoćniku HRVOJE ZDILAR</item>
    </izvorni_sadrzaj>
    <derivirana_varijabla naziv="DomainObject.Predmet.StrankaListFormatedWithAdressOIB_1">
      <item>NSS-ALARM STUDIOd.o.o., OIB 35114304291, Badalićeva 10a, 10 000 Zagreb zastupanog po punomoćniku HRVOJE ZDILAR</item>
    </derivirana_varijabla>
  </DomainObject.Predmet.StrankaListFormatedWithAdressOIB>
  <DomainObject.Predmet.StrankaListNazivFormated>
    <izvorni_sadrzaj>
      <item>NSS-ALARM STUDIOd.o.o.</item>
    </izvorni_sadrzaj>
    <derivirana_varijabla naziv="DomainObject.Predmet.StrankaListNazivFormated_1">
      <item>NSS-ALARM STUDIOd.o.o.</item>
    </derivirana_varijabla>
  </DomainObject.Predmet.StrankaListNazivFormated>
  <DomainObject.Predmet.StrankaListNazivFormatedOIB>
    <izvorni_sadrzaj>
      <item>NSS-ALARM STUDIOd.o.o., OIB 35114304291</item>
    </izvorni_sadrzaj>
    <derivirana_varijabla naziv="DomainObject.Predmet.StrankaListNazivFormatedOIB_1">
      <item>NSS-ALARM STUDIOd.o.o., OIB 35114304291</item>
    </derivirana_varijabla>
  </DomainObject.Predmet.StrankaListNazivFormatedOIB>
  <DomainObject.Predmet.ProtuStrankaListFormated>
    <izvorni_sadrzaj>
      <item>G.H.B. d.o.o. OPATIJA</item>
    </izvorni_sadrzaj>
    <derivirana_varijabla naziv="DomainObject.Predmet.ProtuStrankaListFormated_1">
      <item>G.H.B. d.o.o. OPATIJA</item>
    </derivirana_varijabla>
  </DomainObject.Predmet.ProtuStrankaListFormated>
  <DomainObject.Predmet.ProtuStrankaListFormatedOIB>
    <izvorni_sadrzaj>
      <item>G.H.B. d.o.o. OPATIJA, OIB 76966284028</item>
    </izvorni_sadrzaj>
    <derivirana_varijabla naziv="DomainObject.Predmet.ProtuStrankaListFormatedOIB_1">
      <item>G.H.B. d.o.o. OPATIJA, OIB 76966284028</item>
    </derivirana_varijabla>
  </DomainObject.Predmet.ProtuStrankaListFormatedOIB>
  <DomainObject.Predmet.ProtuStrankaListFormatedWithAdress>
    <izvorni_sadrzaj>
      <item>G.H.B. d.o.o. OPATIJA, MARŠALA TITA 87, 51410 OPATIJA</item>
    </izvorni_sadrzaj>
    <derivirana_varijabla naziv="DomainObject.Predmet.ProtuStrankaListFormatedWithAdress_1">
      <item>G.H.B. d.o.o. OPATIJA, MARŠALA TITA 87, 51410 OPATIJA</item>
    </derivirana_varijabla>
  </DomainObject.Predmet.ProtuStrankaListFormatedWithAdress>
  <DomainObject.Predmet.ProtuStrankaListFormatedWithAdressOIB>
    <izvorni_sadrzaj>
      <item>G.H.B. d.o.o. OPATIJA, OIB 76966284028, MARŠALA TITA 87, 51410 OPATIJA</item>
    </izvorni_sadrzaj>
    <derivirana_varijabla naziv="DomainObject.Predmet.ProtuStrankaListFormatedWithAdressOIB_1">
      <item>G.H.B. d.o.o. OPATIJA, OIB 76966284028, MARŠALA TITA 87, 51410 OPATIJA</item>
    </derivirana_varijabla>
  </DomainObject.Predmet.ProtuStrankaListFormatedWithAdressOIB>
  <DomainObject.Predmet.ProtuStrankaListNazivFormated>
    <izvorni_sadrzaj>
      <item>G.H.B. d.o.o. OPATIJA</item>
    </izvorni_sadrzaj>
    <derivirana_varijabla naziv="DomainObject.Predmet.ProtuStrankaListNazivFormated_1">
      <item>G.H.B. d.o.o. OPATIJA</item>
    </derivirana_varijabla>
  </DomainObject.Predmet.ProtuStrankaListNazivFormated>
  <DomainObject.Predmet.ProtuStrankaListNazivFormatedOIB>
    <izvorni_sadrzaj>
      <item>G.H.B. d.o.o. OPATIJA, OIB 76966284028</item>
    </izvorni_sadrzaj>
    <derivirana_varijabla naziv="DomainObject.Predmet.ProtuStrankaListNazivFormatedOIB_1">
      <item>G.H.B. d.o.o. OPATIJA, OIB 76966284028</item>
    </derivirana_varijabla>
  </DomainObject.Predmet.ProtuStrankaListNazivFormatedOIB>
  <DomainObject.Predmet.OstaliListFormated>
    <izvorni_sadrzaj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OstaliListFormated_1">
      <item>HRVOJE ZDILAR punomoćnik sudionika u postupku 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OstaliListFormated>
  <DomainObject.Predmet.OstaliListFormatedOIB>
    <izvorni_sadrzaj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izvorni_sadrzaj>
    <derivirana_varijabla naziv="DomainObject.Predmet.OstaliListFormatedOIB_1">
      <item>HRVOJE ZDILAR punomoćnik sudionika u postupku NSS-ALARM STUDIOd.o.o.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derivirana_varijabla>
  </DomainObject.Predmet.OstaliListFormatedOIB>
  <DomainObject.Predmet.OstaliListFormatedWithAdress>
    <izvorni_sadrzaj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  <item>Radijana Trobonjača, M. Tita 49, 51410 Opatija</item>
    </izvorni_sadrzaj>
    <derivirana_varijabla naziv="DomainObject.Predmet.OstaliListFormatedWithAdress_1">
      <item>HRVOJE ZDILAR, IVANEČKA 31, 10000 Zagreb punomoćnik sudionika u postupku NSS-ALARM STUDIOd.o.o.</item>
      <item>Loris Rak,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Ive Kaline 11, 51410 OPATIJA</item>
      <item>Đorđe Perković, B.J.Jelačića 4., 53000 Gospić</item>
      <item>Radijana Trobonjača, M. Tita 49, 51410 Opatija</item>
    </derivirana_varijabla>
  </DomainObject.Predmet.OstaliListFormatedWithAdress>
  <DomainObject.Predmet.OstaliListFormatedWithAdressOIB>
    <izvorni_sadrzaj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  <item>Radijana Trobonjača, OIB 48908522234, M. Tita 49, 51410 Opatija</item>
    </izvorni_sadrzaj>
    <derivirana_varijabla naziv="DomainObject.Predmet.OstaliListFormatedWithAdressOIB_1">
      <item>HRVOJE ZDILAR, IVANEČKA 31, 10000 Zagreb punomoćnik sudionika u postupku NSS-ALARM STUDIOd.o.o.</item>
      <item>Loris Rak, OIB 81830822007, Zagrebačka 18, Rijeka</item>
      <item>POREZNA UPRAVA RIJEKA, Rijeka</item>
      <item>SAŠA POLDAN, Jadranski trg 4/II, 51000 Rijeka</item>
      <item>Miroslav Vitaljić, Nova cesta 10, 51410 OPATIJA</item>
      <item>ŽDO Građansko upravni odjel, Rijeka</item>
      <item>HPB, OIB 87939104217, JURIŠIĆEVA 4, 10000 Zagreb</item>
      <item>GRAD OPATIJA / JASNA LOVROVIĆ KIRINČIĆ, MARŠALA TITA 3, 51410 OPATIJA</item>
      <item>HRVATSKI FOND ZA PRIVATIZACIJU / PETAR CAR, IVANA LUČIĆA 6-8, 10000 Zagreb</item>
      <item>Edin Delibegović, Sv. Florijana 1, 51410 OPATIJA</item>
      <item>Hotel Miramar d.o.o., OIB 14117859918, Ive Kaline 11, 51410 OPATIJA</item>
      <item>Đorđe Perković, B.J.Jelačića 4., 53000 Gospić</item>
      <item>Radijana Trobonjača, OIB 48908522234, M. Tita 49, 51410 Opatija</item>
    </derivirana_varijabla>
  </DomainObject.Predmet.OstaliListFormatedWithAdressOIB>
  <DomainObject.Predmet.OstaliListNazivFormated>
    <izvorni_sadrzaj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OstaliListNazivFormated_1">
      <item>HRVOJE ZDILAR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OstaliListNazivFormated>
  <DomainObject.Predmet.OstaliListNazivFormatedOIB>
    <izvorni_sadrzaj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izvorni_sadrzaj>
    <derivirana_varijabla naziv="DomainObject.Predmet.OstaliListNazivFormatedOIB_1">
      <item>HRVOJE ZDILAR</item>
      <item>Loris Rak, OIB 81830822007</item>
      <item>POREZNA UPRAVA RIJEKA</item>
      <item>SAŠA POLDAN</item>
      <item>Miroslav Vitaljić</item>
      <item>ŽDO Građansko upravni odjel</item>
      <item>HPB, OIB 87939104217</item>
      <item>GRAD OPATIJA / JASNA LOVROVIĆ KIRINČIĆ</item>
      <item>HRVATSKI FOND ZA PRIVATIZACIJU / PETAR CAR</item>
      <item>Edin Delibegović</item>
      <item>Hotel Miramar d.o.o., OIB 14117859918</item>
      <item>Đorđe Perković</item>
      <item>Radijana Trobonjača, OIB 48908522234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NSS-ALARM STUDIOd.o.o.</izvorni_sadrzaj>
    <derivirana_varijabla naziv="DomainObject.Predmet.StrankaIDrugi_1">NSS-ALARM STUDIOd.o.o.</derivirana_varijabla>
  </DomainObject.Predmet.StrankaIDrugi>
  <DomainObject.Predmet.ProtustrankaIDrugi>
    <izvorni_sadrzaj>G.H.B. d.o.o. OPATIJA</izvorni_sadrzaj>
    <derivirana_varijabla naziv="DomainObject.Predmet.ProtustrankaIDrugi_1">G.H.B. d.o.o. OPATIJA</derivirana_varijabla>
  </DomainObject.Predmet.ProtustrankaIDrugi>
  <DomainObject.Predmet.StrankaIDrugiAdressOIB>
    <izvorni_sadrzaj>NSS-ALARM STUDIOd.o.o., OIB 35114304291, Badalićeva 10a, 10 000 Zagreb</izvorni_sadrzaj>
    <derivirana_varijabla naziv="DomainObject.Predmet.StrankaIDrugiAdressOIB_1">NSS-ALARM STUDIOd.o.o., OIB 35114304291, Badalićeva 10a, 10 000 Zagreb</derivirana_varijabla>
  </DomainObject.Predmet.StrankaIDrugiAdressOIB>
  <DomainObject.Predmet.ProtustrankaIDrugiAdressOIB>
    <izvorni_sadrzaj>G.H.B. d.o.o. OPATIJA, OIB 76966284028, MARŠALA TITA 87, 51410 OPATIJA</izvorni_sadrzaj>
    <derivirana_varijabla naziv="DomainObject.Predmet.ProtustrankaIDrugiAdressOIB_1">G.H.B. d.o.o. OPATIJA, OIB 76966284028, MARŠALA TITA 87,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izvorni_sadrzaj>
    <derivirana_varijabla naziv="DomainObject.Predmet.SudioniciListNaziv_1">
      <item>G.H.B. d.o.o. OPATIJA</item>
      <item>HRVOJE ZDILAR</item>
      <item>NSS-ALARM STUDIOd.o.o.</item>
      <item>Loris Rak</item>
      <item>POREZNA UPRAVA RIJEKA</item>
      <item>SAŠA POLDAN</item>
      <item>Miroslav Vitaljić</item>
      <item>ŽDO Građansko upravni odjel</item>
      <item>HPB</item>
      <item>GRAD OPATIJA / JASNA LOVROVIĆ KIRINČIĆ</item>
      <item>HRVATSKI FOND ZA PRIVATIZACIJU / PETAR CAR</item>
      <item>Edin Delibegović</item>
      <item>Hotel Miramar d.o.o.</item>
      <item>Đorđe Perković</item>
      <item>Radijana Trobonjača</item>
    </derivirana_varijabla>
  </DomainObject.Predmet.SudioniciListNaziv>
  <DomainObject.Predmet.SudioniciListAdressOIB>
    <izvorni_sadrzaj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  <item>Radijana Trobonjača, OIB 48908522234, M. Tita 49,51410 Opatija</item>
    </izvorni_sadrzaj>
    <derivirana_varijabla naziv="DomainObject.Predmet.SudioniciListAdressOIB_1">
      <item>G.H.B. d.o.o. OPATIJA, OIB 76966284028, MARŠALA TITA 87,51410 OPATIJA</item>
      <item>HRVOJE ZDILAR, IVANEČKA 31,10000 Zagreb</item>
      <item>NSS-ALARM STUDIOd.o.o., OIB 35114304291, Badalićeva 10a,10 000 Zagreb</item>
      <item>Loris Rak, OIB 81830822007, Zagrebačka 18,Rijeka</item>
      <item>POREZNA UPRAVA RIJEKA, Rijeka</item>
      <item>SAŠA POLDAN, Jadranski trg 4/II,51000 Rijeka</item>
      <item>Miroslav Vitaljić, Nova cesta 10,51410 OPATIJA</item>
      <item>ŽDO Građansko upravni odjel, Rijeka</item>
      <item>HPB, OIB 87939104217, JURIŠIĆEVA 4,10000 Zagreb</item>
      <item>GRAD OPATIJA / JASNA LOVROVIĆ KIRINČIĆ, MARŠALA TITA 3,51410 OPATIJA</item>
      <item>HRVATSKI FOND ZA PRIVATIZACIJU / PETAR CAR, IVANA LUČIĆA 6-8,10000 Zagreb</item>
      <item>Edin Delibegović, Sv. Florijana 1,51410 OPATIJA</item>
      <item>Hotel Miramar d.o.o., OIB 14117859918, Ive Kaline 11,51410 OPATIJA</item>
      <item>Đorđe Perković, B.J.Jelačića 4.,53000 Gospić</item>
      <item>Radijana Trobonjača, OIB 48908522234, M. Tita 49,51410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  <item>, OIB 48908522234</item>
    </izvorni_sadrzaj>
    <derivirana_varijabla naziv="DomainObject.Predmet.SudioniciListNazivOIB_1">
      <item>, OIB 76966284028</item>
      <item>, OIB null</item>
      <item>, OIB 35114304291</item>
      <item>, OIB 81830822007</item>
      <item>, OIB null</item>
      <item>, OIB null</item>
      <item>, OIB null</item>
      <item>, OIB null</item>
      <item>, OIB 87939104217</item>
      <item>, OIB null</item>
      <item>, OIB null</item>
      <item>, OIB null</item>
      <item>, OIB 14117859918</item>
      <item>, OIB null</item>
      <item>, OIB 48908522234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1006</properties:Words>
  <properties:Characters>5624</properties:Characters>
  <properties:Lines>115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2018-05-22T13:10:00Z</dcterms:created>
  <dc:creator>korlevicd</dc:creator>
  <cp:lastModifiedBy>Renata Valić</cp:lastModifiedBy>
  <cp:lastPrinted>2017-07-20T14:52:00Z</cp:lastPrinted>
  <dcterms:modified xmlns:xsi="http://www.w3.org/2001/XMLSchema-instance" xsi:type="dcterms:W3CDTF">2018-05-23T11:52:00Z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(102-10 ispravak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