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27874" w14:paraId="0e27874" w:rsidRDefault="00A17CE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17CE1" w:rsidP="00A17CE1" w:rsidR="00AE649C">
      <w:pPr>
        <w:pStyle w:val="NormaleSPIS"/>
        <w:spacing w:after="0"/>
      </w:pPr>
      <w:r>
        <w:t xml:space="preserve">        Republika Hrvatska</w:t>
      </w:r>
    </w:p>
    <w:p w:rsidRDefault="00A17CE1" w:rsidP="00A17CE1" w:rsidR="00A17CE1">
      <w:pPr>
        <w:pStyle w:val="NormaleSPIS"/>
        <w:spacing w:after="0"/>
      </w:pPr>
      <w:r>
        <w:t xml:space="preserve">     Trgovački sud u Bjelovaru</w:t>
      </w:r>
    </w:p>
    <w:p w:rsidRDefault="00A17CE1" w:rsidP="00A17CE1" w:rsidR="00A17CE1">
      <w:pPr>
        <w:pStyle w:val="NormaleSPIS"/>
        <w:spacing w:after="0"/>
      </w:pPr>
      <w:r>
        <w:t>Bjelovar, Šetalište dr.I.Lebovića 42.</w:t>
      </w:r>
    </w:p>
    <w:p w:rsidRDefault="00A17CE1" w:rsidP="00A17CE1" w:rsidR="00A17CE1">
      <w:pPr>
        <w:pStyle w:val="NormaleSPIS"/>
        <w:jc w:val="right"/>
      </w:pPr>
      <w:r>
        <w:t>Poslovni broj:7 St-35/2018-27</w:t>
      </w:r>
    </w:p>
    <w:p w:rsidRDefault="00A17CE1" w:rsidP="00A17CE1" w:rsidR="00A17CE1">
      <w:pPr>
        <w:pStyle w:val="NormaleSPIS"/>
        <w:jc w:val="right"/>
      </w:pPr>
    </w:p>
    <w:p w:rsidRDefault="00A17CE1" w:rsidP="00A17CE1" w:rsidR="00A17CE1">
      <w:pPr>
        <w:jc w:val="center"/>
      </w:pPr>
      <w:r>
        <w:t>U  I M E   R E P U B L I K E  H R V A T S K E</w:t>
      </w:r>
    </w:p>
    <w:p w:rsidRDefault="00A17CE1" w:rsidP="00A17CE1" w:rsidR="00A17CE1">
      <w:pPr>
        <w:jc w:val="center"/>
      </w:pPr>
      <w:r>
        <w:t>R J E Š E N J E</w:t>
      </w:r>
    </w:p>
    <w:p w:rsidRDefault="00A17CE1" w:rsidP="00A17CE1" w:rsidR="00A17CE1">
      <w:pPr>
        <w:jc w:val="center"/>
      </w:pPr>
    </w:p>
    <w:p w:rsidRDefault="00A17CE1" w:rsidP="00A17CE1" w:rsidR="00A17CE1">
      <w:pPr>
        <w:ind w:firstLine="720"/>
        <w:jc w:val="both"/>
        <w:rPr>
          <w:b/>
        </w:rPr>
      </w:pPr>
      <w:r>
        <w:t xml:space="preserve">Trgovački sud u Bjelovaru, po sucu Tomislavu </w:t>
      </w:r>
      <w:proofErr w:type="spellStart"/>
      <w:r>
        <w:t>Mrazoviću</w:t>
      </w:r>
      <w:proofErr w:type="spellEnd"/>
      <w:r>
        <w:t xml:space="preserve"> povodom prijedloga predlagatelja FINA, RC Zagreb, OIB 85821130368, Podružnica Varaždin, </w:t>
      </w:r>
      <w:proofErr w:type="spellStart"/>
      <w:r>
        <w:t>A.Cesarca</w:t>
      </w:r>
      <w:proofErr w:type="spellEnd"/>
      <w:r>
        <w:t xml:space="preserve"> 2, za otvaranje stečajnog postupka nad dužnikom LOMI d.o.o. za građevinarstvo i trgovinu iz Donje </w:t>
      </w:r>
      <w:proofErr w:type="spellStart"/>
      <w:r>
        <w:t>Višnjice</w:t>
      </w:r>
      <w:proofErr w:type="spellEnd"/>
      <w:r>
        <w:t xml:space="preserve"> 89, MBS 070026251, OIB 78495443002, 5. prosinca 2018.</w:t>
      </w:r>
    </w:p>
    <w:p w:rsidRDefault="00A17CE1" w:rsidP="00A17CE1" w:rsidR="00A17CE1">
      <w:pPr>
        <w:jc w:val="center"/>
      </w:pPr>
      <w:r>
        <w:t>r i j e š i o   j e</w:t>
      </w:r>
    </w:p>
    <w:p w:rsidRDefault="00A17CE1" w:rsidP="00A17CE1" w:rsidR="00A17CE1">
      <w:pPr>
        <w:pStyle w:val="Uvuenotijeloteksta"/>
        <w:ind w:firstLine="720" w:left="0"/>
        <w:jc w:val="both"/>
      </w:pPr>
      <w:r>
        <w:t xml:space="preserve">1.Otvara se stečajni postupak nad trgovačkim društvom LOMI d.o.o. za građevinarstvo i trgovinu iz Donje </w:t>
      </w:r>
      <w:proofErr w:type="spellStart"/>
      <w:r>
        <w:t>Višnjice</w:t>
      </w:r>
      <w:proofErr w:type="spellEnd"/>
      <w:r>
        <w:t xml:space="preserve"> 89, MBS 070026251, OIB 78495443002.</w:t>
      </w:r>
    </w:p>
    <w:p w:rsidRDefault="00A17CE1" w:rsidP="00A17CE1" w:rsidR="00A17CE1">
      <w:pPr>
        <w:pStyle w:val="Uvuenotijeloteksta"/>
      </w:pPr>
    </w:p>
    <w:p w:rsidRDefault="00A17CE1" w:rsidP="00A17CE1" w:rsidR="00A17CE1">
      <w:pPr>
        <w:ind w:firstLine="720"/>
        <w:jc w:val="both"/>
      </w:pPr>
      <w:r>
        <w:t>2</w:t>
      </w:r>
      <w:r>
        <w:rPr>
          <w:b/>
        </w:rPr>
        <w:t>.</w:t>
      </w:r>
      <w:r>
        <w:t>Za stečajnu upraviteljicu imenuje se</w:t>
      </w:r>
      <w:r>
        <w:rPr>
          <w:noProof/>
        </w:rPr>
        <w:t xml:space="preserve"> Daša dr.sc.Panjaković Senjić iz Osijeka, Kapucinska 27/2, OIB 39849053592.</w:t>
      </w:r>
    </w:p>
    <w:p w:rsidRDefault="00A17CE1" w:rsidP="00A17CE1" w:rsidR="00A17CE1">
      <w:pPr>
        <w:ind w:firstLine="709"/>
        <w:jc w:val="both"/>
      </w:pPr>
      <w:r>
        <w:t>3</w:t>
      </w:r>
      <w:r>
        <w:rPr>
          <w:b/>
        </w:rPr>
        <w:t>.</w:t>
      </w:r>
      <w:r>
        <w:t>Stečajni postupak otvoren je 5</w:t>
      </w:r>
      <w:r>
        <w:rPr>
          <w:b/>
        </w:rPr>
        <w:t xml:space="preserve">. </w:t>
      </w:r>
      <w:r>
        <w:t>prosinca 2018. godine u 14,00 sati kad je ovo rješenje obavljeno na e-oglasnoj ploči ovog suda.</w:t>
      </w:r>
    </w:p>
    <w:p w:rsidRDefault="00A17CE1" w:rsidP="00A17CE1" w:rsidR="00A17CE1">
      <w:pPr>
        <w:ind w:firstLine="709"/>
        <w:jc w:val="both"/>
      </w:pPr>
      <w:r>
        <w:t>4</w:t>
      </w:r>
      <w:r>
        <w:rPr>
          <w:b/>
        </w:rPr>
        <w:t>.</w:t>
      </w:r>
      <w:r>
        <w:t xml:space="preserve"> Pozivaju se vjerovnici viših isplatnih redova da u roku od 60 dana od objave ovog rješenja na e-oglasnoj ploči Trgovačkog suda u Bjelovaru, prijave svoje tražbine stečajnoj upraviteljici</w:t>
      </w:r>
      <w:r>
        <w:rPr>
          <w:noProof/>
        </w:rPr>
        <w:t xml:space="preserve"> Daši dr.sc.Panjaković Senjić iz Osijeka, Kapucinska 27/2,</w:t>
      </w:r>
      <w:r>
        <w:t xml:space="preserve">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A17CE1" w:rsidP="00A17CE1" w:rsidR="00A17CE1">
      <w:pPr>
        <w:ind w:firstLine="709"/>
        <w:jc w:val="both"/>
      </w:pPr>
      <w:r>
        <w:t xml:space="preserve">Vjerovnici su dužni platiti sudsku pristojbu za prijavljenu tražbinu na račun prihoda Državnog proračuna Republike Hrvatske IBAN:HR1210010051863000160, Model HR 64 5045-3515-3518, uz oznaku svrhe plaćanja: sudska pristojba za prijavu tražbine u St-35/2018, u iznosu od 2% od vrijednosti potraživanja, ali ne više od 500,00 kuna, te dokaz o plaćanju pristojbe dostaviti stečajnom upravitelju uz prijavu tražbine. </w:t>
      </w:r>
    </w:p>
    <w:p w:rsidRDefault="00A17CE1" w:rsidP="00A17CE1" w:rsidR="00A17CE1">
      <w:pPr>
        <w:ind w:hanging="709" w:left="709"/>
        <w:jc w:val="both"/>
        <w:rPr>
          <w:b/>
        </w:rPr>
      </w:pPr>
      <w:r>
        <w:tab/>
        <w:t>Prijavu tražbine podnesenu nakon isteka roka za prijavljivanje sud će odbaciti.</w:t>
      </w:r>
    </w:p>
    <w:p w:rsidRDefault="00A17CE1" w:rsidP="00A17CE1" w:rsidR="00A17CE1">
      <w:pPr>
        <w:spacing w:after="0"/>
        <w:ind w:firstLine="709"/>
        <w:jc w:val="center"/>
      </w:pPr>
      <w:r>
        <w:lastRenderedPageBreak/>
        <w:t>2</w:t>
      </w:r>
    </w:p>
    <w:p w:rsidRDefault="00A17CE1" w:rsidP="00A17CE1" w:rsidR="00A17CE1">
      <w:pPr>
        <w:ind w:firstLine="709"/>
        <w:jc w:val="right"/>
      </w:pPr>
      <w:r>
        <w:t>Poslovni broj:7 St-35/2018-27</w:t>
      </w:r>
    </w:p>
    <w:p w:rsidRDefault="00A17CE1" w:rsidP="00A17CE1" w:rsidR="00A17CE1">
      <w:pPr>
        <w:ind w:firstLine="709"/>
        <w:jc w:val="both"/>
      </w:pPr>
      <w:r>
        <w:t xml:space="preserve">5.Pozivaju se </w:t>
      </w:r>
      <w:proofErr w:type="spellStart"/>
      <w:r>
        <w:t>razlučni</w:t>
      </w:r>
      <w:proofErr w:type="spellEnd"/>
      <w:r>
        <w:t xml:space="preserve"> vjerovnici da u roku od 60 dana od objave ovog rješenja na e-oglasnoj ploči ovog suda obavijeste stečajnu upraviteljicu</w:t>
      </w:r>
      <w:r>
        <w:rPr>
          <w:noProof/>
        </w:rPr>
        <w:t xml:space="preserve"> Dašu dr.sc.Panjaković Senjić iz Osijeka, Kapucinska 27/2,</w:t>
      </w:r>
      <w:r>
        <w:t xml:space="preserve">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A17CE1" w:rsidP="00A17CE1" w:rsidR="00A17CE1">
      <w:pPr>
        <w:ind w:firstLine="709"/>
        <w:jc w:val="both"/>
      </w:pPr>
      <w:r>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A17CE1" w:rsidP="00A17CE1" w:rsidR="00A17CE1">
      <w:pPr>
        <w:ind w:firstLine="709"/>
        <w:jc w:val="both"/>
      </w:pPr>
      <w:r>
        <w:t>6</w:t>
      </w:r>
      <w:r>
        <w:rPr>
          <w:b/>
        </w:rPr>
        <w:t>.</w:t>
      </w:r>
      <w:r>
        <w:t>Pozivaju se izlučni vjerovnici da u roku od 60 dana od objave ovog rješenja na e-oglasnoj ploči ovog suda obavijeste stečajnu upraviteljicu</w:t>
      </w:r>
      <w:r>
        <w:rPr>
          <w:noProof/>
        </w:rPr>
        <w:t xml:space="preserve"> Dašu dr.sc.Panjaković Senjić iz Osijeka, Kapucinska 27/2,</w:t>
      </w:r>
      <w:r>
        <w:t xml:space="preserve"> o svom izlučnom pravu, pravnoj osnovi izlučnog prava, da označe predmet na koji se njihovo izlučno pravo odnosi, odnosno da označe pravo iz čl.147. i čl.148. Stečajnog zakona (NN broj 71/15, 104/17, dalje SZ-a).</w:t>
      </w:r>
    </w:p>
    <w:p w:rsidRDefault="00A17CE1" w:rsidP="00A17CE1" w:rsidR="00A17CE1">
      <w:pPr>
        <w:pStyle w:val="Uvuenotijeloteksta"/>
        <w:ind w:firstLine="709" w:left="0"/>
      </w:pPr>
      <w:r>
        <w:t>7</w:t>
      </w:r>
      <w:r>
        <w:rPr>
          <w:b/>
        </w:rPr>
        <w:t>.</w:t>
      </w:r>
      <w:r>
        <w:t xml:space="preserve">Pozivaju se dužnici stečajnog dužnika da svoje obveze bez odgode ispunjavaju stečajnom upravitelju za stečajnog dužnika. </w:t>
      </w:r>
    </w:p>
    <w:p w:rsidRDefault="00A17CE1" w:rsidP="00A17CE1" w:rsidR="00A17CE1">
      <w:pPr>
        <w:pStyle w:val="Uvuenotijeloteksta"/>
        <w:ind w:firstLine="720" w:left="0"/>
        <w:jc w:val="both"/>
      </w:pPr>
      <w:r>
        <w:t>8</w:t>
      </w:r>
      <w:r>
        <w:rPr>
          <w:b/>
        </w:rPr>
        <w:t>.</w:t>
      </w:r>
      <w:r>
        <w:t xml:space="preserve">Određuje se upis ovog rješenja o otvaranju stečajnog postupka nad dužnikom LOMI d.o.o. za građevinarstvo i trgovinu iz Donje </w:t>
      </w:r>
      <w:proofErr w:type="spellStart"/>
      <w:r>
        <w:t>Višnjice</w:t>
      </w:r>
      <w:proofErr w:type="spellEnd"/>
      <w:r>
        <w:t xml:space="preserve"> 89, MBS 070026251, OIB 78495443002 u zemljišnim knjigama, te se nalaže Općinskom sudu u Varaždinu, Zemljišno-knjižnom odjelu u Ivancu, zabilježba Rješenja o otvaranju stečajnog postupka Trgovačkog suda u Bjelovaru pod poslovnim brojem St-35/2018 od 5. prosinca 2018. godine, nad dužnikom LOMI d.o.o. za građevinarstvo i trgovinu iz Donje </w:t>
      </w:r>
      <w:proofErr w:type="spellStart"/>
      <w:r>
        <w:t>Višnjice</w:t>
      </w:r>
      <w:proofErr w:type="spellEnd"/>
      <w:r>
        <w:t xml:space="preserve"> 89, MBS 070026251, OIB 78495443002, a sada u stečaju na nekretninama koje dolaze upisane u zk.ul.br.5555, k.o. </w:t>
      </w:r>
      <w:proofErr w:type="spellStart"/>
      <w:r>
        <w:t>Kaniža</w:t>
      </w:r>
      <w:proofErr w:type="spellEnd"/>
      <w:r>
        <w:t xml:space="preserve"> i to čkbr.2376, oznake zemljišta oranica </w:t>
      </w:r>
      <w:proofErr w:type="spellStart"/>
      <w:r>
        <w:t>Gnila</w:t>
      </w:r>
      <w:proofErr w:type="spellEnd"/>
      <w:r>
        <w:t xml:space="preserve">, površine 374m2, čkbr.2377, oznake zemljišta oranica Gorica, površine 374m2 i čkbr.2378 oznake zemljišta oranica Gorica, površine 374m2, zatim nekretnine koje dolaze upisane u zk.ul.br.5567, k.o. </w:t>
      </w:r>
      <w:proofErr w:type="spellStart"/>
      <w:r>
        <w:t>Kaniža</w:t>
      </w:r>
      <w:proofErr w:type="spellEnd"/>
      <w:r>
        <w:t xml:space="preserve"> i to čkbr.2374/2, oznake zemljišta oranica </w:t>
      </w:r>
      <w:proofErr w:type="spellStart"/>
      <w:r>
        <w:t>Gnila</w:t>
      </w:r>
      <w:proofErr w:type="spellEnd"/>
      <w:r>
        <w:t xml:space="preserve">, površine 773m2 i čkbr.2375/2, oznake zemljišta oranica </w:t>
      </w:r>
      <w:proofErr w:type="spellStart"/>
      <w:r>
        <w:t>Gnila</w:t>
      </w:r>
      <w:proofErr w:type="spellEnd"/>
      <w:r>
        <w:t xml:space="preserve">, površine 417m2, te nekretnina koja dolazi upisana u zk.ul.br.6968, k.o. Lepoglava i to čkbr.6060/1, oznake zemljišta livada Varaždinska, površine 787m2, kao vlasništvo tvrtke LOMI d.o.o. za građevinarstvo i trgovinu iz Donje </w:t>
      </w:r>
      <w:proofErr w:type="spellStart"/>
      <w:r>
        <w:t>Višnjice</w:t>
      </w:r>
      <w:proofErr w:type="spellEnd"/>
      <w:r>
        <w:t xml:space="preserve"> 89, a sada u stečaju.</w:t>
      </w:r>
    </w:p>
    <w:p w:rsidRDefault="00A17CE1" w:rsidP="00A17CE1" w:rsidR="00A17CE1">
      <w:pPr>
        <w:ind w:firstLine="708"/>
        <w:jc w:val="both"/>
      </w:pPr>
      <w:r>
        <w:t>9</w:t>
      </w:r>
      <w:r>
        <w:rPr>
          <w:b/>
        </w:rPr>
        <w:t>.</w:t>
      </w:r>
      <w:r>
        <w:t xml:space="preserve">Ročište vjerovnika na kojem će se ispitati prijavljene tražbine (ispitno ročište) saziva se za dan </w:t>
      </w:r>
    </w:p>
    <w:p w:rsidRDefault="00A17CE1" w:rsidP="00A17CE1" w:rsidR="00A17CE1">
      <w:pPr>
        <w:ind w:hanging="709" w:left="709"/>
        <w:jc w:val="center"/>
      </w:pPr>
      <w:r>
        <w:t>21. veljače 2019. godine u 09,00 sati</w:t>
      </w:r>
    </w:p>
    <w:p w:rsidRDefault="00A17CE1" w:rsidP="00A17CE1" w:rsidR="00A17CE1">
      <w:pPr>
        <w:ind w:firstLine="708"/>
        <w:jc w:val="both"/>
      </w:pPr>
      <w:r>
        <w:t xml:space="preserve">a koje će se održati kod Trgovačkog suda u Bjelovaru, Šetalište </w:t>
      </w:r>
      <w:proofErr w:type="spellStart"/>
      <w:r>
        <w:t>dr.Ivše</w:t>
      </w:r>
      <w:proofErr w:type="spellEnd"/>
      <w:r>
        <w:t xml:space="preserve"> </w:t>
      </w:r>
      <w:proofErr w:type="spellStart"/>
      <w:r>
        <w:t>Lebovića</w:t>
      </w:r>
      <w:proofErr w:type="spellEnd"/>
      <w:r>
        <w:t xml:space="preserve"> 42 u sobi broj 2. </w:t>
      </w:r>
    </w:p>
    <w:p w:rsidRDefault="00A17CE1" w:rsidP="00A17CE1" w:rsidR="00A17CE1">
      <w:pPr>
        <w:ind w:firstLine="709"/>
        <w:jc w:val="both"/>
      </w:pPr>
      <w:r>
        <w:t>10.Ročište vjerovnika na kojem će se na temelju izvješća stečajnog upravitelja odlučivati o daljnjem tijeku stečajnog postupka (izvještajno ročište) saziva se za isti dan na istom mjestu u 10,00 sati.</w:t>
      </w:r>
    </w:p>
    <w:p w:rsidRDefault="00A17CE1" w:rsidP="00A17CE1" w:rsidR="00A17CE1">
      <w:pPr>
        <w:ind w:firstLine="709"/>
        <w:jc w:val="both"/>
      </w:pPr>
    </w:p>
    <w:p w:rsidRDefault="00A17CE1" w:rsidP="00A17CE1" w:rsidR="00A17CE1">
      <w:pPr>
        <w:spacing w:after="0"/>
        <w:ind w:firstLine="709"/>
        <w:jc w:val="center"/>
      </w:pPr>
      <w:r>
        <w:lastRenderedPageBreak/>
        <w:t>3</w:t>
      </w:r>
    </w:p>
    <w:p w:rsidRDefault="00A17CE1" w:rsidP="00A17CE1" w:rsidR="00A17CE1">
      <w:pPr>
        <w:ind w:firstLine="709"/>
        <w:jc w:val="right"/>
      </w:pPr>
      <w:r>
        <w:t>Poslovni broj:7 St-35/2018-27</w:t>
      </w:r>
    </w:p>
    <w:p w:rsidRDefault="00A17CE1" w:rsidP="00A17CE1" w:rsidR="00A17CE1">
      <w:pPr>
        <w:ind w:firstLine="709"/>
        <w:jc w:val="center"/>
      </w:pPr>
      <w:r w:rsidRPr="00A17CE1">
        <w:t>Obrazloženje</w:t>
      </w:r>
    </w:p>
    <w:p w:rsidRDefault="00A17CE1" w:rsidP="00A17CE1" w:rsidR="00A17CE1">
      <w:pPr>
        <w:jc w:val="both"/>
      </w:pPr>
      <w:r>
        <w:tab/>
        <w:t xml:space="preserve">Predlagatelj FINA, RC Zagreb, Podružnica Varaždin, podnijela je ovom sudu prijedlog za otvaranje stečaja nad dužnikom LOMI d.o.o. iz Donje </w:t>
      </w:r>
      <w:proofErr w:type="spellStart"/>
      <w:r>
        <w:t>Višnjice</w:t>
      </w:r>
      <w:proofErr w:type="spellEnd"/>
      <w:r>
        <w:t>, temeljem čl.110.Stečajnog zakona u kojem ističe da na dan 4. srpnja 2017. godine dužnik u Očevidniku redoslijeda osnova za plaćanje ima evidentirane neizvršene osnove za plaćanje u neprekinutom razdoblju od 120 dana u ukupnom iznosu od 597.787,78 kuna, a što je stečajni razlog nesposobnosti za plaćanje, pa predlaže da se otvori stečaj nad dužnikom.</w:t>
      </w:r>
    </w:p>
    <w:p w:rsidRDefault="00A17CE1" w:rsidP="00A17CE1" w:rsidR="00A17CE1">
      <w:pPr>
        <w:spacing w:after="0"/>
        <w:jc w:val="both"/>
        <w:rPr>
          <w:szCs w:val="20"/>
        </w:rPr>
      </w:pPr>
      <w:r>
        <w:tab/>
        <w:t xml:space="preserve">Trgovački sud u Bjelovaru svojim rješenjem pod poslovnim brojem 7 St-35/2018-11 dana 13. lipnja 2018. godine pokrenuo je prethodni postupak radi utvrđivanja uvjeta za otvaranje stečajnog postupka nad dužnikom, te je u tom postupku privremena stečajna upraviteljica izvršila uvid u knjige i poslovnu dokumentaciju dužnika, a nakon čega je sastavila pisano izvješće i dopunu istog izvješća o  postojanju razloga za otvaranje stečajnog postupka i mogu li se imovinom dužnika pokriti troškovi stečajnog postupka. U izvješćima privremena stečajna upraviteljica je istakla da je ostvaren stečajni razlog nesposobnosti za plaćanje dužnika, jer je utvrdila da dužnik na dan 3. prosinca 2018. godine ima evidentirano 636 dana neprekidne blokade zbog nepodmirenih osnova za plaćanje evidentiranih u Očevidniku redoslijeda osnova za plaćanje na računu dužnika u ukupnom iznosu od 1.778.523,73 kuna, te da je dužnik vlasnik nekretnina upisanih u zk.ul.br.5555, k.o. </w:t>
      </w:r>
      <w:proofErr w:type="spellStart"/>
      <w:r>
        <w:t>Kaniža</w:t>
      </w:r>
      <w:proofErr w:type="spellEnd"/>
      <w:r>
        <w:t xml:space="preserve"> i to čkbr.2376, oznake zemljišta oranica </w:t>
      </w:r>
      <w:proofErr w:type="spellStart"/>
      <w:r>
        <w:t>Gnila</w:t>
      </w:r>
      <w:proofErr w:type="spellEnd"/>
      <w:r>
        <w:t xml:space="preserve">, površine 374m2, čkbr.2377, oznake zemljišta oranica Gorica, površine 374m2 i čkbr.2378 oznake zemljišta oranica Gorica, površine 374m2, zatim nekretnine koje dolaze upisane u zk.ul.br.5567, k.o. </w:t>
      </w:r>
      <w:proofErr w:type="spellStart"/>
      <w:r>
        <w:t>Kaniža</w:t>
      </w:r>
      <w:proofErr w:type="spellEnd"/>
      <w:r>
        <w:t xml:space="preserve"> i to čkbr.2374/2, oznake zemljišta oranica </w:t>
      </w:r>
      <w:proofErr w:type="spellStart"/>
      <w:r>
        <w:t>Gnila</w:t>
      </w:r>
      <w:proofErr w:type="spellEnd"/>
      <w:r>
        <w:t xml:space="preserve">, površine 773m2 i čkbr.2375/2, oznake zemljišta oranica </w:t>
      </w:r>
      <w:proofErr w:type="spellStart"/>
      <w:r>
        <w:t>Gnila</w:t>
      </w:r>
      <w:proofErr w:type="spellEnd"/>
      <w:r>
        <w:t xml:space="preserve">, površine 417m2, te nekretnina koja dolazi upisana u zk.ul.br.6968, k.o. Lepoglava i to čkbr.6060/1, oznake zemljišta livada Varaždinska, površine 787m2, a na kojim nekretninama postoje upisana založna prava </w:t>
      </w:r>
      <w:proofErr w:type="spellStart"/>
      <w:r>
        <w:t>razlučnih</w:t>
      </w:r>
      <w:proofErr w:type="spellEnd"/>
      <w:r>
        <w:t xml:space="preserve"> vjerovnika Republike Hrvatske, Zagrebačka banka d.d. i Grad Lepoglava.</w:t>
      </w:r>
    </w:p>
    <w:p w:rsidRDefault="00A17CE1" w:rsidP="00A17CE1" w:rsidR="00A17CE1">
      <w:pPr>
        <w:spacing w:after="0"/>
        <w:jc w:val="both"/>
      </w:pPr>
      <w:r>
        <w:tab/>
        <w:t xml:space="preserve">Kao dokaze za ove tvrdnje priložila je Potvrdu FINE o blokadi računa i novčanih sredstava dužnika LOMI d.o.o. iz Donje </w:t>
      </w:r>
      <w:proofErr w:type="spellStart"/>
      <w:r>
        <w:t>Višnjice</w:t>
      </w:r>
      <w:proofErr w:type="spellEnd"/>
      <w:r>
        <w:t xml:space="preserve"> na dan 3. prosinca 2018. godine, te zemljišno knjižne izvatke za navedene nekretnine.</w:t>
      </w:r>
    </w:p>
    <w:p w:rsidRDefault="00A17CE1" w:rsidP="00A17CE1" w:rsidR="00A17CE1">
      <w:pPr>
        <w:spacing w:after="0"/>
        <w:jc w:val="both"/>
      </w:pPr>
      <w:r>
        <w:tab/>
        <w:t xml:space="preserve">Pored toga privremena stečajna upraviteljica je utvrdila da dužnik u svom vlasništvu ima niz motornih vozila, te da je dužnik vlasnik dionica, a o čemu je kao dokaz dostavila popis pokretnina i Uvjerenje Centra za vozila Hrvatske, te dopis SKDD d.d. od 11. srpnja 2018. godine. </w:t>
      </w:r>
    </w:p>
    <w:p w:rsidRDefault="00A17CE1" w:rsidP="00A17CE1" w:rsidR="00A17CE1">
      <w:pPr>
        <w:spacing w:after="0"/>
        <w:ind w:firstLine="720"/>
        <w:jc w:val="both"/>
      </w:pPr>
      <w:r>
        <w:t>Dakle, evidentno je da dužnik ima imovine iz koje će se moći naplatiti troškovi stečajnog postupka pa predlaže da se otvori stečaj nad dužnikom.</w:t>
      </w:r>
    </w:p>
    <w:p w:rsidRDefault="00A17CE1" w:rsidP="00A17CE1" w:rsidR="00A17CE1">
      <w:pPr>
        <w:spacing w:after="0"/>
        <w:jc w:val="both"/>
      </w:pPr>
      <w:r>
        <w:tab/>
        <w:t xml:space="preserve">Dužnik LOMI d.o.o. i zakonski zastupnik dužnika uredno pozvani nisu pristupili na zakazano ročište, niti se očitovali o prijedlogu za otvaranje stečaja nad dužnikom, već su predlagali odgodu ročišta navođenjem razloga za odgodu kao mogućnost deblokade računa dužnika, time da će dužnik o tome obavijestiti sud, no dužnik sve do sada to nije učinio. </w:t>
      </w:r>
    </w:p>
    <w:p w:rsidRDefault="00A17CE1" w:rsidP="00A17CE1" w:rsidR="00A17CE1">
      <w:pPr>
        <w:spacing w:after="0"/>
        <w:jc w:val="both"/>
      </w:pPr>
      <w:r>
        <w:tab/>
        <w:t xml:space="preserve">Sud je izvršio uvid u svu priloženu dokumentaciju u spisu, izvršio uvid u izvješće i dopunu izvješća privremene stečajne upraviteljice kao i u priloženu dokumentaciju uz izvješće privremene stečajne upraviteljice, a iz koje dokumentacije i izvješća proizlazi da je ispunjen stečajni razlog nesposobnosti za plaćanje dužnika, jer je račun dužnika na dan 3. prosinca 2018. godine u neprekidnoj blokadi 636 dana u iznosu od 1.778.523,73 kuna, zbog </w:t>
      </w:r>
    </w:p>
    <w:p w:rsidRDefault="00A17CE1" w:rsidP="00A17CE1" w:rsidR="00A17CE1">
      <w:pPr>
        <w:spacing w:after="0"/>
        <w:jc w:val="center"/>
      </w:pPr>
      <w:r>
        <w:lastRenderedPageBreak/>
        <w:t>4</w:t>
      </w:r>
    </w:p>
    <w:p w:rsidRDefault="00A17CE1" w:rsidP="00A17CE1" w:rsidR="00A17CE1">
      <w:pPr>
        <w:spacing w:after="0"/>
        <w:jc w:val="right"/>
      </w:pPr>
      <w:r>
        <w:t>Poslovni broj:7 St-35/2018-27</w:t>
      </w:r>
    </w:p>
    <w:p w:rsidRDefault="00A17CE1" w:rsidP="00A17CE1" w:rsidR="00A17CE1">
      <w:pPr>
        <w:spacing w:after="0"/>
        <w:jc w:val="right"/>
      </w:pPr>
    </w:p>
    <w:p w:rsidRDefault="00A17CE1" w:rsidP="00A17CE1" w:rsidR="00A17CE1">
      <w:pPr>
        <w:spacing w:after="0"/>
        <w:jc w:val="both"/>
      </w:pPr>
      <w:r>
        <w:t xml:space="preserve">nepodmirenih osnova za plaćanje na računu dužnika evidentiranih u Očevidniku redoslijeda osnova za plaćanje kao i da dužnik ima u svom vlasništvu nekretnine iz kojih se mogu namiriti troškovi stečajnog postupka, te namiriti </w:t>
      </w:r>
      <w:proofErr w:type="spellStart"/>
      <w:r>
        <w:t>razlučni</w:t>
      </w:r>
      <w:proofErr w:type="spellEnd"/>
      <w:r>
        <w:t xml:space="preserve"> vjerovnik.</w:t>
      </w:r>
    </w:p>
    <w:p w:rsidRDefault="00A17CE1" w:rsidP="00A17CE1" w:rsidR="00A17CE1">
      <w:pPr>
        <w:jc w:val="both"/>
      </w:pPr>
      <w:r>
        <w:tab/>
        <w:t xml:space="preserve">Dakle kako je sud iz provedenih dokaza utvrdio da postoji stečajni razlog nesposobnosti za plaćanje na strani dužnika, to je sud temeljem čl.6.,SZ-a, čl.84.SZ-a, čl.128.SZ-a, čl.129.SZ-a i čl.130.SZ-a riješio kao u izreci ovog rješenja.   </w:t>
      </w:r>
    </w:p>
    <w:p w:rsidRDefault="00A17CE1" w:rsidP="00A17CE1" w:rsidR="00A17CE1">
      <w:pPr>
        <w:ind w:firstLine="720"/>
        <w:jc w:val="center"/>
      </w:pPr>
      <w:r>
        <w:t>Bjelovar 5. prosinca 2018.</w:t>
      </w:r>
    </w:p>
    <w:p w:rsidRDefault="00A17CE1" w:rsidP="00A17CE1" w:rsidR="00A17CE1">
      <w:pPr>
        <w:spacing w:after="0"/>
        <w:ind w:firstLine="720"/>
        <w:jc w:val="both"/>
      </w:pPr>
      <w:r>
        <w:tab/>
      </w:r>
      <w:r>
        <w:tab/>
      </w:r>
      <w:r>
        <w:tab/>
      </w:r>
      <w:r>
        <w:tab/>
      </w:r>
      <w:r>
        <w:tab/>
      </w:r>
      <w:r>
        <w:tab/>
      </w:r>
      <w:r>
        <w:tab/>
        <w:t xml:space="preserve">           </w:t>
      </w:r>
      <w:r>
        <w:t xml:space="preserve">  </w:t>
      </w:r>
      <w:r>
        <w:t xml:space="preserve"> S u d a c</w:t>
      </w:r>
    </w:p>
    <w:p w:rsidRDefault="00A17CE1" w:rsidP="00A17CE1" w:rsidR="00A17CE1">
      <w:pPr>
        <w:ind w:firstLine="720"/>
        <w:jc w:val="both"/>
      </w:pPr>
      <w:r>
        <w:tab/>
      </w:r>
      <w:r>
        <w:tab/>
      </w:r>
      <w:r>
        <w:tab/>
      </w:r>
      <w:r>
        <w:tab/>
      </w:r>
      <w:r>
        <w:tab/>
      </w:r>
      <w:r>
        <w:tab/>
      </w:r>
      <w:r>
        <w:tab/>
      </w:r>
      <w:bookmarkStart w:name="_GoBack" w:id="0"/>
      <w:bookmarkEnd w:id="0"/>
      <w:r>
        <w:t xml:space="preserve">   Tomislav Mrazović,v.r.</w:t>
      </w:r>
    </w:p>
    <w:p w:rsidRDefault="00A17CE1" w:rsidP="00A17CE1" w:rsidR="00A17CE1">
      <w:pPr>
        <w:spacing w:after="0"/>
        <w:ind w:firstLine="720"/>
        <w:jc w:val="both"/>
      </w:pPr>
      <w:r>
        <w:t xml:space="preserve">                                                                          Za točnost </w:t>
      </w:r>
      <w:proofErr w:type="spellStart"/>
      <w:r>
        <w:t>otpravka</w:t>
      </w:r>
      <w:proofErr w:type="spellEnd"/>
      <w:r>
        <w:t>-ovlašteni službenik</w:t>
      </w:r>
    </w:p>
    <w:p w:rsidRDefault="00A17CE1" w:rsidP="00A17CE1" w:rsidR="00A17CE1">
      <w:pPr>
        <w:ind w:firstLine="720"/>
        <w:jc w:val="both"/>
      </w:pPr>
      <w:r>
        <w:t xml:space="preserve">                                                                                          Jasmina </w:t>
      </w:r>
      <w:proofErr w:type="spellStart"/>
      <w:r>
        <w:t>Tubić</w:t>
      </w:r>
      <w:proofErr w:type="spellEnd"/>
    </w:p>
    <w:p w:rsidRDefault="00A17CE1" w:rsidP="00A17CE1" w:rsidR="00A17CE1">
      <w:pPr>
        <w:ind w:right="-143"/>
      </w:pPr>
      <w:r>
        <w:t>Pravna pouka:Protiv ovog rješenja dopuštena je žalba u roku od 8 dana od dostave rješenja, time da protiv točke 1. izreke ovog rješenja žalbu može podnijeti samo osoba ovlaštena za zastupanje dužnika po zakonu, do dana nastupanja pravnih posljedica otvaranja stečajnog postupka (čl.128.SZ-a). Dostava se smatra obavljenom istekom 8 dana, od dana objave ovog rješenja na e-oglasnoj ploči suda (čl.12.st.1.SZ-a). Žalba se podnosi u dva primjerka Visokom trgovačkom sudu RH u Zagrebu, putem ovog suda (čl.19.st.1. i st.2.SZ-a). Žalba ne odgađa provedbu istog rješenja (čl.19.st.3.SZ-a).</w:t>
      </w:r>
    </w:p>
    <w:p w:rsidRDefault="00A17CE1" w:rsidP="00A17CE1" w:rsidR="00A17CE1">
      <w:pPr>
        <w:ind w:hanging="1985" w:left="1985"/>
        <w:jc w:val="both"/>
      </w:pPr>
    </w:p>
    <w:sectPr w:rsidSect="0032366B" w:rsidR="00A17CE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CE1"/>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15604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St-35/2018-27</izvorni_sadrzaj>
    <derivirana_varijabla naziv="DomainObject.Oznaka_1">St-35/2018-27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St-35/2018</izvorni_sadrzaj>
    <derivirana_varijabla naziv="DomainObject.Predmet.OznakaBroj_1">St-35/2018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LOMI društvo s ograničenom odgovornošću za građevinarstvo i trgovinu</izvorni_sadrzaj>
    <derivirana_varijabla naziv="DomainObject.Predmet.ProtustrankaFormated_1">  LOMI društvo s ograničenom odgovornošću za građevinarstvo i trgovinu</derivirana_varijabla>
  </DomainObject.Predmet.ProtustrankaFormated>
  <DomainObject.Predmet.ProtustrankaFormatedOIB>
    <izvorni_sadrzaj>  LOMI društvo s ograničenom odgovornošću za građevinarstvo i trgovinu, OIB 78495443002</izvorni_sadrzaj>
    <derivirana_varijabla naziv="DomainObject.Predmet.ProtustrankaFormatedOIB_1">  LOMI društvo s ograničenom odgovornošću za građevinarstvo i trgovinu, OIB 78495443002</derivirana_varijabla>
  </DomainObject.Predmet.ProtustrankaFormatedOIB>
  <DomainObject.Predmet.ProtustrankaFormatedWithAdress>
    <izvorni_sadrzaj> LOMI društvo s ograničenom odgovornošću za građevinarstvo i trgovinu, Donja Višnjica 89, 42250 Donja Višnjica</izvorni_sadrzaj>
    <derivirana_varijabla naziv="DomainObject.Predmet.ProtustrankaFormatedWithAdress_1"> LOMI društvo s ograničenom odgovornošću za građevinarstvo i trgovinu, Donja Višnjica 89, 42250 Donja Višnjica</derivirana_varijabla>
  </DomainObject.Predmet.ProtustrankaFormatedWithAdress>
  <DomainObject.Predmet.ProtustrankaFormatedWithAdressOIB>
    <izvorni_sadrzaj> LOMI društvo s ograničenom odgovornošću za građevinarstvo i trgovinu, OIB 78495443002, Donja Višnjica 89, 42250 Donja Višnjica</izvorni_sadrzaj>
    <derivirana_varijabla naziv="DomainObject.Predmet.ProtustrankaFormatedWithAdressOIB_1"> LOMI društvo s ograničenom odgovornošću za građevinarstvo i trgovinu, OIB 78495443002, Donja Višnjica 89, 42250 Donja Višnjica</derivirana_varijabla>
  </DomainObject.Predmet.ProtustrankaFormatedWithAdressOIB>
  <DomainObject.Predmet.ProtustrankaWithAdress>
    <izvorni_sadrzaj>LOMI društvo s ograničenom odgovornošću za građevinarstvo i trgovinu Donja Višnjica 89, 42250 Donja Višnjica</izvorni_sadrzaj>
    <derivirana_varijabla naziv="DomainObject.Predmet.ProtustrankaWithAdress_1">LOMI društvo s ograničenom odgovornošću za građevinarstvo i trgovinu Donja Višnjica 89, 42250 Donja Višnjica</derivirana_varijabla>
  </DomainObject.Predmet.ProtustrankaWithAdress>
  <DomainObject.Predmet.ProtustrankaWithAdressOIB>
    <izvorni_sadrzaj>LOMI društvo s ograničenom odgovornošću za građevinarstvo i trgovinu, OIB 78495443002, Donja Višnjica 89, 42250 Donja Višnjica</izvorni_sadrzaj>
    <derivirana_varijabla naziv="DomainObject.Predmet.ProtustrankaWithAdressOIB_1">LOMI društvo s ograničenom odgovornošću za građevinarstvo i trgovinu, OIB 78495443002, Donja Višnjica 89, 42250 Donja Višnjica</derivirana_varijabla>
  </DomainObject.Predmet.ProtustrankaWithAdressOIB>
  <DomainObject.Predmet.ProtustrankaNazivFormated>
    <izvorni_sadrzaj>LOMI društvo s ograničenom odgovornošću za građevinarstvo i trgovinu</izvorni_sadrzaj>
    <derivirana_varijabla naziv="DomainObject.Predmet.ProtustrankaNazivFormated_1">LOMI društvo s ograničenom odgovornošću za građevinarstvo i trgovinu</derivirana_varijabla>
  </DomainObject.Predmet.ProtustrankaNazivFormated>
  <DomainObject.Predmet.ProtustrankaNazivFormatedOIB>
    <izvorni_sadrzaj>LOMI društvo s ograničenom odgovornošću za građevinarstvo i trgovinu, OIB 78495443002</izvorni_sadrzaj>
    <derivirana_varijabla naziv="DomainObject.Predmet.ProtustrankaNazivFormatedOIB_1">LOMI društvo s ograničenom odgovornošću za građevinarstvo i trgovinu, OIB 78495443002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LOMI društvo s ograničenom odgovornošću za građevinarstvo i trgovinu</item>
    </izvorni_sadrzaj>
    <derivirana_varijabla naziv="DomainObject.Predmet.ProtuStrankaListFormated_1">
      <item>LOMI društvo s ograničenom odgovornošću za građevinarstvo i trgovinu</item>
    </derivirana_varijabla>
  </DomainObject.Predmet.ProtuStrankaListFormated>
  <DomainObject.Predmet.ProtuStrankaListFormatedOIB>
    <izvorni_sadrzaj>
      <item>LOMI društvo s ograničenom odgovornošću za građevinarstvo i trgovinu, OIB 78495443002</item>
    </izvorni_sadrzaj>
    <derivirana_varijabla naziv="DomainObject.Predmet.ProtuStrankaListFormatedOIB_1">
      <item>LOMI društvo s ograničenom odgovornošću za građevinarstvo i trgovinu, OIB 78495443002</item>
    </derivirana_varijabla>
  </DomainObject.Predmet.ProtuStrankaListFormatedOIB>
  <DomainObject.Predmet.ProtuStrankaListFormatedWithAdress>
    <izvorni_sadrzaj>
      <item>LOMI društvo s ograničenom odgovornošću za građevinarstvo i trgovinu, Donja Višnjica 89, 42250 Donja Višnjica</item>
    </izvorni_sadrzaj>
    <derivirana_varijabla naziv="DomainObject.Predmet.ProtuStrankaListFormatedWithAdress_1">
      <item>LOMI društvo s ograničenom odgovornošću za građevinarstvo i trgovinu, Donja Višnjica 89, 42250 Donja Višnjica</item>
    </derivirana_varijabla>
  </DomainObject.Predmet.ProtuStrankaListFormatedWithAdress>
  <DomainObject.Predmet.ProtuStrankaListFormatedWithAdressOIB>
    <izvorni_sadrzaj>
      <item>LOMI društvo s ograničenom odgovornošću za građevinarstvo i trgovinu, OIB 78495443002, Donja Višnjica 89, 42250 Donja Višnjica</item>
    </izvorni_sadrzaj>
    <derivirana_varijabla naziv="DomainObject.Predmet.ProtuStrankaListFormatedWithAdressOIB_1">
      <item>LOMI društvo s ograničenom odgovornošću za građevinarstvo i trgovinu, OIB 78495443002, Donja Višnjica 89, 42250 Donja Višnjica</item>
    </derivirana_varijabla>
  </DomainObject.Predmet.ProtuStrankaListFormatedWithAdressOIB>
  <DomainObject.Predmet.ProtuStrankaListNazivFormated>
    <izvorni_sadrzaj>
      <item>LOMI društvo s ograničenom odgovornošću za građevinarstvo i trgovinu</item>
    </izvorni_sadrzaj>
    <derivirana_varijabla naziv="DomainObject.Predmet.ProtuStrankaListNazivFormated_1">
      <item>LOMI društvo s ograničenom odgovornošću za građevinarstvo i trgovinu</item>
    </derivirana_varijabla>
  </DomainObject.Predmet.ProtuStrankaListNazivFormated>
  <DomainObject.Predmet.ProtuStrankaListNazivFormatedOIB>
    <izvorni_sadrzaj>
      <item>LOMI društvo s ograničenom odgovornošću za građevinarstvo i trgovinu, OIB 78495443002</item>
    </izvorni_sadrzaj>
    <derivirana_varijabla naziv="DomainObject.Predmet.ProtuStrankaListNazivFormatedOIB_1">
      <item>LOMI društvo s ograničenom odgovornošću za građevinarstvo i trgovinu, OIB 78495443002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St-35/2018-27</izvorni_sadrzaj>
    <derivirana_varijabla naziv="DomainObject.PoslovniBrojDokumenta_1">St-35/2018-27</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LOMI društvo s ograničenom odgovornošću za građevinarstvo i trgovinu</izvorni_sadrzaj>
    <derivirana_varijabla naziv="DomainObject.Predmet.ProtustrankaIDrugi_1">LOMI društvo s ograničenom odgovornošću za građevinarstvo i trgovinu</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LOMI društvo s ograničenom odgovornošću za građevinarstvo i trgovinu, OIB 78495443002, Donja Višnjica 89, 42250 Donja Višnjica</izvorni_sadrzaj>
    <derivirana_varijabla naziv="DomainObject.Predmet.ProtustrankaIDrugiAdressOIB_1">LOMI društvo s ograničenom odgovornošću za građevinarstvo i trgovinu, OIB 78495443002, Donja Višnjica 89, 42250 Donja Višnjica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LOMI društvo s ograničenom odgovornošću za građevinarstvo i trgovinu</item>
      <item>Financijska agencija - Podružnica Varaždin</item>
    </izvorni_sadrzaj>
    <derivirana_varijabla naziv="DomainObject.Predmet.SudioniciListNaziv_1">
      <item>LOMI društvo s ograničenom odgovornošću za građevinarstvo i trgovinu</item>
      <item>Financijska agencija - Podružnica Varaždin</item>
    </derivirana_varijabla>
  </DomainObject.Predmet.SudioniciListNaziv>
  <DomainObject.Predmet.SudioniciListAdressOIB>
    <izvorni_sadrzaj>
      <item>LOMI društvo s ograničenom odgovornošću za građevinarstvo i trgovinu, OIB 78495443002, Donja Višnjica 89,42250 Donja Višnjica</item>
      <item>Financijska agencija - Podružnica Varaždin, OIB 85821130368, A. Cesarca 2,42000 Varaždin</item>
    </izvorni_sadrzaj>
    <derivirana_varijabla naziv="DomainObject.Predmet.SudioniciListAdressOIB_1">
      <item>LOMI društvo s ograničenom odgovornošću za građevinarstvo i trgovinu, OIB 78495443002, Donja Višnjica 89,42250 Donja Višnjica</item>
      <item>Financijska agencija - Podružnica Varaždin, OIB 85821130368, A. Cesarca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0BF9A-1E56-4D54-A08D-FE7E8BBAC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1436</properties:Words>
  <properties:Characters>8304</properties:Characters>
  <properties:Lines>143</properties:Lines>
  <properties:Paragraphs>45</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2018-12-05T12:57:00Z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St-35/2018-27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