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611676" w14:paraId="861167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E56629">
              <w:t>2 St-517/2016-36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 w:rsidR="00E56629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postupku nad stečajnim dužnikom DIMNJAK d.o.o. "u stečaju", OIB: 46467382783, sa sjedištem u Varaždinu, Miroslava Krleže ½, dana </w:t>
      </w:r>
      <w:r w:rsidR="00346784">
        <w:rPr>
          <w:rFonts w:eastAsia="Times New Roman" w:hAnsi="Times New Roman" w:ascii="Times New Roman"/>
          <w:sz w:val="24"/>
          <w:szCs w:val="24"/>
          <w:lang w:eastAsia="hr-HR"/>
        </w:rPr>
        <w:t>16. listopada 2017.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6784" w:rsidP="009A48E5" w:rsidR="00346784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E56629">
        <w:rPr>
          <w:rFonts w:eastAsia="Times New Roman" w:hAnsi="Times New Roman" w:ascii="Times New Roman"/>
          <w:sz w:val="24"/>
          <w:szCs w:val="24"/>
          <w:lang w:eastAsia="hr-HR"/>
        </w:rPr>
        <w:t>3. studenoga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</w:t>
      </w:r>
      <w:r w:rsidR="00E56629">
        <w:rPr>
          <w:rFonts w:eastAsia="Times New Roman" w:hAnsi="Times New Roman" w:ascii="Times New Roman"/>
          <w:sz w:val="24"/>
          <w:szCs w:val="24"/>
          <w:lang w:eastAsia="hr-HR"/>
        </w:rPr>
        <w:t xml:space="preserve">završno ročište/ skupština vjerovnika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E56629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="00346784">
        <w:rPr>
          <w:rFonts w:eastAsia="Times New Roman" w:hAnsi="Times New Roman" w:ascii="Times New Roman"/>
          <w:sz w:val="24"/>
          <w:szCs w:val="24"/>
          <w:lang w:eastAsia="hr-HR"/>
        </w:rPr>
        <w:t>. siječnja 2018. u 9,00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F25732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6629" w:rsidP="00035A5D" w:rsidR="0034678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završno ročište/skupštinu vjerovnika se pozivaju:</w:t>
      </w:r>
    </w:p>
    <w:p w:rsidRDefault="00346784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</w:t>
      </w:r>
    </w:p>
    <w:p w:rsidRDefault="00E56629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                                                                                        </w:t>
      </w:r>
    </w:p>
    <w:p w:rsidRDefault="00E56629" w:rsidP="00346784" w:rsidR="00035A5D" w:rsidRPr="00346784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vjerovnici                                                                                                  </w:t>
      </w: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6784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44162D" w:rsidR="00F25732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346784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44162D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44162D" w:rsidP="009A48E5" w:rsidR="0044162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4162D" w:rsidP="009A48E5" w:rsidR="0044162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9A48E5" w:rsidP="00F25732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25732" w:rsidP="00346784" w:rsidR="00346784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upravitelju Antunu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Mišanoviću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iz Varaždina, Braće Radića 24                                           </w:t>
      </w:r>
    </w:p>
    <w:p w:rsidRDefault="00F25732" w:rsidP="00346784" w:rsidR="00346784" w:rsidRPr="00346784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                                                                                            </w:t>
      </w:r>
    </w:p>
    <w:p w:rsidRDefault="00346784" w:rsidP="00346784" w:rsidR="00346784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626C6">
      <w:rPr>
        <w:rFonts w:hAnsi="Times New Roman" w:ascii="Times New Roman"/>
        <w:noProof/>
        <w:sz w:val="24"/>
        <w:szCs w:val="24"/>
      </w:rPr>
      <w:t>Poslovni broj: 2 St-517/2016-36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626C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46784"/>
    <w:rsid w:val="00367E59"/>
    <w:rsid w:val="00385BF0"/>
    <w:rsid w:val="00394A8C"/>
    <w:rsid w:val="003A4477"/>
    <w:rsid w:val="0044162D"/>
    <w:rsid w:val="0044796D"/>
    <w:rsid w:val="00450291"/>
    <w:rsid w:val="0049749B"/>
    <w:rsid w:val="004A0BD1"/>
    <w:rsid w:val="004E1C60"/>
    <w:rsid w:val="00501147"/>
    <w:rsid w:val="005626C6"/>
    <w:rsid w:val="005E1D89"/>
    <w:rsid w:val="005F633B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A4697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6629"/>
    <w:rsid w:val="00EC15A5"/>
    <w:rsid w:val="00F12359"/>
    <w:rsid w:val="00F25732"/>
    <w:rsid w:val="00F46F57"/>
    <w:rsid w:val="00F85E94"/>
    <w:rsid w:val="00FC33CD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E3814EF-B580-4D08-A70C-02A7CADFE9E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207</properties:Words>
  <properties:Characters>1182</properties:Characters>
  <properties:Lines>9</properties:Lines>
  <properties:Paragraphs>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2017-10-16T10:49:00Z</cp:lastPrinted>
  <dcterms:modified xmlns:xsi="http://www.w3.org/2001/XMLSchema-instance" xsi:type="dcterms:W3CDTF">2017-10-16T10:50:00Z</dcterms:modified>
  <cp:revision>21</cp:revision>
</cp:coreProperties>
</file>