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efd1" w14:paraId="d7fefd1" w:rsidRDefault="003B4991" w:rsidP="002C3FC5" w:rsidR="003B4991" w:rsidRPr="00C066DD">
      <w:pPr>
        <w:jc w:val="right"/>
        <w15:collapsed w:val="false"/>
        <w:rPr>
          <w:lang w:val="hr-HR"/>
        </w:rPr>
      </w:pPr>
      <w:bookmarkStart w:name="_GoBack" w:id="0"/>
      <w:bookmarkEnd w:id="0"/>
      <w:r w:rsidRPr="00C066DD">
        <w:rPr>
          <w:rFonts w:cs="Arial" w:hAnsi="Arial" w:ascii="Arial"/>
          <w:lang w:val="hr-HR"/>
        </w:rPr>
        <w:tab/>
      </w:r>
      <w:r w:rsidRPr="00C066DD">
        <w:rPr>
          <w:lang w:val="hr-HR"/>
        </w:rPr>
        <w:t xml:space="preserve">                                                </w:t>
      </w:r>
      <w:r w:rsidR="008C7FCB" w:rsidRPr="00C066DD">
        <w:rPr>
          <w:lang w:val="hr-HR"/>
        </w:rPr>
        <w:t xml:space="preserve"> </w:t>
      </w:r>
      <w:r w:rsidR="00CD2F96" w:rsidRPr="00C066DD">
        <w:rPr>
          <w:lang w:val="hr-HR"/>
        </w:rPr>
        <w:t>8</w:t>
      </w:r>
      <w:r w:rsidR="008C7FCB" w:rsidRPr="00C066DD">
        <w:rPr>
          <w:lang w:val="hr-HR"/>
        </w:rPr>
        <w:t xml:space="preserve"> </w:t>
      </w:r>
      <w:r w:rsidRPr="00C066DD">
        <w:rPr>
          <w:lang w:val="hr-HR"/>
        </w:rPr>
        <w:t>St-</w:t>
      </w:r>
      <w:r w:rsidR="0032498A">
        <w:rPr>
          <w:lang w:val="hr-HR"/>
        </w:rPr>
        <w:t>322/14-219</w:t>
      </w:r>
    </w:p>
    <w:p w:rsidRDefault="00C66F52" w:rsidP="00C66F52" w:rsidR="00C66F52" w:rsidRPr="00C066DD">
      <w:pPr>
        <w:rPr>
          <w:lang w:val="hr-HR"/>
        </w:rPr>
      </w:pPr>
    </w:p>
    <w:p w:rsidRDefault="00653DB2" w:rsidP="00C66F52" w:rsidR="00C66F52" w:rsidRPr="00C066DD">
      <w:pPr>
        <w:rPr>
          <w:rFonts w:cs="CourierNew" w:hAnsi="CourierNew" w:ascii="CourierNew"/>
          <w:sz w:val="20"/>
          <w:szCs w:val="20"/>
          <w:lang w:eastAsia="hr-HR" w:val="hr-HR"/>
        </w:rPr>
      </w:pPr>
      <w:r w:rsidRPr="00C066DD">
        <w:rPr>
          <w:rFonts w:cs="CourierNew" w:hAnsi="CourierNew" w:ascii="CourierNew"/>
          <w:sz w:val="20"/>
          <w:szCs w:val="20"/>
          <w:lang w:eastAsia="hr-HR" w:val="hr-HR"/>
        </w:rPr>
        <w:t xml:space="preserve"> </w:t>
      </w:r>
    </w:p>
    <w:p w:rsidRDefault="00C066DD" w:rsidP="008577FB" w:rsidR="00C066DD">
      <w:pPr>
        <w:jc w:val="center"/>
        <w:rPr>
          <w:bCs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bCs/>
          <w:lang w:val="hr-HR"/>
        </w:rPr>
        <w:t>R E P U B L I K A   H R V A T S K A</w:t>
      </w: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</w:p>
    <w:p w:rsidRDefault="008577FB" w:rsidP="008577FB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J E Š E N J E</w:t>
      </w:r>
    </w:p>
    <w:p w:rsidRDefault="00DF13FD" w:rsidP="008577FB" w:rsidR="00DF13FD" w:rsidRPr="00C066DD">
      <w:pPr>
        <w:jc w:val="center"/>
        <w:rPr>
          <w:rFonts w:eastAsia="MS Mincho"/>
          <w:lang w:val="hr-HR"/>
        </w:rPr>
      </w:pPr>
    </w:p>
    <w:p w:rsidRDefault="00DF13FD" w:rsidP="00C066DD" w:rsidR="00DF13FD" w:rsidRPr="00C066DD">
      <w:pPr>
        <w:ind w:firstLine="720"/>
        <w:jc w:val="both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 xml:space="preserve">Trgovački sud u Rijeci po sutkinji Emi Brdovčak, u stečajnom postupku nad dužnikom </w:t>
      </w:r>
      <w:r w:rsidR="0032498A" w:rsidRPr="00AF35D2">
        <w:t xml:space="preserve">CENTAROPREMA </w:t>
      </w:r>
      <w:proofErr w:type="spellStart"/>
      <w:r w:rsidR="0032498A" w:rsidRPr="00AF35D2">
        <w:t>d.o.o</w:t>
      </w:r>
      <w:proofErr w:type="spellEnd"/>
      <w:r w:rsidR="0032498A" w:rsidRPr="00AF35D2">
        <w:t xml:space="preserve">. Rijeka u </w:t>
      </w:r>
      <w:proofErr w:type="spellStart"/>
      <w:r w:rsidR="0032498A" w:rsidRPr="00AF35D2">
        <w:t>stečaju</w:t>
      </w:r>
      <w:proofErr w:type="spellEnd"/>
      <w:r w:rsidR="0032498A" w:rsidRPr="00AF35D2">
        <w:t xml:space="preserve">, </w:t>
      </w:r>
      <w:proofErr w:type="spellStart"/>
      <w:r w:rsidR="0032498A" w:rsidRPr="00AF35D2">
        <w:t>Lošinjska</w:t>
      </w:r>
      <w:proofErr w:type="spellEnd"/>
      <w:r w:rsidR="0032498A" w:rsidRPr="00AF35D2">
        <w:t xml:space="preserve"> 16, OIB: 41885730867, MBS: 040005304, </w:t>
      </w:r>
      <w:proofErr w:type="spellStart"/>
      <w:r w:rsidR="0032498A" w:rsidRPr="00AF35D2">
        <w:t>kojeg</w:t>
      </w:r>
      <w:proofErr w:type="spellEnd"/>
      <w:r w:rsidR="0032498A" w:rsidRPr="00AF35D2">
        <w:t xml:space="preserve"> </w:t>
      </w:r>
      <w:proofErr w:type="spellStart"/>
      <w:r w:rsidR="0032498A" w:rsidRPr="00AF35D2">
        <w:t>zastupa</w:t>
      </w:r>
      <w:proofErr w:type="spellEnd"/>
      <w:r w:rsidR="0032498A" w:rsidRPr="00AF35D2">
        <w:t xml:space="preserve"> </w:t>
      </w:r>
      <w:proofErr w:type="spellStart"/>
      <w:r w:rsidR="0032498A" w:rsidRPr="00AF35D2">
        <w:t>stečajna</w:t>
      </w:r>
      <w:proofErr w:type="spellEnd"/>
      <w:r w:rsidR="0032498A" w:rsidRPr="00AF35D2">
        <w:t xml:space="preserve"> </w:t>
      </w:r>
      <w:proofErr w:type="spellStart"/>
      <w:r w:rsidR="0032498A" w:rsidRPr="00AF35D2">
        <w:t>upraviteljica</w:t>
      </w:r>
      <w:proofErr w:type="spellEnd"/>
      <w:r w:rsidR="0032498A" w:rsidRPr="00AF35D2">
        <w:t xml:space="preserve"> Violeta </w:t>
      </w:r>
      <w:proofErr w:type="spellStart"/>
      <w:r w:rsidR="0032498A" w:rsidRPr="00AF35D2">
        <w:t>Peljušić</w:t>
      </w:r>
      <w:proofErr w:type="spellEnd"/>
      <w:r w:rsidR="0032498A" w:rsidRPr="00AF35D2">
        <w:t xml:space="preserve"> </w:t>
      </w:r>
      <w:proofErr w:type="spellStart"/>
      <w:r w:rsidR="0032498A">
        <w:t>iz</w:t>
      </w:r>
      <w:proofErr w:type="spellEnd"/>
      <w:r w:rsidR="0032498A">
        <w:t xml:space="preserve"> </w:t>
      </w:r>
      <w:proofErr w:type="spellStart"/>
      <w:r w:rsidR="0032498A">
        <w:t>Rijeke</w:t>
      </w:r>
      <w:proofErr w:type="spellEnd"/>
      <w:r w:rsidR="0032498A">
        <w:t xml:space="preserve">, </w:t>
      </w:r>
      <w:proofErr w:type="spellStart"/>
      <w:r w:rsidR="0032498A">
        <w:t>Draga</w:t>
      </w:r>
      <w:proofErr w:type="spellEnd"/>
      <w:r w:rsidR="0032498A">
        <w:t xml:space="preserve"> </w:t>
      </w:r>
      <w:proofErr w:type="spellStart"/>
      <w:r w:rsidR="0032498A">
        <w:t>Gervaisa</w:t>
      </w:r>
      <w:proofErr w:type="spellEnd"/>
      <w:r w:rsidR="0032498A">
        <w:t xml:space="preserve"> 48</w:t>
      </w:r>
      <w:r w:rsidRPr="00C066DD">
        <w:rPr>
          <w:rFonts w:eastAsia="MS Mincho"/>
          <w:lang w:val="hr-HR"/>
        </w:rPr>
        <w:t xml:space="preserve">, </w:t>
      </w:r>
      <w:r w:rsidR="0032498A">
        <w:rPr>
          <w:rFonts w:eastAsia="MS Mincho"/>
          <w:lang w:val="hr-HR"/>
        </w:rPr>
        <w:t xml:space="preserve">6. veljače </w:t>
      </w:r>
      <w:proofErr w:type="gramStart"/>
      <w:r w:rsidR="0032498A">
        <w:rPr>
          <w:rFonts w:eastAsia="MS Mincho"/>
          <w:lang w:val="hr-HR"/>
        </w:rPr>
        <w:t>2019.</w:t>
      </w:r>
      <w:r w:rsidRPr="00C066DD">
        <w:rPr>
          <w:rFonts w:eastAsia="MS Mincho"/>
          <w:lang w:val="hr-HR"/>
        </w:rPr>
        <w:t>,</w:t>
      </w:r>
      <w:proofErr w:type="gramEnd"/>
      <w:r w:rsidRPr="00C066DD">
        <w:rPr>
          <w:rFonts w:eastAsia="MS Mincho"/>
          <w:lang w:val="hr-HR"/>
        </w:rPr>
        <w:tab/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8577FB" w:rsidP="00C066DD" w:rsidR="008577FB" w:rsidRPr="00C066DD">
      <w:pPr>
        <w:jc w:val="center"/>
        <w:rPr>
          <w:rFonts w:eastAsia="MS Mincho"/>
          <w:lang w:val="hr-HR"/>
        </w:rPr>
      </w:pPr>
      <w:r w:rsidRPr="00C066DD">
        <w:rPr>
          <w:rFonts w:eastAsia="MS Mincho"/>
          <w:lang w:val="hr-HR"/>
        </w:rPr>
        <w:t>r i j e š i o    j e</w:t>
      </w:r>
    </w:p>
    <w:p w:rsidRDefault="008577FB" w:rsidP="008577FB" w:rsidR="008577FB" w:rsidRPr="00C066DD">
      <w:pPr>
        <w:rPr>
          <w:lang w:val="hr-HR"/>
        </w:rPr>
      </w:pPr>
    </w:p>
    <w:p w:rsidRDefault="00C066DD" w:rsidP="00C066DD" w:rsidR="007B404F" w:rsidRPr="00C066DD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8577FB" w:rsidRPr="00C066DD">
        <w:rPr>
          <w:rFonts w:hAnsi="Times New Roman" w:ascii="Times New Roman"/>
          <w:sz w:val="24"/>
          <w:szCs w:val="24"/>
        </w:rPr>
        <w:t>Završno ročiš</w:t>
      </w:r>
      <w:r w:rsidR="00CD2F96" w:rsidRPr="00C066DD">
        <w:rPr>
          <w:rFonts w:hAnsi="Times New Roman" w:ascii="Times New Roman"/>
          <w:sz w:val="24"/>
          <w:szCs w:val="24"/>
        </w:rPr>
        <w:t>te vjerovnika određuje se za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  <w:r w:rsidR="0032498A">
        <w:rPr>
          <w:rFonts w:eastAsia="MS Mincho" w:hAnsi="Times New Roman" w:ascii="Times New Roman"/>
          <w:sz w:val="24"/>
          <w:szCs w:val="24"/>
        </w:rPr>
        <w:t>7. ožujka 2019</w:t>
      </w:r>
      <w:r w:rsidR="00DF13FD" w:rsidRPr="00C066DD">
        <w:rPr>
          <w:rFonts w:eastAsia="MS Mincho" w:hAnsi="Times New Roman" w:ascii="Times New Roman"/>
          <w:sz w:val="24"/>
          <w:szCs w:val="24"/>
        </w:rPr>
        <w:t>. u 13</w:t>
      </w:r>
      <w:r w:rsidR="007B404F" w:rsidRPr="00C066DD">
        <w:rPr>
          <w:rFonts w:eastAsia="MS Mincho" w:hAnsi="Times New Roman" w:ascii="Times New Roman"/>
          <w:sz w:val="24"/>
          <w:szCs w:val="24"/>
        </w:rPr>
        <w:t>,3</w:t>
      </w:r>
      <w:r w:rsidR="008577FB" w:rsidRPr="00C066DD">
        <w:rPr>
          <w:rFonts w:eastAsia="MS Mincho" w:hAnsi="Times New Roman" w:ascii="Times New Roman"/>
          <w:sz w:val="24"/>
          <w:szCs w:val="24"/>
        </w:rPr>
        <w:t>0 sati</w:t>
      </w:r>
      <w:r w:rsidR="007B404F" w:rsidRPr="00C066DD">
        <w:t xml:space="preserve"> </w:t>
      </w:r>
      <w:r w:rsidR="007B404F" w:rsidRPr="00C066DD">
        <w:rPr>
          <w:rFonts w:eastAsia="MS Mincho" w:hAnsi="Times New Roman" w:ascii="Times New Roman"/>
          <w:sz w:val="24"/>
          <w:szCs w:val="24"/>
        </w:rPr>
        <w:t>koje će se održati u prostorijama Trgovačkog suda u Rijeci, Zadarska 1 i 3, sudnica broj 8, soba 108/I, sa slijedećim dnevnim redom:</w:t>
      </w:r>
    </w:p>
    <w:p w:rsidRDefault="007B404F" w:rsidP="00C066DD" w:rsidR="007B404F" w:rsidRPr="00C066DD">
      <w:pPr>
        <w:pStyle w:val="Bezproreda"/>
        <w:ind w:left="1080"/>
        <w:jc w:val="both"/>
        <w:rPr>
          <w:rFonts w:eastAsia="MS Mincho"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1. rasprava o završnom računu stečajnog upravitelja</w:t>
      </w:r>
    </w:p>
    <w:p w:rsidRDefault="007B404F" w:rsidP="0032498A" w:rsidR="00DF13FD" w:rsidRPr="00C066DD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 w:rsidRPr="00C066DD">
        <w:rPr>
          <w:rFonts w:eastAsia="MS Mincho" w:hAnsi="Times New Roman" w:ascii="Times New Roman"/>
          <w:sz w:val="24"/>
          <w:szCs w:val="24"/>
        </w:rPr>
        <w:t>2. podnošenje prigovora na završni popis.</w:t>
      </w:r>
      <w:r w:rsidR="008577FB" w:rsidRPr="00C066DD">
        <w:rPr>
          <w:rFonts w:hAnsi="Times New Roman" w:ascii="Times New Roman"/>
          <w:sz w:val="24"/>
          <w:szCs w:val="24"/>
        </w:rPr>
        <w:t xml:space="preserve"> </w:t>
      </w:r>
    </w:p>
    <w:p w:rsidRDefault="00C66F52" w:rsidP="00C66F52" w:rsidR="00C66F52" w:rsidRPr="00C066DD">
      <w:pPr>
        <w:jc w:val="both"/>
        <w:rPr>
          <w:rFonts w:eastAsia="MS Mincho"/>
          <w:lang w:val="hr-HR"/>
        </w:rPr>
      </w:pPr>
    </w:p>
    <w:p w:rsidRDefault="00C066DD" w:rsidP="00C066DD" w:rsidR="00BD6275" w:rsidRPr="00C066DD">
      <w:pPr>
        <w:jc w:val="both"/>
        <w:rPr>
          <w:bCs/>
          <w:color w:val="000000"/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D6275" w:rsidRPr="00C066DD">
        <w:rPr>
          <w:lang w:val="hr-HR"/>
        </w:rPr>
        <w:t xml:space="preserve">Na skupštinu se pozivaju vjerovnici, </w:t>
      </w:r>
      <w:r w:rsidR="00BD6275" w:rsidRPr="00C066DD">
        <w:rPr>
          <w:bCs/>
          <w:color w:val="000000"/>
          <w:lang w:val="hr-HR"/>
        </w:rPr>
        <w:t>vjerovnici stečajne mase i stečajni upravitelj.</w:t>
      </w:r>
    </w:p>
    <w:p w:rsidRDefault="00BD6275" w:rsidP="00BD6275" w:rsidR="00BD6275" w:rsidRPr="00C066DD">
      <w:pPr>
        <w:jc w:val="both"/>
        <w:rPr>
          <w:lang w:val="hr-HR"/>
        </w:rPr>
      </w:pPr>
    </w:p>
    <w:p w:rsidRDefault="00CD2F96" w:rsidP="0032498A" w:rsidR="0032498A">
      <w:pPr>
        <w:jc w:val="center"/>
        <w:rPr>
          <w:lang w:val="hr-HR"/>
        </w:rPr>
      </w:pPr>
      <w:r w:rsidRPr="00C066DD">
        <w:rPr>
          <w:lang w:val="hr-HR"/>
        </w:rPr>
        <w:t>U Rijeci</w:t>
      </w:r>
      <w:r w:rsidR="0032498A">
        <w:rPr>
          <w:lang w:val="hr-HR"/>
        </w:rPr>
        <w:t>,</w:t>
      </w:r>
      <w:r w:rsidRPr="00C066DD">
        <w:rPr>
          <w:lang w:val="hr-HR"/>
        </w:rPr>
        <w:t xml:space="preserve"> </w:t>
      </w:r>
      <w:r w:rsidR="0032498A">
        <w:rPr>
          <w:rFonts w:eastAsia="MS Mincho"/>
          <w:lang w:val="hr-HR"/>
        </w:rPr>
        <w:t>6. veljače 2019</w:t>
      </w:r>
      <w:r w:rsidR="00BD6275" w:rsidRPr="00C066DD">
        <w:rPr>
          <w:rFonts w:eastAsia="MS Mincho"/>
          <w:lang w:val="hr-HR"/>
        </w:rPr>
        <w:t>.</w:t>
      </w:r>
    </w:p>
    <w:p w:rsidRDefault="0032498A" w:rsidP="0032498A" w:rsidR="0032498A">
      <w:pPr>
        <w:jc w:val="center"/>
        <w:rPr>
          <w:lang w:val="hr-HR"/>
        </w:rPr>
      </w:pPr>
    </w:p>
    <w:p w:rsidRDefault="004E4B4D" w:rsidP="0032498A" w:rsidR="004E4B4D" w:rsidRPr="00C066DD">
      <w:pPr>
        <w:ind w:firstLine="720" w:left="4320"/>
        <w:jc w:val="center"/>
        <w:rPr>
          <w:lang w:val="hr-HR"/>
        </w:rPr>
      </w:pPr>
      <w:r w:rsidRPr="00C066DD">
        <w:rPr>
          <w:lang w:val="hr-HR"/>
        </w:rPr>
        <w:t>Sutkinja:</w:t>
      </w:r>
    </w:p>
    <w:p w:rsidRDefault="004E4B4D" w:rsidP="0032498A" w:rsidR="00C66F52" w:rsidRPr="00C066DD">
      <w:pPr>
        <w:ind w:firstLine="720" w:left="5760"/>
        <w:rPr>
          <w:lang w:val="hr-HR"/>
        </w:rPr>
      </w:pPr>
      <w:r w:rsidRPr="00C066DD">
        <w:rPr>
          <w:lang w:val="hr-HR"/>
        </w:rPr>
        <w:t>Ema Brdovčak</w:t>
      </w: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066DD" w:rsidP="00C66F52" w:rsidR="00C066DD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D2F96" w:rsidP="00C66F52" w:rsidR="00C66F52" w:rsidRPr="00C066DD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C066DD">
        <w:rPr>
          <w:rFonts w:cs="Times New Roman" w:hAnsi="Times New Roman" w:ascii="Times New Roman"/>
          <w:bCs/>
          <w:lang w:val="hr-HR"/>
        </w:rPr>
        <w:t>UPUTA O PRAVNOM LIJEKU</w:t>
      </w:r>
      <w:r w:rsidR="00C66F52" w:rsidRPr="00C066DD">
        <w:rPr>
          <w:rFonts w:cs="Times New Roman" w:hAnsi="Times New Roman" w:ascii="Times New Roman"/>
          <w:bCs/>
          <w:lang w:val="hr-HR"/>
        </w:rPr>
        <w:t xml:space="preserve">: </w:t>
      </w:r>
    </w:p>
    <w:p w:rsidRDefault="00C66F52" w:rsidP="00C66F52" w:rsidR="008577FB" w:rsidRPr="00C066DD">
      <w:pPr>
        <w:jc w:val="both"/>
        <w:rPr>
          <w:lang w:val="hr-HR"/>
        </w:rPr>
      </w:pPr>
      <w:r w:rsidRPr="00C066DD">
        <w:rPr>
          <w:lang w:val="hr-HR"/>
        </w:rPr>
        <w:tab/>
        <w:t>Protiv ovog rješe</w:t>
      </w:r>
      <w:r w:rsidR="004E4B4D" w:rsidRPr="00C066DD">
        <w:rPr>
          <w:lang w:val="hr-HR"/>
        </w:rPr>
        <w:t>nja nije dopuštena žalba (čl.</w:t>
      </w:r>
      <w:r w:rsidRPr="00C066DD">
        <w:rPr>
          <w:lang w:val="hr-HR"/>
        </w:rPr>
        <w:t xml:space="preserve"> 278. </w:t>
      </w:r>
      <w:r w:rsidR="004E4B4D" w:rsidRPr="00C066DD">
        <w:rPr>
          <w:lang w:val="hr-HR"/>
        </w:rPr>
        <w:t>St. 2. ZPP-a u vezi s čl.</w:t>
      </w:r>
      <w:r w:rsidRPr="00C066DD">
        <w:rPr>
          <w:lang w:val="hr-HR"/>
        </w:rPr>
        <w:t xml:space="preserve"> 6. SZ).</w:t>
      </w:r>
    </w:p>
    <w:p w:rsidRDefault="008577FB" w:rsidP="00C66F52" w:rsidR="008577FB" w:rsidRPr="00C066DD">
      <w:pPr>
        <w:jc w:val="both"/>
        <w:rPr>
          <w:lang w:val="hr-HR"/>
        </w:rPr>
      </w:pPr>
    </w:p>
    <w:p w:rsidRDefault="008577FB" w:rsidP="00C66F52" w:rsidR="008577FB" w:rsidRPr="00C066DD">
      <w:pPr>
        <w:jc w:val="both"/>
        <w:rPr>
          <w:lang w:val="hr-HR"/>
        </w:rPr>
      </w:pPr>
    </w:p>
    <w:p w:rsidRDefault="00C066DD" w:rsidP="00C66F52" w:rsidR="00C066DD">
      <w:pPr>
        <w:jc w:val="both"/>
        <w:rPr>
          <w:lang w:val="hr-HR"/>
        </w:rPr>
      </w:pPr>
    </w:p>
    <w:p w:rsidRDefault="0032498A" w:rsidP="00C66F52" w:rsidR="0032498A">
      <w:pPr>
        <w:jc w:val="both"/>
        <w:rPr>
          <w:lang w:val="hr-HR"/>
        </w:rPr>
      </w:pPr>
    </w:p>
    <w:p w:rsidRDefault="0032498A" w:rsidP="00C66F52" w:rsidR="0032498A">
      <w:pPr>
        <w:jc w:val="both"/>
        <w:rPr>
          <w:lang w:val="hr-HR"/>
        </w:rPr>
      </w:pPr>
    </w:p>
    <w:p w:rsidRDefault="0032498A" w:rsidP="00C66F52" w:rsidR="0032498A">
      <w:pPr>
        <w:jc w:val="both"/>
        <w:rPr>
          <w:lang w:val="hr-HR"/>
        </w:rPr>
      </w:pPr>
    </w:p>
    <w:p w:rsidRDefault="0032498A" w:rsidP="00C66F52" w:rsidR="0032498A">
      <w:pPr>
        <w:jc w:val="both"/>
        <w:rPr>
          <w:lang w:val="hr-HR"/>
        </w:rPr>
      </w:pPr>
    </w:p>
    <w:p w:rsidRDefault="0032498A" w:rsidP="00C66F52" w:rsidR="0032498A">
      <w:pPr>
        <w:jc w:val="both"/>
        <w:rPr>
          <w:lang w:val="hr-HR"/>
        </w:rPr>
      </w:pPr>
    </w:p>
    <w:p w:rsidRDefault="001100ED" w:rsidP="00A45812" w:rsidR="001100ED" w:rsidRPr="00C066DD">
      <w:pPr>
        <w:jc w:val="both"/>
        <w:rPr>
          <w:lang w:val="hr-HR"/>
        </w:rPr>
      </w:pPr>
    </w:p>
    <w:sectPr w:rsidSect="00C066DD" w:rsidR="001100ED" w:rsidRPr="00C066DD">
      <w:headerReference w:type="first" r:id="rId9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C0" w:rsidP="00C066DD" w:rsidR="00D147C0">
      <w:r>
        <w:separator/>
      </w:r>
    </w:p>
  </w:endnote>
  <w:endnote w:id="0" w:type="continuationSeparator">
    <w:p w:rsidRDefault="00D147C0" w:rsidP="00C066DD" w:rsidR="00D14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C0" w:rsidP="00C066DD" w:rsidR="00D147C0">
      <w:r>
        <w:separator/>
      </w:r>
    </w:p>
  </w:footnote>
  <w:footnote w:id="0" w:type="continuationSeparator">
    <w:p w:rsidRDefault="00D147C0" w:rsidP="00C066DD" w:rsidR="00D14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1FC" w:rsidP="00D147C0" w:rsidR="00C066DD" w:rsidRPr="00C066DD">
    <w:pPr>
      <w:ind w:firstLine="708"/>
      <w:rPr>
        <w:sz w:val="20"/>
        <w:szCs w:val="20"/>
      </w:rPr>
    </w:pPr>
    <w:r>
      <w:rPr>
        <w:noProof/>
        <w:sz w:val="20"/>
        <w:szCs w:val="20"/>
        <w:lang w:eastAsia="hr-HR" w:val="hr-HR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498A" w:rsidP="00D147C0" w:rsidR="00C066DD" w:rsidRPr="00C066DD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="00C066DD" w:rsidRPr="00C066DD">
      <w:rPr>
        <w:rFonts w:eastAsia="MS Mincho"/>
        <w:sz w:val="20"/>
        <w:szCs w:val="20"/>
      </w:rPr>
      <w:t>REPUBLIKA HRVATSKA</w:t>
    </w:r>
  </w:p>
  <w:p w:rsidRDefault="00C066DD" w:rsidP="00D147C0" w:rsidR="00C066DD" w:rsidRPr="00C066DD">
    <w:pPr>
      <w:rPr>
        <w:sz w:val="20"/>
        <w:szCs w:val="20"/>
      </w:rPr>
    </w:pPr>
    <w:r w:rsidRPr="00C066DD">
      <w:rPr>
        <w:rFonts w:eastAsia="MS Mincho"/>
        <w:sz w:val="20"/>
        <w:szCs w:val="20"/>
      </w:rPr>
      <w:t>TRGOVAČKI SUD U RIJECI</w:t>
    </w:r>
  </w:p>
  <w:p w:rsidRDefault="00C066DD" w:rsidP="00D147C0" w:rsidR="00C066DD" w:rsidRPr="00C066DD">
    <w:pPr>
      <w:rPr>
        <w:rFonts w:eastAsia="MS Mincho"/>
        <w:sz w:val="20"/>
        <w:szCs w:val="20"/>
      </w:rPr>
    </w:pPr>
    <w:r w:rsidRPr="00C066DD">
      <w:rPr>
        <w:rFonts w:eastAsia="MS Mincho"/>
        <w:sz w:val="20"/>
        <w:szCs w:val="20"/>
      </w:rPr>
      <w:t xml:space="preserve">      Rijeka, </w:t>
    </w:r>
    <w:proofErr w:type="spellStart"/>
    <w:r w:rsidRPr="00C066DD">
      <w:rPr>
        <w:rFonts w:eastAsia="MS Mincho"/>
        <w:sz w:val="20"/>
        <w:szCs w:val="20"/>
      </w:rPr>
      <w:t>Zadarska</w:t>
    </w:r>
    <w:proofErr w:type="spellEnd"/>
    <w:r w:rsidRPr="00C066DD">
      <w:rPr>
        <w:rFonts w:eastAsia="MS Mincho"/>
        <w:sz w:val="20"/>
        <w:szCs w:val="20"/>
      </w:rPr>
      <w:t xml:space="preserve"> 1 </w:t>
    </w:r>
    <w:proofErr w:type="spellStart"/>
    <w:r w:rsidRPr="00C066DD">
      <w:rPr>
        <w:rFonts w:eastAsia="MS Mincho"/>
        <w:sz w:val="20"/>
        <w:szCs w:val="20"/>
      </w:rPr>
      <w:t>i</w:t>
    </w:r>
    <w:proofErr w:type="spellEnd"/>
    <w:r w:rsidRPr="00C066DD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96B89"/>
    <w:multiLevelType w:val="hybridMultilevel"/>
    <w:tmpl w:val="4636F55E"/>
    <w:lvl w:tplc="D6865D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3625559"/>
    <w:multiLevelType w:val="hybridMultilevel"/>
    <w:tmpl w:val="809A2C7E"/>
    <w:lvl w:tplc="3C2CE52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3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0C2F"/>
    <w:rsid w:val="00051675"/>
    <w:rsid w:val="000C0D39"/>
    <w:rsid w:val="00100B91"/>
    <w:rsid w:val="00105386"/>
    <w:rsid w:val="001100ED"/>
    <w:rsid w:val="00161072"/>
    <w:rsid w:val="00164629"/>
    <w:rsid w:val="001D159F"/>
    <w:rsid w:val="001E7FF7"/>
    <w:rsid w:val="002037F0"/>
    <w:rsid w:val="0022797F"/>
    <w:rsid w:val="00263288"/>
    <w:rsid w:val="002C3FC5"/>
    <w:rsid w:val="002D02DB"/>
    <w:rsid w:val="002E5CB9"/>
    <w:rsid w:val="0032083E"/>
    <w:rsid w:val="0032498A"/>
    <w:rsid w:val="0036017F"/>
    <w:rsid w:val="00381CF3"/>
    <w:rsid w:val="003B4991"/>
    <w:rsid w:val="003D2954"/>
    <w:rsid w:val="003F4B9A"/>
    <w:rsid w:val="00402D64"/>
    <w:rsid w:val="00424AD5"/>
    <w:rsid w:val="00434D82"/>
    <w:rsid w:val="0044040D"/>
    <w:rsid w:val="0046414B"/>
    <w:rsid w:val="004E4B4D"/>
    <w:rsid w:val="004F6809"/>
    <w:rsid w:val="00584B04"/>
    <w:rsid w:val="005E7817"/>
    <w:rsid w:val="00653DB2"/>
    <w:rsid w:val="00685096"/>
    <w:rsid w:val="007004AD"/>
    <w:rsid w:val="00715A05"/>
    <w:rsid w:val="00735F04"/>
    <w:rsid w:val="00765447"/>
    <w:rsid w:val="007849AB"/>
    <w:rsid w:val="007B404F"/>
    <w:rsid w:val="007F44DB"/>
    <w:rsid w:val="008403DE"/>
    <w:rsid w:val="00846426"/>
    <w:rsid w:val="008577FB"/>
    <w:rsid w:val="0087451B"/>
    <w:rsid w:val="008C08F0"/>
    <w:rsid w:val="008C2D64"/>
    <w:rsid w:val="008C7FCB"/>
    <w:rsid w:val="008D61DF"/>
    <w:rsid w:val="00905C73"/>
    <w:rsid w:val="0090759B"/>
    <w:rsid w:val="009925DE"/>
    <w:rsid w:val="009B01FC"/>
    <w:rsid w:val="00A409AF"/>
    <w:rsid w:val="00A45812"/>
    <w:rsid w:val="00B010CB"/>
    <w:rsid w:val="00B159FC"/>
    <w:rsid w:val="00B81E77"/>
    <w:rsid w:val="00BB3F30"/>
    <w:rsid w:val="00BD12BC"/>
    <w:rsid w:val="00BD6275"/>
    <w:rsid w:val="00BE688A"/>
    <w:rsid w:val="00C066DD"/>
    <w:rsid w:val="00C22D57"/>
    <w:rsid w:val="00C66F52"/>
    <w:rsid w:val="00CD187E"/>
    <w:rsid w:val="00CD2F96"/>
    <w:rsid w:val="00D147C0"/>
    <w:rsid w:val="00D15A1D"/>
    <w:rsid w:val="00D44281"/>
    <w:rsid w:val="00D63B45"/>
    <w:rsid w:val="00DD320A"/>
    <w:rsid w:val="00DF13FD"/>
    <w:rsid w:val="00E23477"/>
    <w:rsid w:val="00E460BC"/>
    <w:rsid w:val="00E50A03"/>
    <w:rsid w:val="00EE01BF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81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7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81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81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81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Bezproreda" w:type="paragraph">
    <w:name w:val="No Spacing"/>
    <w:uiPriority w:val="1"/>
    <w:qFormat/>
    <w:rsid w:val="008577FB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C066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066DD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066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6DD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81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7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81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81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81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  <item>st.upr. Violeta Peljušić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  <item>st.upr. Violeta Peljušić, Drage Gervaisa 48, 51000 Rijeka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  <item>st.upr. Violeta Peljušić, Drage Gervaisa 48,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  <item>st.upr. Violeta Peljušić, OIB 33914998677, Drage Gervaisa 48,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  <item>st.upr. Violeta Peljušić, OIB 33914998677, Drage Gervaisa 48, 51000 Rijeka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  <item>st.upr. Violeta Peljušić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  <item>st.upr. Violeta Peljušić,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  <item>st.upr. Violeta Peljušić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  <item>st.upr. Violeta Peljušić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  <item>st.upr. Violeta Peljušić, OIB 33914998677, Drage Gervaisa 48,51000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  <item>st.upr. Violeta Peljušić, OIB 33914998677, Drage Gervaisa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  <item>, OIB 33914998677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St-322/2014-211</izvorni_sadrzaj>
    <derivirana_varijabla naziv="DomainObject.PredzadnjaOdlukaIzPredmeta.Oznaka_1">St-322/2014-211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164</properties:Words>
  <properties:Characters>741</properties:Characters>
  <properties:Lines>42</properties:Lines>
  <properties:Paragraphs>14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2019-02-06T11:54:00Z</dcterms:created>
  <dc:creator>Liljana Ugrin</dc:creator>
  <cp:lastModifiedBy>Dajana Jurković</cp:lastModifiedBy>
  <cp:lastPrinted>2018-08-30T12:12:00Z</cp:lastPrinted>
  <dcterms:modified xmlns:xsi="http://www.w3.org/2001/XMLSchema-instance" xsi:type="dcterms:W3CDTF">2019-02-06T12:07:00Z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(322,14- završno ročište,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