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e9aab" w14:paraId="96e9aab"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90334">
        <w:t>PEKA I OGNJIŠTE, j.d.o.o., Stinice 26, Split, OIB: 16135618192</w:t>
      </w:r>
      <w:r>
        <w:t xml:space="preserve">, dana </w:t>
      </w:r>
      <w:r w:rsidR="00A90334">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90334">
        <w:t>PEKA I OGNJIŠTE, j.d.o.o., Stinice 26, Split, OIB: 16135618192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A90334" w:rsidP="00107E09" w:rsidR="00107E09">
      <w:pPr>
        <w:jc w:val="center"/>
        <w:rPr>
          <w:b/>
          <w:u w:val="single"/>
        </w:rPr>
      </w:pPr>
      <w:r>
        <w:rPr>
          <w:b/>
          <w:u w:val="single"/>
        </w:rPr>
        <w:t>31</w:t>
      </w:r>
      <w:r w:rsidR="006B28B5">
        <w:rPr>
          <w:b/>
          <w:u w:val="single"/>
        </w:rPr>
        <w:t>. siječnja</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00</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90334">
        <w:rPr>
          <w:rFonts w:cs="Times New Roman" w:hAnsi="Times New Roman" w:ascii="Times New Roman"/>
          <w:sz w:val="24"/>
          <w:szCs w:val="24"/>
        </w:rPr>
        <w:t>Josip Ivančić, 105. Brigade 11, Pakrac, OIB: 11407502156</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A90334">
        <w:t>Josipu Ivančiću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A90334">
        <w:rPr>
          <w:rFonts w:cs="Times New Roman" w:eastAsia="Times New Roman" w:hAnsi="Times New Roman" w:ascii="Times New Roman"/>
          <w:sz w:val="24"/>
          <w:szCs w:val="24"/>
          <w:lang w:eastAsia="hr-HR" w:val="fr-FR"/>
        </w:rPr>
        <w:t>30</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90334">
        <w:t>10. ožujka 2016</w:t>
      </w:r>
      <w:r>
        <w:t xml:space="preserve">. godine predložio otvaranje stečajnog postupka nad dužnikom </w:t>
      </w:r>
      <w:r w:rsidR="00A90334">
        <w:t>PEKA I OGNJIŠTE, j.d.o.o., Stinice 26, Split, OIB: 16135618192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A90334">
        <w:t>01. rujna</w:t>
      </w:r>
      <w:r>
        <w:t xml:space="preserve"> 2015. godine u Očevidniku redoslijeda osnova za plaćanje ima evidentirane neizvršene osnove za plaćanje u neprekinutom razdoblju od </w:t>
      </w:r>
      <w:r w:rsidR="00A90334">
        <w:t>308</w:t>
      </w:r>
      <w:r>
        <w:t xml:space="preserve"> dana, u ukupnom iznosu od </w:t>
      </w:r>
      <w:r w:rsidR="00A90334">
        <w:t>38.170,10</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A90334">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A03B9">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A90334">
      <w:t>719/2016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A90334">
      <w:t>719/2016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3C2F22"/>
    <w:rsid w:val="003F51CD"/>
    <w:rsid w:val="00417EA6"/>
    <w:rsid w:val="0054141D"/>
    <w:rsid w:val="00665B16"/>
    <w:rsid w:val="006B28B5"/>
    <w:rsid w:val="0071519E"/>
    <w:rsid w:val="00726D30"/>
    <w:rsid w:val="007A03B9"/>
    <w:rsid w:val="007F7A84"/>
    <w:rsid w:val="00814EDB"/>
    <w:rsid w:val="00815142"/>
    <w:rsid w:val="00853B3E"/>
    <w:rsid w:val="00856131"/>
    <w:rsid w:val="008D1AEA"/>
    <w:rsid w:val="00981D37"/>
    <w:rsid w:val="00A466BB"/>
    <w:rsid w:val="00A51DE9"/>
    <w:rsid w:val="00A90334"/>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A03B9"/>
    <w:rPr>
      <w:color w:val="808080"/>
      <w:bdr w:space="0" w:sz="0" w:color="auto" w:val="none"/>
      <w:shd w:fill="auto" w:color="auto" w:val="clear"/>
    </w:rPr>
  </w:style>
  <w:style w:customStyle="true" w:styleId="eSPISCCParagraphDefaultFont" w:type="character">
    <w:name w:val="eSPIS_CC_Paragraph Default Font"/>
    <w:basedOn w:val="Zadanifontodlomka"/>
    <w:rsid w:val="007A03B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A03B9"/>
    <w:rPr>
      <w:b/>
      <w:bdr w:space="0" w:sz="0" w:color="auto" w:val="none"/>
      <w:shd w:fill="FFFFCC" w:color="auto" w:val="clear"/>
      <w:lang w:val="hr-HR"/>
    </w:rPr>
  </w:style>
  <w:style w:customStyle="true" w:styleId="PozadinaSvijetloCrvena" w:type="character">
    <w:name w:val="Pozadina_SvijetloCrvena"/>
    <w:basedOn w:val="eSPISCCParagraphDefaultFont"/>
    <w:rsid w:val="007A03B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A03B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A03B9"/>
    <w:rPr>
      <w:color w:val="808080"/>
      <w:bdr w:color="auto" w:space="0" w:sz="0" w:val="none"/>
      <w:shd w:color="auto" w:fill="auto" w:val="clear"/>
    </w:rPr>
  </w:style>
  <w:style w:customStyle="1" w:styleId="eSPISCCParagraphDefaultFont" w:type="character">
    <w:name w:val="eSPIS_CC_Paragraph Default Font"/>
    <w:basedOn w:val="Zadanifontodlomka"/>
    <w:rsid w:val="007A03B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A03B9"/>
    <w:rPr>
      <w:b/>
      <w:bdr w:color="auto" w:space="0" w:sz="0" w:val="none"/>
      <w:shd w:color="auto" w:fill="FFFFCC" w:val="clear"/>
      <w:lang w:val="hr-HR"/>
    </w:rPr>
  </w:style>
  <w:style w:customStyle="1" w:styleId="PozadinaSvijetloCrvena" w:type="character">
    <w:name w:val="Pozadina_SvijetloCrvena"/>
    <w:basedOn w:val="eSPISCCParagraphDefaultFont"/>
    <w:rsid w:val="007A03B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A03B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PEKA I OGNJIŠTE, j.d.o.o. za proizvodnju kruha i trgovinu</izvorni_sadrzaj>
    <derivirana_varijabla naziv="DomainObject.Predmet.ProtustrankaFormated_1">  PEKA I OGNJIŠTE, j.d.o.o. za proizvodnju kruha i trgovinu</derivirana_varijabla>
  </DomainObject.Predmet.ProtustrankaFormated>
  <DomainObject.Predmet.ProtustrankaFormatedOIB>
    <izvorni_sadrzaj>  PEKA I OGNJIŠTE, j.d.o.o. za proizvodnju kruha i trgovinu, OIB 16135618192</izvorni_sadrzaj>
    <derivirana_varijabla naziv="DomainObject.Predmet.ProtustrankaFormatedOIB_1">  PEKA I OGNJIŠTE, j.d.o.o. za proizvodnju kruha i trgovinu, OIB 16135618192</derivirana_varijabla>
  </DomainObject.Predmet.ProtustrankaFormatedOIB>
  <DomainObject.Predmet.ProtustrankaFormatedWithAdress>
    <izvorni_sadrzaj> PEKA I OGNJIŠTE, j.d.o.o. za proizvodnju kruha i trgovinu, Stinice 26, 21000 Split</izvorni_sadrzaj>
    <derivirana_varijabla naziv="DomainObject.Predmet.ProtustrankaFormatedWithAdress_1"> PEKA I OGNJIŠTE, j.d.o.o. za proizvodnju kruha i trgovinu, Stinice 26, 21000 Split</derivirana_varijabla>
  </DomainObject.Predmet.ProtustrankaFormatedWithAdress>
  <DomainObject.Predmet.ProtustrankaFormatedWithAdressOIB>
    <izvorni_sadrzaj> PEKA I OGNJIŠTE, j.d.o.o. za proizvodnju kruha i trgovinu, OIB 16135618192, Stinice 26, 21000 Split</izvorni_sadrzaj>
    <derivirana_varijabla naziv="DomainObject.Predmet.ProtustrankaFormatedWithAdressOIB_1"> PEKA I OGNJIŠTE, j.d.o.o. za proizvodnju kruha i trgovinu, OIB 16135618192, Stinice 26, 21000 Split</derivirana_varijabla>
  </DomainObject.Predmet.ProtustrankaFormatedWithAdressOIB>
  <DomainObject.Predmet.ProtustrankaWithAdress>
    <izvorni_sadrzaj>PEKA I OGNJIŠTE, j.d.o.o. za proizvodnju kruha i trgovinu Stinice 26, 21000 Split</izvorni_sadrzaj>
    <derivirana_varijabla naziv="DomainObject.Predmet.ProtustrankaWithAdress_1">PEKA I OGNJIŠTE, j.d.o.o. za proizvodnju kruha i trgovinu Stinice 26, 21000 Split</derivirana_varijabla>
  </DomainObject.Predmet.ProtustrankaWithAdress>
  <DomainObject.Predmet.ProtustrankaWithAdressOIB>
    <izvorni_sadrzaj>PEKA I OGNJIŠTE, j.d.o.o. za proizvodnju kruha i trgovinu, OIB 16135618192, Stinice 26, 21000 Split</izvorni_sadrzaj>
    <derivirana_varijabla naziv="DomainObject.Predmet.ProtustrankaWithAdressOIB_1">PEKA I OGNJIŠTE, j.d.o.o. za proizvodnju kruha i trgovinu, OIB 16135618192, Stinice 26, 21000 Split</derivirana_varijabla>
  </DomainObject.Predmet.ProtustrankaWithAdressOIB>
  <DomainObject.Predmet.ProtustrankaNazivFormated>
    <izvorni_sadrzaj>PEKA I OGNJIŠTE, j.d.o.o. za proizvodnju kruha i trgovinu</izvorni_sadrzaj>
    <derivirana_varijabla naziv="DomainObject.Predmet.ProtustrankaNazivFormated_1">PEKA I OGNJIŠTE, j.d.o.o. za proizvodnju kruha i trgovinu</derivirana_varijabla>
  </DomainObject.Predmet.ProtustrankaNazivFormated>
  <DomainObject.Predmet.ProtustrankaNazivFormatedOIB>
    <izvorni_sadrzaj>PEKA I OGNJIŠTE, j.d.o.o. za proizvodnju kruha i trgovinu, OIB 16135618192</izvorni_sadrzaj>
    <derivirana_varijabla naziv="DomainObject.Predmet.ProtustrankaNazivFormatedOIB_1">PEKA I OGNJIŠTE, j.d.o.o. za proizvodnju kruha i trgovinu, OIB 16135618192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38170.10</izvorni_sadrzaj>
    <derivirana_varijabla naziv="DomainObject.Predmet.TrenutnaVrijednost_1">38170.10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PEKA I OGNJIŠTE, j.d.o.o. za proizvodnju kruha i trgovinu</item>
    </izvorni_sadrzaj>
    <derivirana_varijabla naziv="DomainObject.Predmet.ProtuStrankaListFormated_1">
      <item>PEKA I OGNJIŠTE, j.d.o.o. za proizvodnju kruha i trgovinu</item>
    </derivirana_varijabla>
  </DomainObject.Predmet.ProtuStrankaListFormated>
  <DomainObject.Predmet.ProtuStrankaListFormatedOIB>
    <izvorni_sadrzaj>
      <item>PEKA I OGNJIŠTE, j.d.o.o. za proizvodnju kruha i trgovinu, OIB 16135618192</item>
    </izvorni_sadrzaj>
    <derivirana_varijabla naziv="DomainObject.Predmet.ProtuStrankaListFormatedOIB_1">
      <item>PEKA I OGNJIŠTE, j.d.o.o. za proizvodnju kruha i trgovinu, OIB 16135618192</item>
    </derivirana_varijabla>
  </DomainObject.Predmet.ProtuStrankaListFormatedOIB>
  <DomainObject.Predmet.ProtuStrankaListFormatedWithAdress>
    <izvorni_sadrzaj>
      <item>PEKA I OGNJIŠTE, j.d.o.o. za proizvodnju kruha i trgovinu, Stinice 26, 21000 Split</item>
    </izvorni_sadrzaj>
    <derivirana_varijabla naziv="DomainObject.Predmet.ProtuStrankaListFormatedWithAdress_1">
      <item>PEKA I OGNJIŠTE, j.d.o.o. za proizvodnju kruha i trgovinu, Stinice 26, 21000 Split</item>
    </derivirana_varijabla>
  </DomainObject.Predmet.ProtuStrankaListFormatedWithAdress>
  <DomainObject.Predmet.ProtuStrankaListFormatedWithAdressOIB>
    <izvorni_sadrzaj>
      <item>PEKA I OGNJIŠTE, j.d.o.o. za proizvodnju kruha i trgovinu, OIB 16135618192, Stinice 26, 21000 Split</item>
    </izvorni_sadrzaj>
    <derivirana_varijabla naziv="DomainObject.Predmet.ProtuStrankaListFormatedWithAdressOIB_1">
      <item>PEKA I OGNJIŠTE, j.d.o.o. za proizvodnju kruha i trgovinu, OIB 16135618192, Stinice 26, 21000 Split</item>
    </derivirana_varijabla>
  </DomainObject.Predmet.ProtuStrankaListFormatedWithAdressOIB>
  <DomainObject.Predmet.ProtuStrankaListNazivFormated>
    <izvorni_sadrzaj>
      <item>PEKA I OGNJIŠTE, j.d.o.o. za proizvodnju kruha i trgovinu</item>
    </izvorni_sadrzaj>
    <derivirana_varijabla naziv="DomainObject.Predmet.ProtuStrankaListNazivFormated_1">
      <item>PEKA I OGNJIŠTE, j.d.o.o. za proizvodnju kruha i trgovinu</item>
    </derivirana_varijabla>
  </DomainObject.Predmet.ProtuStrankaListNazivFormated>
  <DomainObject.Predmet.ProtuStrankaListNazivFormatedOIB>
    <izvorni_sadrzaj>
      <item>PEKA I OGNJIŠTE, j.d.o.o. za proizvodnju kruha i trgovinu, OIB 16135618192</item>
    </izvorni_sadrzaj>
    <derivirana_varijabla naziv="DomainObject.Predmet.ProtuStrankaListNazivFormatedOIB_1">
      <item>PEKA I OGNJIŠTE, j.d.o.o. za proizvodnju kruha i trgovinu, OIB 16135618192</item>
    </derivirana_varijabla>
  </DomainObject.Predmet.ProtuStrankaListNazivFormatedOIB>
  <DomainObject.Predmet.OstaliListFormated>
    <izvorni_sadrzaj>
      <item>Josip Ivančić</item>
    </izvorni_sadrzaj>
    <derivirana_varijabla naziv="DomainObject.Predmet.OstaliListFormated_1">
      <item>Josip Ivančić</item>
    </derivirana_varijabla>
  </DomainObject.Predmet.OstaliListFormated>
  <DomainObject.Predmet.OstaliListFormatedOIB>
    <izvorni_sadrzaj>
      <item>Josip Ivančić, OIB 11407502156</item>
    </izvorni_sadrzaj>
    <derivirana_varijabla naziv="DomainObject.Predmet.OstaliListFormatedOIB_1">
      <item>Josip Ivančić, OIB 11407502156</item>
    </derivirana_varijabla>
  </DomainObject.Predmet.OstaliListFormatedOIB>
  <DomainObject.Predmet.OstaliListFormatedWithAdress>
    <izvorni_sadrzaj>
      <item>Josip Ivančić, Ulica 105. Brigade 11, 34550 Pakrac</item>
    </izvorni_sadrzaj>
    <derivirana_varijabla naziv="DomainObject.Predmet.OstaliListFormatedWithAdress_1">
      <item>Josip Ivančić, Ulica 105. Brigade 11, 34550 Pakrac</item>
    </derivirana_varijabla>
  </DomainObject.Predmet.OstaliListFormatedWithAdress>
  <DomainObject.Predmet.OstaliListFormatedWithAdressOIB>
    <izvorni_sadrzaj>
      <item>Josip Ivančić, OIB 11407502156, Ulica 105. Brigade 11, 34550 Pakrac</item>
    </izvorni_sadrzaj>
    <derivirana_varijabla naziv="DomainObject.Predmet.OstaliListFormatedWithAdressOIB_1">
      <item>Josip Ivančić, OIB 11407502156, Ulica 105. Brigade 11, 34550 Pakrac</item>
    </derivirana_varijabla>
  </DomainObject.Predmet.OstaliListFormatedWithAdressOIB>
  <DomainObject.Predmet.OstaliListNazivFormated>
    <izvorni_sadrzaj>
      <item>Josip Ivančić</item>
    </izvorni_sadrzaj>
    <derivirana_varijabla naziv="DomainObject.Predmet.OstaliListNazivFormated_1">
      <item>Josip Ivančić</item>
    </derivirana_varijabla>
  </DomainObject.Predmet.OstaliListNazivFormated>
  <DomainObject.Predmet.OstaliListNazivFormatedOIB>
    <izvorni_sadrzaj>
      <item>Josip Ivančić, OIB 11407502156</item>
    </izvorni_sadrzaj>
    <derivirana_varijabla naziv="DomainObject.Predmet.OstaliListNazivFormatedOIB_1">
      <item>Josip Ivančić, OIB 11407502156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PEKA I OGNJIŠTE, j.d.o.o. za proizvodnju kruha i trgovinu</izvorni_sadrzaj>
    <derivirana_varijabla naziv="DomainObject.Predmet.ProtustrankaIDrugi_1">PEKA I OGNJIŠTE, j.d.o.o. za proizvodnju kruha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PEKA I OGNJIŠTE, j.d.o.o. za proizvodnju kruha i trgovinu, OIB 16135618192, Stinice 26, 21000 Split</izvorni_sadrzaj>
    <derivirana_varijabla naziv="DomainObject.Predmet.ProtustrankaIDrugiAdressOIB_1">PEKA I OGNJIŠTE, j.d.o.o. za proizvodnju kruha i trgovinu, OIB 16135618192, Stinice 26,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PEKA I OGNJIŠTE, j.d.o.o. za proizvodnju kruha i trgovinu</item>
      <item>FINANCIJSKA AGENCIJA, RC SPLIT</item>
      <item>Josip Ivančić</item>
    </izvorni_sadrzaj>
    <derivirana_varijabla naziv="DomainObject.Predmet.SudioniciListNaziv_1">
      <item>PEKA I OGNJIŠTE, j.d.o.o. za proizvodnju kruha i trgovinu</item>
      <item>FINANCIJSKA AGENCIJA, RC SPLIT</item>
      <item>Josip Ivančić</item>
    </derivirana_varijabla>
  </DomainObject.Predmet.SudioniciListNaziv>
  <DomainObject.Predmet.SudioniciListAdressOIB>
    <izvorni_sadrzaj>
      <item>PEKA I OGNJIŠTE, j.d.o.o. za proizvodnju kruha i trgovinu, OIB 16135618192, Stinice 26,21000 Split</item>
      <item>FINANCIJSKA AGENCIJA, RC SPLIT, OIB 85821130368, Mažuranićevo šetalište 24 b,21000 Split</item>
      <item>Josip Ivančić, OIB 11407502156, Ulica 105. Brigade 11,34550 Pakrac</item>
    </izvorni_sadrzaj>
    <derivirana_varijabla naziv="DomainObject.Predmet.SudioniciListAdressOIB_1">
      <item>PEKA I OGNJIŠTE, j.d.o.o. za proizvodnju kruha i trgovinu, OIB 16135618192, Stinice 26,21000 Split</item>
      <item>FINANCIJSKA AGENCIJA, RC SPLIT, OIB 85821130368, Mažuranićevo šetalište 24 b,21000 Split</item>
      <item>Josip Ivančić, OIB 11407502156, Ulica 105. Brigade 11,34550 Pakrac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16135618192</item>
      <item>, OIB 85821130368</item>
      <item>, OIB 11407502156</item>
    </izvorni_sadrzaj>
    <derivirana_varijabla naziv="DomainObject.Predmet.SudioniciListNazivOIB_1">
      <item>, OIB 16135618192</item>
      <item>, OIB 85821130368</item>
      <item>, OIB 11407502156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987</properties:Words>
  <properties:Characters>5481</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2016-12-29T07:51:00Z</cp:lastPrinted>
  <dcterms:modified xmlns:xsi="http://www.w3.org/2001/XMLSchema-instance" xsi:type="dcterms:W3CDTF">2016-12-29T07:52:00Z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