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78124" w14:paraId="e678124" w:rsidRDefault="00AC314E" w:rsidP="00C34514" w:rsidR="00C34514" w:rsidRPr="00382CB4">
      <w:pPr>
        <w:jc w:val="both"/>
        <w15:collapsed w:val="false"/>
      </w:pPr>
      <w:bookmarkStart w:name="_GoBack" w:id="0"/>
      <w:bookmarkEnd w:id="0"/>
      <w:r w:rsidRPr="00382CB4">
        <w:t xml:space="preserve">      </w:t>
      </w:r>
      <w:r w:rsidR="00C34514" w:rsidRPr="00382CB4">
        <w:t xml:space="preserve">           </w:t>
      </w:r>
      <w:r w:rsidR="00315AFF">
        <w:rPr>
          <w:noProof/>
        </w:rPr>
        <w:drawing>
          <wp:inline distR="0" distL="0" distB="0" distT="0">
            <wp:extent cy="667385" cx="59944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7385" cx="599440"/>
                    </a:xfrm>
                    <a:prstGeom prst="rect">
                      <a:avLst/>
                    </a:prstGeom>
                    <a:noFill/>
                    <a:ln>
                      <a:noFill/>
                    </a:ln>
                  </pic:spPr>
                </pic:pic>
              </a:graphicData>
            </a:graphic>
          </wp:inline>
        </w:drawing>
      </w:r>
    </w:p>
    <w:p w:rsidRDefault="00E65BD9" w:rsidP="00C34514" w:rsidR="00C34514" w:rsidRPr="00382CB4">
      <w:pPr>
        <w:jc w:val="both"/>
      </w:pPr>
      <w:r>
        <w:t xml:space="preserve">   </w:t>
      </w:r>
      <w:r w:rsidR="00C34514" w:rsidRPr="00382CB4">
        <w:t>REPUBLIKA HRVATSKA</w:t>
      </w:r>
    </w:p>
    <w:p w:rsidRDefault="00C34514" w:rsidP="008A0989" w:rsidR="00BB7FE0">
      <w:pPr>
        <w:jc w:val="both"/>
      </w:pPr>
      <w:r w:rsidRPr="00382CB4">
        <w:t xml:space="preserve">TRGOVAČKI SUD </w:t>
      </w:r>
      <w:r w:rsidR="00112793" w:rsidRPr="00382CB4">
        <w:t>U PAZINU</w:t>
      </w:r>
    </w:p>
    <w:p w:rsidRDefault="00E65BD9" w:rsidP="008A0989" w:rsidR="008A0989" w:rsidRPr="00382CB4">
      <w:pPr>
        <w:jc w:val="both"/>
      </w:pPr>
      <w:r>
        <w:t xml:space="preserve">           </w:t>
      </w:r>
      <w:r w:rsidR="00BB7FE0">
        <w:t>Pazin, Dršćevka 1</w:t>
      </w:r>
      <w:r w:rsidR="00C34514" w:rsidRPr="00382CB4">
        <w:tab/>
      </w:r>
      <w:r w:rsidR="00C34514" w:rsidRPr="00382CB4">
        <w:tab/>
      </w:r>
      <w:r w:rsidR="00C34514" w:rsidRPr="00382CB4">
        <w:tab/>
      </w:r>
      <w:r w:rsidR="00C34514" w:rsidRPr="00382CB4">
        <w:tab/>
      </w:r>
      <w:r w:rsidR="0038105B" w:rsidRPr="00382CB4">
        <w:t xml:space="preserve">          </w:t>
      </w:r>
    </w:p>
    <w:p w:rsidRDefault="00C42003" w:rsidP="00C34514" w:rsidR="00C42003">
      <w:pPr>
        <w:jc w:val="center"/>
      </w:pPr>
    </w:p>
    <w:p w:rsidRDefault="0052544E" w:rsidP="00C34514" w:rsidR="0052544E" w:rsidRPr="00382CB4">
      <w:pPr>
        <w:jc w:val="center"/>
      </w:pPr>
      <w:r w:rsidRPr="00382CB4">
        <w:t>R J E Š E N J E</w:t>
      </w:r>
    </w:p>
    <w:p w:rsidRDefault="0052544E" w:rsidP="0052544E" w:rsidR="0052544E" w:rsidRPr="00382CB4">
      <w:pPr>
        <w:jc w:val="center"/>
      </w:pPr>
    </w:p>
    <w:p w:rsidRDefault="00112793" w:rsidP="00434842" w:rsidR="00434842">
      <w:pPr>
        <w:jc w:val="both"/>
      </w:pPr>
      <w:r w:rsidRPr="00382CB4">
        <w:tab/>
      </w:r>
      <w:r w:rsidR="00434842" w:rsidRPr="008D67D3">
        <w:t xml:space="preserve">Trgovački sud u Pazinu, po </w:t>
      </w:r>
      <w:r w:rsidR="00434842">
        <w:t>stečajnoj sutkinji Tijani Licul,</w:t>
      </w:r>
      <w:r w:rsidR="00434842" w:rsidRPr="008D67D3">
        <w:t xml:space="preserve"> </w:t>
      </w:r>
      <w:r w:rsidR="002E7FF5">
        <w:t>u stečajnom postupku nad dužnikom ISTRA BAVARIA AGENTUR d.o.o. „u stečaju“, Poreč, Partizanska 13, OIB: 16619843112, zastupanom po stečajnom upravitelju Marku Zagorcu iz Rijeke, Ante Starčevića 5, OIB: 82182414496, nakon održanog ispitnog ročišta 2</w:t>
      </w:r>
      <w:r w:rsidR="00FA078E">
        <w:t>6</w:t>
      </w:r>
      <w:r w:rsidR="002E7FF5">
        <w:t xml:space="preserve">. studenog 2018. godine, </w:t>
      </w:r>
    </w:p>
    <w:p w:rsidRDefault="00C068B2" w:rsidP="00BB7FE0" w:rsidR="00C068B2">
      <w:pPr>
        <w:jc w:val="both"/>
      </w:pPr>
    </w:p>
    <w:p w:rsidRDefault="0052544E" w:rsidP="0052544E" w:rsidR="0052544E" w:rsidRPr="00382CB4">
      <w:pPr>
        <w:jc w:val="center"/>
      </w:pPr>
      <w:r w:rsidRPr="00382CB4">
        <w:t>r i j e š i o  j e</w:t>
      </w:r>
    </w:p>
    <w:p w:rsidRDefault="00C068B2" w:rsidP="0052544E" w:rsidR="00C068B2" w:rsidRPr="006C3076">
      <w:pPr>
        <w:jc w:val="center"/>
      </w:pPr>
    </w:p>
    <w:p w:rsidRDefault="00C068B2" w:rsidP="00C068B2" w:rsidR="00BC7372" w:rsidRPr="006C3076">
      <w:pPr>
        <w:ind w:firstLine="708"/>
        <w:jc w:val="both"/>
      </w:pPr>
      <w:r w:rsidRPr="006C3076">
        <w:t>I. U</w:t>
      </w:r>
      <w:r w:rsidR="00BC7372" w:rsidRPr="006C3076">
        <w:t>tvrđuju se slijedeće tražbine prema stečajnom dužniku</w:t>
      </w:r>
      <w:r w:rsidR="006D046F" w:rsidRPr="006C3076">
        <w:t xml:space="preserve"> </w:t>
      </w:r>
      <w:r w:rsidR="002E7FF5" w:rsidRPr="006C3076">
        <w:t>ISTRA BAVARIA AGENTUR d.o.o. „u stečaju“, Poreč, Partizanska 13, OIB: 16619843112</w:t>
      </w:r>
      <w:r w:rsidR="00BC7372" w:rsidRPr="006C3076">
        <w:t>:</w:t>
      </w:r>
    </w:p>
    <w:p w:rsidRDefault="00BC7372" w:rsidP="00BC7372" w:rsidR="00BC7372" w:rsidRPr="006C3076"/>
    <w:p w:rsidRDefault="00332E36" w:rsidP="00BB7FE0" w:rsidR="00BC7372">
      <w:pPr>
        <w:rPr>
          <w:u w:val="single"/>
        </w:rPr>
      </w:pPr>
      <w:r w:rsidRPr="006C3076">
        <w:tab/>
      </w:r>
      <w:r w:rsidR="00BB7FE0" w:rsidRPr="006C3076">
        <w:rPr>
          <w:u w:val="single"/>
        </w:rPr>
        <w:t>-</w:t>
      </w:r>
      <w:r w:rsidR="00BC7372" w:rsidRPr="006C3076">
        <w:rPr>
          <w:u w:val="single"/>
        </w:rPr>
        <w:t xml:space="preserve">  tražbine </w:t>
      </w:r>
      <w:r w:rsidR="00434842" w:rsidRPr="006C3076">
        <w:rPr>
          <w:u w:val="single"/>
        </w:rPr>
        <w:t xml:space="preserve">vjerovnika </w:t>
      </w:r>
      <w:r w:rsidR="002E7FF5" w:rsidRPr="006C3076">
        <w:rPr>
          <w:u w:val="single"/>
        </w:rPr>
        <w:t>prvog</w:t>
      </w:r>
      <w:r w:rsidR="00407B02" w:rsidRPr="006C3076">
        <w:rPr>
          <w:u w:val="single"/>
        </w:rPr>
        <w:t xml:space="preserve"> i</w:t>
      </w:r>
      <w:r w:rsidR="00BC7372" w:rsidRPr="006C3076">
        <w:rPr>
          <w:u w:val="single"/>
        </w:rPr>
        <w:t>splatnog reda:</w:t>
      </w:r>
      <w:r w:rsidR="004F7099" w:rsidRPr="006C3076">
        <w:rPr>
          <w:u w:val="single"/>
        </w:rPr>
        <w:t xml:space="preserve"> </w:t>
      </w:r>
    </w:p>
    <w:p w:rsidRDefault="006C3076" w:rsidP="00BB7FE0" w:rsidR="006C3076" w:rsidRPr="006C3076">
      <w:pPr>
        <w:rPr>
          <w:u w:val="single"/>
        </w:rPr>
      </w:pPr>
    </w:p>
    <w:p w:rsidRDefault="006C3076" w:rsidP="006C3076" w:rsidR="002E7FF5" w:rsidRPr="006C3076">
      <w:pPr>
        <w:ind w:firstLine="708"/>
        <w:jc w:val="both"/>
        <w:rPr>
          <w:u w:val="single"/>
        </w:rPr>
      </w:pPr>
      <w:r>
        <w:t xml:space="preserve">1. </w:t>
      </w:r>
      <w:r w:rsidR="002E7FF5" w:rsidRPr="006C3076">
        <w:t>Republika Hrvatska, Porezna uprava, OIB: 52634238587,  u iznosu od 9.980.713,17 kn</w:t>
      </w:r>
      <w:r w:rsidR="004E58B2">
        <w:t>.</w:t>
      </w:r>
    </w:p>
    <w:p w:rsidRDefault="0006340E" w:rsidP="00BB7FE0" w:rsidR="0006340E">
      <w:pPr>
        <w:rPr>
          <w:u w:val="single"/>
        </w:rPr>
      </w:pPr>
    </w:p>
    <w:p w:rsidRDefault="006C3076" w:rsidP="00BB7FE0" w:rsidR="006C3076" w:rsidRPr="006C3076">
      <w:pPr>
        <w:rPr>
          <w:u w:val="single"/>
        </w:rPr>
      </w:pPr>
    </w:p>
    <w:p w:rsidRDefault="002E7FF5" w:rsidP="002E7FF5" w:rsidR="002E7FF5">
      <w:pPr>
        <w:ind w:left="708"/>
        <w:rPr>
          <w:u w:val="single"/>
        </w:rPr>
      </w:pPr>
      <w:r w:rsidRPr="006C3076">
        <w:rPr>
          <w:u w:val="single"/>
        </w:rPr>
        <w:t>- tražbine vjerovnika drugog višeg isplatnog reda:</w:t>
      </w:r>
    </w:p>
    <w:p w:rsidRDefault="006C3076" w:rsidP="002E7FF5" w:rsidR="006C3076" w:rsidRPr="006C3076">
      <w:pPr>
        <w:ind w:left="708"/>
        <w:rPr>
          <w:u w:val="single"/>
        </w:rPr>
      </w:pPr>
    </w:p>
    <w:p w:rsidRDefault="002E7FF5" w:rsidP="002E7FF5" w:rsidR="002E7FF5">
      <w:pPr>
        <w:ind w:firstLine="708"/>
        <w:jc w:val="both"/>
      </w:pPr>
      <w:r w:rsidRPr="006C3076">
        <w:t xml:space="preserve">1. </w:t>
      </w:r>
      <w:r w:rsidR="006C3076">
        <w:t xml:space="preserve">Vjerovnik </w:t>
      </w:r>
      <w:r w:rsidRPr="006C3076">
        <w:t>Hrvatske šume d.o.o. Zagreb, Ulica kneza Branimira 1, OIB: 69693144506,  u iznosu od 8.660,24 kn.</w:t>
      </w:r>
    </w:p>
    <w:p w:rsidRDefault="006C3076" w:rsidP="002E7FF5" w:rsidR="006C3076" w:rsidRPr="006C3076">
      <w:pPr>
        <w:ind w:firstLine="708"/>
        <w:jc w:val="both"/>
      </w:pPr>
    </w:p>
    <w:p w:rsidRDefault="002E7FF5" w:rsidP="002E7FF5" w:rsidR="002E7FF5">
      <w:pPr>
        <w:ind w:firstLine="708"/>
        <w:jc w:val="both"/>
      </w:pPr>
      <w:r w:rsidRPr="006C3076">
        <w:t xml:space="preserve">2.  </w:t>
      </w:r>
      <w:r w:rsidR="006C3076">
        <w:t xml:space="preserve">Vjerovnik </w:t>
      </w:r>
      <w:r w:rsidRPr="006C3076">
        <w:t xml:space="preserve">B2KAPITAL d.o.o. Radnička cesta 41, Zagreb, OIB: 57509775367,  u iznosu od 6.107.924,55 kn. </w:t>
      </w:r>
    </w:p>
    <w:p w:rsidRDefault="006C3076" w:rsidP="002E7FF5" w:rsidR="006C3076" w:rsidRPr="006C3076">
      <w:pPr>
        <w:ind w:firstLine="708"/>
        <w:jc w:val="both"/>
      </w:pPr>
    </w:p>
    <w:p w:rsidRDefault="002E7FF5" w:rsidP="002E7FF5" w:rsidR="002E7FF5">
      <w:pPr>
        <w:ind w:firstLine="708"/>
        <w:jc w:val="both"/>
      </w:pPr>
      <w:r w:rsidRPr="006C3076">
        <w:t xml:space="preserve">3. </w:t>
      </w:r>
      <w:r w:rsidR="006C3076">
        <w:t xml:space="preserve">Vjerovnik </w:t>
      </w:r>
      <w:r w:rsidRPr="006C3076">
        <w:t>ISTARSKI VODOVOD d.o.o. Buzet, Sv. Ivan 8, OIB: 13269963589, u iznosu od 17.915,25 kn.</w:t>
      </w:r>
    </w:p>
    <w:p w:rsidRDefault="006C3076" w:rsidP="002E7FF5" w:rsidR="006C3076" w:rsidRPr="006C3076">
      <w:pPr>
        <w:ind w:firstLine="708"/>
        <w:jc w:val="both"/>
      </w:pPr>
    </w:p>
    <w:p w:rsidRDefault="002E7FF5" w:rsidP="002E7FF5" w:rsidR="002E7FF5" w:rsidRPr="006C3076">
      <w:pPr>
        <w:ind w:firstLine="708"/>
        <w:jc w:val="both"/>
      </w:pPr>
      <w:r w:rsidRPr="006C3076">
        <w:t xml:space="preserve">4.  </w:t>
      </w:r>
      <w:r w:rsidR="006C3076">
        <w:t xml:space="preserve">Vjerovnik </w:t>
      </w:r>
      <w:r w:rsidRPr="006C3076">
        <w:t xml:space="preserve">OPTIMA LEASING d.o.o. u likvidaciji, Zagreb, Miramarska 24/6, OIB: 71463153987, u iznosu od 5.711.471,61 kn. </w:t>
      </w:r>
    </w:p>
    <w:p w:rsidRDefault="002E7FF5" w:rsidP="002E7FF5" w:rsidR="002E7FF5" w:rsidRPr="006C3076">
      <w:pPr>
        <w:ind w:firstLine="708"/>
        <w:jc w:val="both"/>
      </w:pPr>
    </w:p>
    <w:p w:rsidRDefault="002E7FF5" w:rsidP="002E7FF5" w:rsidR="002E7FF5" w:rsidRPr="006C3076">
      <w:pPr>
        <w:ind w:firstLine="708"/>
        <w:jc w:val="both"/>
      </w:pPr>
      <w:r w:rsidRPr="006C3076">
        <w:t xml:space="preserve">5.  </w:t>
      </w:r>
      <w:r w:rsidR="006C3076">
        <w:t xml:space="preserve">Vjerovnik </w:t>
      </w:r>
      <w:r w:rsidRPr="006C3076">
        <w:t xml:space="preserve">HRVATSKE VODE, Zagreb, Ulica grada Vukovara 220, OIB: 28921383001, u iznosu od 123.923,00 kn. </w:t>
      </w:r>
    </w:p>
    <w:p w:rsidRDefault="002E7FF5" w:rsidP="002E7FF5" w:rsidR="002E7FF5" w:rsidRPr="006C3076">
      <w:pPr>
        <w:ind w:firstLine="708"/>
        <w:jc w:val="both"/>
      </w:pPr>
    </w:p>
    <w:p w:rsidRDefault="002E7FF5" w:rsidP="002E7FF5" w:rsidR="002E7FF5" w:rsidRPr="006C3076">
      <w:pPr>
        <w:ind w:firstLine="708"/>
        <w:jc w:val="both"/>
      </w:pPr>
      <w:r w:rsidRPr="006C3076">
        <w:t xml:space="preserve">6.  </w:t>
      </w:r>
      <w:r w:rsidR="006C3076">
        <w:t xml:space="preserve">Vjerovnik </w:t>
      </w:r>
      <w:r w:rsidRPr="006C3076">
        <w:t>FINANCIJSKA AGENCIJA, Zagreb, Ulica grada Vukovara 70, OIB: 85821130368, u iznosu od 6.296,62 kn.</w:t>
      </w:r>
    </w:p>
    <w:p w:rsidRDefault="002E7FF5" w:rsidP="002E7FF5" w:rsidR="002E7FF5" w:rsidRPr="006C3076">
      <w:pPr>
        <w:ind w:firstLine="708"/>
        <w:jc w:val="both"/>
      </w:pPr>
    </w:p>
    <w:p w:rsidRDefault="002E7FF5" w:rsidP="002E7FF5" w:rsidR="002E7FF5" w:rsidRPr="006C3076">
      <w:pPr>
        <w:ind w:firstLine="708"/>
        <w:jc w:val="both"/>
      </w:pPr>
      <w:r w:rsidRPr="006C3076">
        <w:t xml:space="preserve">7.  </w:t>
      </w:r>
      <w:r w:rsidR="006C3076">
        <w:t xml:space="preserve">Vjerovnik </w:t>
      </w:r>
      <w:r w:rsidRPr="006C3076">
        <w:t>HRVATSKE VODE, Zageb, Ulica grada Vukovara 220, OIB: 28921383001, u iznosu od 73.953,55 kn.</w:t>
      </w:r>
    </w:p>
    <w:p w:rsidRDefault="002E7FF5" w:rsidP="002E7FF5" w:rsidR="002E7FF5" w:rsidRPr="006C3076">
      <w:pPr>
        <w:ind w:firstLine="708"/>
        <w:jc w:val="both"/>
      </w:pPr>
    </w:p>
    <w:p w:rsidRDefault="002E7FF5" w:rsidP="002E7FF5" w:rsidR="002E7FF5" w:rsidRPr="006C3076">
      <w:pPr>
        <w:ind w:firstLine="708"/>
        <w:jc w:val="both"/>
      </w:pPr>
      <w:r w:rsidRPr="006C3076">
        <w:t xml:space="preserve">8.  </w:t>
      </w:r>
      <w:r w:rsidR="006C3076">
        <w:t xml:space="preserve">Vjerovnik </w:t>
      </w:r>
      <w:r w:rsidRPr="006C3076">
        <w:t>ALLIANZ ZAGREB d.d. Zagreb, Heinzelova 70, OIB: 23759810849, u iznosu od 30.634,57 kn.</w:t>
      </w:r>
    </w:p>
    <w:p w:rsidRDefault="002E7FF5" w:rsidP="002E7FF5" w:rsidR="002E7FF5" w:rsidRPr="006C3076">
      <w:pPr>
        <w:ind w:firstLine="708"/>
        <w:jc w:val="both"/>
      </w:pPr>
      <w:r w:rsidRPr="006C3076">
        <w:lastRenderedPageBreak/>
        <w:t xml:space="preserve">9.  </w:t>
      </w:r>
      <w:r w:rsidR="006C3076">
        <w:t xml:space="preserve">Vjerovnik </w:t>
      </w:r>
      <w:r w:rsidRPr="006C3076">
        <w:t>Republika Hrvatska, Porezna uprava, OIB: 52634238587,  u iznosu od 33.996.961,96 kn po osnovi poreza i drugih davanja, kao tražbinu drugog višeg isplatnog reda.</w:t>
      </w:r>
    </w:p>
    <w:p w:rsidRDefault="002E7FF5" w:rsidP="002E7FF5" w:rsidR="002E7FF5" w:rsidRPr="006C3076">
      <w:pPr>
        <w:ind w:firstLine="708"/>
        <w:jc w:val="both"/>
      </w:pPr>
    </w:p>
    <w:p w:rsidRDefault="002E7FF5" w:rsidP="006C3076" w:rsidR="006C3076" w:rsidRPr="006C3076">
      <w:pPr>
        <w:ind w:firstLine="708"/>
        <w:jc w:val="both"/>
      </w:pPr>
      <w:r w:rsidRPr="006C3076">
        <w:t>1</w:t>
      </w:r>
      <w:r w:rsidR="006C3076" w:rsidRPr="006C3076">
        <w:t>0</w:t>
      </w:r>
      <w:r w:rsidRPr="006C3076">
        <w:t xml:space="preserve">.  </w:t>
      </w:r>
      <w:r w:rsidR="006C3076">
        <w:t xml:space="preserve">Vjerovnik </w:t>
      </w:r>
      <w:r w:rsidRPr="006C3076">
        <w:t>HEP ELEKTRA d.o.o. Zagreb, Ulica grada Vukovara 37, OIB: 43965974818, u iznosu od 8.032,33 kn</w:t>
      </w:r>
      <w:r w:rsidR="006C3076" w:rsidRPr="006C3076">
        <w:t>.</w:t>
      </w:r>
    </w:p>
    <w:p w:rsidRDefault="006C3076" w:rsidP="006C3076" w:rsidR="006C3076" w:rsidRPr="006C3076">
      <w:pPr>
        <w:ind w:firstLine="708"/>
        <w:jc w:val="both"/>
      </w:pPr>
    </w:p>
    <w:p w:rsidRDefault="002E7FF5" w:rsidP="002E7FF5" w:rsidR="002E7FF5" w:rsidRPr="006C3076">
      <w:pPr>
        <w:ind w:firstLine="708"/>
        <w:jc w:val="both"/>
      </w:pPr>
      <w:r w:rsidRPr="006C3076">
        <w:t>1</w:t>
      </w:r>
      <w:r w:rsidR="006C3076" w:rsidRPr="006C3076">
        <w:t>1</w:t>
      </w:r>
      <w:r w:rsidRPr="006C3076">
        <w:t xml:space="preserve">.  </w:t>
      </w:r>
      <w:r w:rsidR="006C3076">
        <w:t xml:space="preserve">Vjerovnik </w:t>
      </w:r>
      <w:r w:rsidRPr="006C3076">
        <w:t>KERMAS ULAGANJA d.o.o. Pula, Dobrilina 9, OIB: 42403091909, u iznosu od 95.534.692,85 kn</w:t>
      </w:r>
      <w:r w:rsidR="006C3076" w:rsidRPr="006C3076">
        <w:t>.</w:t>
      </w:r>
      <w:r w:rsidRPr="006C3076">
        <w:t xml:space="preserve"> </w:t>
      </w:r>
    </w:p>
    <w:p w:rsidRDefault="002E7FF5" w:rsidP="002E7FF5" w:rsidR="002E7FF5" w:rsidRPr="006C3076">
      <w:pPr>
        <w:ind w:firstLine="708"/>
        <w:jc w:val="both"/>
      </w:pPr>
    </w:p>
    <w:p w:rsidRDefault="006C3076" w:rsidP="002E7FF5" w:rsidR="006C3076" w:rsidRPr="006C3076">
      <w:pPr>
        <w:ind w:firstLine="708"/>
        <w:jc w:val="both"/>
      </w:pPr>
      <w:r w:rsidRPr="006C3076">
        <w:t>12.</w:t>
      </w:r>
      <w:r w:rsidR="002E7FF5" w:rsidRPr="006C3076">
        <w:t xml:space="preserve"> </w:t>
      </w:r>
      <w:r>
        <w:t xml:space="preserve">Vjerovnik </w:t>
      </w:r>
      <w:r w:rsidR="002E7FF5" w:rsidRPr="006C3076">
        <w:t>IR REAL ESTATE LEASING d.o.o. u likvidaciji, Zagreb, Ivana Lučića 2A, OIB: 35861661783, u iznosu od 2.745.157,46 kn</w:t>
      </w:r>
      <w:r w:rsidRPr="006C3076">
        <w:t>.</w:t>
      </w:r>
    </w:p>
    <w:p w:rsidRDefault="006C3076" w:rsidP="002E7FF5" w:rsidR="006C3076" w:rsidRPr="006C3076">
      <w:pPr>
        <w:ind w:firstLine="708"/>
        <w:jc w:val="both"/>
      </w:pPr>
    </w:p>
    <w:p w:rsidRDefault="002E7FF5" w:rsidP="002E7FF5" w:rsidR="006C3076" w:rsidRPr="006C3076">
      <w:pPr>
        <w:ind w:firstLine="708"/>
        <w:jc w:val="both"/>
      </w:pPr>
      <w:r w:rsidRPr="006C3076">
        <w:t>1</w:t>
      </w:r>
      <w:r w:rsidR="006C3076" w:rsidRPr="006C3076">
        <w:t>3</w:t>
      </w:r>
      <w:r w:rsidRPr="006C3076">
        <w:t xml:space="preserve">.  </w:t>
      </w:r>
      <w:r w:rsidR="006C3076">
        <w:t xml:space="preserve">Vjerovnik </w:t>
      </w:r>
      <w:r w:rsidRPr="006C3076">
        <w:t>ZORAN ŠTEFULJ, Čakovec, Andrije Kačića-Miošića 13, OIB: 14873289977, u iznosu od 192.202,16 kn</w:t>
      </w:r>
      <w:r w:rsidR="006C3076" w:rsidRPr="006C3076">
        <w:t>.</w:t>
      </w:r>
    </w:p>
    <w:p w:rsidRDefault="006C3076" w:rsidP="002E7FF5" w:rsidR="006C3076" w:rsidRPr="006C3076">
      <w:pPr>
        <w:ind w:firstLine="708"/>
        <w:jc w:val="both"/>
      </w:pPr>
    </w:p>
    <w:p w:rsidRDefault="002E7FF5" w:rsidP="006C3076" w:rsidR="002E7FF5" w:rsidRPr="006C3076">
      <w:pPr>
        <w:ind w:firstLine="708"/>
        <w:jc w:val="both"/>
      </w:pPr>
      <w:r w:rsidRPr="006C3076">
        <w:t>1</w:t>
      </w:r>
      <w:r w:rsidR="006C3076" w:rsidRPr="006C3076">
        <w:t>4</w:t>
      </w:r>
      <w:r w:rsidRPr="006C3076">
        <w:t xml:space="preserve">.  </w:t>
      </w:r>
      <w:r w:rsidR="006C3076">
        <w:t xml:space="preserve">Vjerovnik </w:t>
      </w:r>
      <w:r w:rsidRPr="006C3076">
        <w:t>BRIGITA ŠTEFULJ, Čakovec, Andrije Kačića-Miošića 13, OIB: 85583081368, u iznosu od 192.202,17 kn</w:t>
      </w:r>
      <w:r w:rsidR="006C3076" w:rsidRPr="006C3076">
        <w:t>.</w:t>
      </w:r>
      <w:r w:rsidRPr="006C3076">
        <w:t xml:space="preserve"> </w:t>
      </w:r>
    </w:p>
    <w:p w:rsidRDefault="002E7FF5" w:rsidP="002E7FF5" w:rsidR="002E7FF5" w:rsidRPr="006C3076">
      <w:pPr>
        <w:ind w:firstLine="708"/>
        <w:jc w:val="both"/>
      </w:pPr>
    </w:p>
    <w:p w:rsidRDefault="002E7FF5" w:rsidP="002E7FF5" w:rsidR="002E7FF5" w:rsidRPr="006C3076">
      <w:pPr>
        <w:ind w:firstLine="708"/>
        <w:jc w:val="both"/>
      </w:pPr>
      <w:r w:rsidRPr="006C3076">
        <w:t>1</w:t>
      </w:r>
      <w:r w:rsidR="006C3076" w:rsidRPr="006C3076">
        <w:t>5</w:t>
      </w:r>
      <w:r w:rsidRPr="006C3076">
        <w:t xml:space="preserve">.  </w:t>
      </w:r>
      <w:r w:rsidR="006C3076">
        <w:t xml:space="preserve">Vjerovnik </w:t>
      </w:r>
      <w:r w:rsidRPr="006C3076">
        <w:t>IRENA TOMINIĆ, Cerovlje, Grimalda 6, OIB: 20694947887, u iznosu od 2.607.150,00 kn</w:t>
      </w:r>
      <w:r w:rsidR="006C3076" w:rsidRPr="006C3076">
        <w:t>.</w:t>
      </w:r>
      <w:r w:rsidRPr="006C3076">
        <w:t xml:space="preserve"> </w:t>
      </w:r>
    </w:p>
    <w:p w:rsidRDefault="002E7FF5" w:rsidP="002E7FF5" w:rsidR="002E7FF5" w:rsidRPr="006C3076">
      <w:pPr>
        <w:ind w:firstLine="708"/>
        <w:jc w:val="both"/>
      </w:pPr>
    </w:p>
    <w:p w:rsidRDefault="00192968" w:rsidP="00BB7FE0" w:rsidR="00192968" w:rsidRPr="006C3076">
      <w:pPr>
        <w:ind w:firstLine="708"/>
        <w:jc w:val="both"/>
      </w:pPr>
    </w:p>
    <w:p w:rsidRDefault="00434842" w:rsidP="00434842" w:rsidR="00434842" w:rsidRPr="006C3076">
      <w:pPr>
        <w:ind w:firstLine="708"/>
        <w:jc w:val="both"/>
      </w:pPr>
      <w:r w:rsidRPr="006C3076">
        <w:t xml:space="preserve">II. Utvrđuje se da su osporene slijedeće tražbine prema </w:t>
      </w:r>
      <w:r w:rsidR="006D046F" w:rsidRPr="006C3076">
        <w:t xml:space="preserve">stečajnom dužniku </w:t>
      </w:r>
      <w:r w:rsidR="006C3076" w:rsidRPr="006C3076">
        <w:t>ISTRA BAVARIA AGENTUR d.o.o. „u stečaju“, Poreč, Partizanska 13, OIB: 16619843112</w:t>
      </w:r>
      <w:r w:rsidRPr="006C3076">
        <w:t>:</w:t>
      </w:r>
    </w:p>
    <w:p w:rsidRDefault="00434842" w:rsidP="00434842" w:rsidR="00434842" w:rsidRPr="006C3076">
      <w:pPr>
        <w:jc w:val="both"/>
      </w:pPr>
    </w:p>
    <w:p w:rsidRDefault="006C3076" w:rsidP="006C3076" w:rsidR="006C3076" w:rsidRPr="006C3076">
      <w:pPr>
        <w:ind w:firstLine="708"/>
        <w:jc w:val="both"/>
      </w:pPr>
      <w:r w:rsidRPr="006C3076">
        <w:t>1.  Tražbina vjerovnika KAŠTANJER d.o.o. u likvidaciji, Zagreb, Bogovićeva 1B, OIB: 74648526498, u iznosu od 143.747,56 kn.</w:t>
      </w:r>
    </w:p>
    <w:p w:rsidRDefault="006C3076" w:rsidP="006C3076" w:rsidR="006C3076" w:rsidRPr="006C3076">
      <w:pPr>
        <w:ind w:firstLine="708"/>
        <w:jc w:val="both"/>
      </w:pPr>
      <w:r w:rsidRPr="006C3076">
        <w:t>Upućuje se vjerovnik KAŠTANJER d.o.o. u likvidaciji, Zagreb, Bogovićeva 1B, OIB: 74648526498, da u roku od 8 dana od pravomoćnosti ovog rješenja predloži nastavak postupka posl. broj: Povrv-3317/16, kod Trgovačkog suda u Zagrebu.</w:t>
      </w:r>
    </w:p>
    <w:p w:rsidRDefault="006C3076" w:rsidP="006C3076" w:rsidR="006C3076" w:rsidRPr="006C3076">
      <w:pPr>
        <w:ind w:firstLine="708"/>
        <w:jc w:val="both"/>
      </w:pPr>
      <w:r w:rsidRPr="006C3076">
        <w:t>Ako vjerovnik KAŠTANJER d.o.o. u likvidaciji, Zagreb, Bogovićeva 1B, OIB: 74648526498, u danom roku ne predloži nastavak postupka posl. broj: Povrv-3317/16, smatrati će se da je odustao od prava na vođenje parnice.</w:t>
      </w:r>
    </w:p>
    <w:p w:rsidRDefault="006C3076" w:rsidP="006C3076" w:rsidR="006C3076" w:rsidRPr="006C3076">
      <w:pPr>
        <w:ind w:firstLine="708"/>
        <w:jc w:val="both"/>
      </w:pPr>
    </w:p>
    <w:p w:rsidRDefault="006C3076" w:rsidP="006C3076" w:rsidR="006C3076" w:rsidRPr="006C3076">
      <w:pPr>
        <w:ind w:firstLine="708"/>
        <w:jc w:val="both"/>
      </w:pPr>
      <w:r w:rsidRPr="006C3076">
        <w:t>2.  Tražbina vjerovnika ARIANA TURIST VILE d.o.o. Zagreb, Bogovićeva 1B, OIB: 21017873548, u iznosu od 908.512,40 kn.</w:t>
      </w:r>
    </w:p>
    <w:p w:rsidRDefault="006C3076" w:rsidP="006C3076" w:rsidR="006C3076" w:rsidRPr="006C3076">
      <w:pPr>
        <w:ind w:firstLine="708"/>
        <w:jc w:val="both"/>
      </w:pPr>
      <w:r w:rsidRPr="006C3076">
        <w:t>Upućuje se vjerovnik ARIANA TURIST VILE d.o.o. Zagreb, Bogovićeva 1B, OIB: 21017873548, da u roku od 8 dana od pravomoćnosti ovog rješenja predloži nastavak postupka posl. broj: Povrv-5614/14, kod Trgovačkog suda u Zagrebu.</w:t>
      </w:r>
    </w:p>
    <w:p w:rsidRDefault="006C3076" w:rsidP="006C3076" w:rsidR="006C3076" w:rsidRPr="006C3076">
      <w:pPr>
        <w:ind w:firstLine="708"/>
        <w:jc w:val="both"/>
      </w:pPr>
      <w:r w:rsidRPr="006C3076">
        <w:t>Ako vjerovnik ARIANA TURIST VILE d.o.o. Zagreb, Bogovićeva 1B, OIB: 21017873548, u danom roku ne predloži nastavak postupka posl. broj: Povrv-5614/14, smatrati će se da je odustao od prava na vođenje parnice.</w:t>
      </w:r>
    </w:p>
    <w:p w:rsidRDefault="006C3076" w:rsidP="006C3076" w:rsidR="006C3076" w:rsidRPr="006C3076">
      <w:pPr>
        <w:ind w:firstLine="708"/>
        <w:jc w:val="both"/>
      </w:pPr>
    </w:p>
    <w:p w:rsidRDefault="006C3076" w:rsidP="006C3076" w:rsidR="006C3076" w:rsidRPr="006C3076">
      <w:pPr>
        <w:ind w:firstLine="708"/>
        <w:jc w:val="both"/>
      </w:pPr>
    </w:p>
    <w:p w:rsidRDefault="006C3076" w:rsidP="006C3076" w:rsidR="006C3076" w:rsidRPr="006C3076">
      <w:pPr>
        <w:ind w:firstLine="708"/>
        <w:jc w:val="both"/>
      </w:pPr>
      <w:r w:rsidRPr="006C3076">
        <w:t>III. Odbacuje se tražbina vjerovnika REPUBLIKA HRVATSKA, MINISTARSTVO FINANCIJA, POREZNA UPRAVA, Područni ured Pazin, OIB: 52634238587, u iznosu od 53.300,00 kn.</w:t>
      </w:r>
    </w:p>
    <w:p w:rsidRDefault="006C3076" w:rsidP="006C3076" w:rsidR="006C3076">
      <w:pPr>
        <w:ind w:firstLine="708"/>
        <w:jc w:val="both"/>
      </w:pPr>
    </w:p>
    <w:p w:rsidRDefault="006C3076" w:rsidP="006C3076" w:rsidR="006C3076">
      <w:pPr>
        <w:ind w:firstLine="708"/>
        <w:jc w:val="both"/>
      </w:pPr>
    </w:p>
    <w:p w:rsidRDefault="00BC7372" w:rsidP="00BC7372" w:rsidR="00BC7372" w:rsidRPr="00382CB4">
      <w:pPr>
        <w:ind w:left="360"/>
        <w:jc w:val="center"/>
      </w:pPr>
      <w:r w:rsidRPr="00382CB4">
        <w:t>Obrazloženje</w:t>
      </w:r>
    </w:p>
    <w:p w:rsidRDefault="00BC7372" w:rsidP="00BC7372" w:rsidR="00BC7372" w:rsidRPr="00382CB4">
      <w:pPr>
        <w:ind w:left="360"/>
        <w:jc w:val="center"/>
      </w:pPr>
    </w:p>
    <w:p w:rsidRDefault="00C03FBD" w:rsidP="00382CB4" w:rsidR="00BC7372" w:rsidRPr="00382CB4">
      <w:pPr>
        <w:jc w:val="both"/>
      </w:pPr>
      <w:r>
        <w:tab/>
        <w:t xml:space="preserve">Na ispitnom ročištu održanom </w:t>
      </w:r>
      <w:r w:rsidR="00DC5572">
        <w:t>21</w:t>
      </w:r>
      <w:r w:rsidR="00921B7F">
        <w:t>. studenog</w:t>
      </w:r>
      <w:r w:rsidR="001328D7">
        <w:t xml:space="preserve"> 201</w:t>
      </w:r>
      <w:r w:rsidR="00DC5572">
        <w:t>8</w:t>
      </w:r>
      <w:r w:rsidR="001328D7">
        <w:t xml:space="preserve">. </w:t>
      </w:r>
      <w:r w:rsidR="00BC7372" w:rsidRPr="00382CB4">
        <w:t>ispitane su prijave tražbina prema iznosima i redu</w:t>
      </w:r>
      <w:r w:rsidR="001328D7">
        <w:t xml:space="preserve"> kako su unesene u tablicu koju je sudu dostavio stečajni upravitelj, a koja je objavljena na e-oglasnoj ploči suda </w:t>
      </w:r>
      <w:r w:rsidR="00DC5572">
        <w:t>15. listopada 2018</w:t>
      </w:r>
      <w:r w:rsidR="001328D7">
        <w:t>.</w:t>
      </w:r>
      <w:r w:rsidR="00382CB4">
        <w:t xml:space="preserve"> </w:t>
      </w:r>
      <w:r w:rsidR="00BC7372" w:rsidRPr="00382CB4">
        <w:t>Stečajni je sudac</w:t>
      </w:r>
      <w:r>
        <w:t xml:space="preserve">, sukladno </w:t>
      </w:r>
      <w:r w:rsidR="00BC7372" w:rsidRPr="00382CB4">
        <w:t xml:space="preserve">čl. </w:t>
      </w:r>
      <w:r>
        <w:t>264</w:t>
      </w:r>
      <w:r w:rsidR="00BC7372" w:rsidRPr="00382CB4">
        <w:t xml:space="preserve">. </w:t>
      </w:r>
      <w:r w:rsidRPr="00C03FBD">
        <w:t>Stečajnog zakona (Narodne novine br. 71/15,</w:t>
      </w:r>
      <w:r w:rsidR="00DC5572">
        <w:t xml:space="preserve"> 104/17,</w:t>
      </w:r>
      <w:r w:rsidRPr="00C03FBD">
        <w:t xml:space="preserve"> dalje: SZ)</w:t>
      </w:r>
      <w:r>
        <w:t xml:space="preserve"> </w:t>
      </w:r>
      <w:r w:rsidR="00BC7372" w:rsidRPr="00382CB4">
        <w:t xml:space="preserve">sastavio tablicu ispitanih tražbina u kojoj su za svaku tražbinu uneseni podaci u kojoj je mjeri tražbina utvrđena </w:t>
      </w:r>
      <w:r w:rsidR="0006340E">
        <w:t xml:space="preserve">odnosno osporena, </w:t>
      </w:r>
      <w:r w:rsidR="00BC7372" w:rsidRPr="00382CB4">
        <w:t>prema svom iznosu i svom redu.</w:t>
      </w:r>
    </w:p>
    <w:p w:rsidRDefault="00BC7372" w:rsidP="00BC7372" w:rsidR="00BC7372" w:rsidRPr="00382CB4">
      <w:pPr>
        <w:ind w:firstLine="720"/>
        <w:jc w:val="both"/>
      </w:pPr>
    </w:p>
    <w:p w:rsidRDefault="00BC7372" w:rsidP="00BC7372" w:rsidR="00BC7372" w:rsidRPr="00382CB4">
      <w:pPr>
        <w:jc w:val="both"/>
      </w:pPr>
      <w:r w:rsidRPr="00382CB4">
        <w:tab/>
        <w:t>Tražbine označene u toč</w:t>
      </w:r>
      <w:r w:rsidR="00332E36" w:rsidRPr="00382CB4">
        <w:t>k</w:t>
      </w:r>
      <w:r w:rsidRPr="00382CB4">
        <w:t xml:space="preserve">i I. izreke ovog rješenja smatraju se utvrđenim, budući </w:t>
      </w:r>
      <w:r w:rsidR="00C03FBD">
        <w:t xml:space="preserve">da </w:t>
      </w:r>
      <w:r w:rsidRPr="00382CB4">
        <w:t>ih ni</w:t>
      </w:r>
      <w:r w:rsidR="00C03FBD">
        <w:t xml:space="preserve">su </w:t>
      </w:r>
      <w:r w:rsidRPr="00382CB4">
        <w:t>ospori</w:t>
      </w:r>
      <w:r w:rsidR="00C03FBD">
        <w:t xml:space="preserve">li ni </w:t>
      </w:r>
      <w:r w:rsidRPr="00382CB4">
        <w:t>stečajni upravitelj ni vjerovnici nazočni na ispitnom ročištu</w:t>
      </w:r>
      <w:r w:rsidR="00C03FBD">
        <w:t xml:space="preserve">  (</w:t>
      </w:r>
      <w:r w:rsidR="00C03FBD" w:rsidRPr="00382CB4">
        <w:t xml:space="preserve">čl. </w:t>
      </w:r>
      <w:r w:rsidR="00C03FBD">
        <w:t>263</w:t>
      </w:r>
      <w:r w:rsidR="00C03FBD" w:rsidRPr="00382CB4">
        <w:t>. S</w:t>
      </w:r>
      <w:r w:rsidR="00C03FBD">
        <w:t>Z-a).</w:t>
      </w:r>
    </w:p>
    <w:p w:rsidRDefault="00BC7372" w:rsidP="00BC7372" w:rsidR="00BC7372" w:rsidRPr="00382CB4">
      <w:pPr>
        <w:jc w:val="both"/>
      </w:pPr>
      <w:r w:rsidRPr="00382CB4">
        <w:t xml:space="preserve"> </w:t>
      </w:r>
    </w:p>
    <w:p w:rsidRDefault="00BC7372" w:rsidP="00BC7372" w:rsidR="00BC7372">
      <w:pPr>
        <w:jc w:val="both"/>
      </w:pPr>
      <w:r w:rsidRPr="00382CB4">
        <w:tab/>
        <w:t>Tražbine označene u točci II. izreke ovog rješenja je stečajni upravitelj osporio, a na ročištu osporavanje nije otklonjen</w:t>
      </w:r>
      <w:r w:rsidR="00A64196">
        <w:t>o, uz obrazloženje kako slijedi.</w:t>
      </w:r>
    </w:p>
    <w:p w:rsidRDefault="00E44CFB" w:rsidP="00BC7372" w:rsidR="00E44CFB">
      <w:pPr>
        <w:jc w:val="both"/>
      </w:pPr>
    </w:p>
    <w:p w:rsidRDefault="00192968" w:rsidP="00DC5572" w:rsidR="00DC5572">
      <w:pPr>
        <w:ind w:firstLine="708"/>
        <w:jc w:val="both"/>
        <w:outlineLvl w:val="0"/>
      </w:pPr>
      <w:r>
        <w:t xml:space="preserve">Vjerovnik </w:t>
      </w:r>
      <w:r w:rsidR="00DC5572" w:rsidRPr="006C3076">
        <w:t xml:space="preserve">KAŠTANJER d.o.o. u likvidaciji, Zagreb, Bogovićeva 1B, OIB: 74648526498, </w:t>
      </w:r>
      <w:r>
        <w:t xml:space="preserve">prijavio je tražbinu u iznosu od </w:t>
      </w:r>
      <w:r w:rsidR="00DC5572" w:rsidRPr="006C3076">
        <w:t>143.747,56 kn</w:t>
      </w:r>
      <w:r w:rsidR="00DC5572">
        <w:t xml:space="preserve"> </w:t>
      </w:r>
      <w:r>
        <w:t>po osnovi</w:t>
      </w:r>
      <w:r w:rsidR="00DC5572">
        <w:t xml:space="preserve"> tražbine za troškove nastale u parničnom postupku koji se vodi pred Trgovačkim sudom u Zagrebu, u kojem je donesena nepravomoćna presuda kojom je navedenom vjerovniku priznat trošak, koji sada prijavljuje u ovom postupku. </w:t>
      </w:r>
    </w:p>
    <w:p w:rsidRDefault="00DC5572" w:rsidP="00DC5572" w:rsidR="00DC5572">
      <w:pPr>
        <w:ind w:firstLine="708"/>
        <w:jc w:val="both"/>
        <w:outlineLvl w:val="0"/>
      </w:pPr>
    </w:p>
    <w:p w:rsidRDefault="00DC5572" w:rsidP="00DC5572" w:rsidR="00DC5572">
      <w:pPr>
        <w:ind w:firstLine="708"/>
        <w:jc w:val="both"/>
        <w:outlineLvl w:val="0"/>
      </w:pPr>
      <w:r>
        <w:t>Stečajni upravitelj je osporio ovu tražbinu iz razloga što je presuda na koju se vjerovnik poziva nepravomoćna.</w:t>
      </w:r>
    </w:p>
    <w:p w:rsidRDefault="00DC5572" w:rsidP="00DC5572" w:rsidR="00DC5572">
      <w:pPr>
        <w:ind w:firstLine="708"/>
        <w:jc w:val="both"/>
        <w:outlineLvl w:val="0"/>
      </w:pPr>
    </w:p>
    <w:p w:rsidRDefault="00DC5572" w:rsidP="00DC5572" w:rsidR="00DC5572">
      <w:pPr>
        <w:ind w:firstLine="708"/>
        <w:jc w:val="both"/>
      </w:pPr>
      <w:r>
        <w:t xml:space="preserve">Vjerovnik </w:t>
      </w:r>
      <w:r w:rsidRPr="006C3076">
        <w:t xml:space="preserve">ARIANA TURIST VILE d.o.o. Zagreb, Bogovićeva 1B, OIB: 21017873548, </w:t>
      </w:r>
      <w:r w:rsidR="003E3DDF">
        <w:t xml:space="preserve">prijavio je tražbinu </w:t>
      </w:r>
      <w:r w:rsidRPr="006C3076">
        <w:t>u iznosu od 908.512,40 kn</w:t>
      </w:r>
      <w:r>
        <w:t xml:space="preserve">, a koja bi se odnosila na parnične troškove nastale u postupku posl. broj: </w:t>
      </w:r>
      <w:r w:rsidRPr="006C3076">
        <w:t>Povrv-5614/14, kod Trgovačkog suda u Zagrebu</w:t>
      </w:r>
      <w:r>
        <w:t xml:space="preserve">. </w:t>
      </w:r>
    </w:p>
    <w:p w:rsidRDefault="00DC5572" w:rsidP="00DC5572" w:rsidR="00DC5572">
      <w:pPr>
        <w:ind w:firstLine="708"/>
        <w:jc w:val="both"/>
      </w:pPr>
    </w:p>
    <w:p w:rsidRDefault="00DC5572" w:rsidP="00DC5572" w:rsidR="00DC5572">
      <w:pPr>
        <w:ind w:firstLine="708"/>
        <w:jc w:val="both"/>
      </w:pPr>
      <w:r>
        <w:t>Stečajni upravitelj je osporio ovu tražbinu iz razloga što presud</w:t>
      </w:r>
      <w:r w:rsidR="00EF238A">
        <w:t>a</w:t>
      </w:r>
      <w:r>
        <w:t xml:space="preserve"> u tom predmetu nije još donesena, pa je neizvjestan kako ishod parnice tako i pravo na naknadu troškova, kao i visina tih troškova.</w:t>
      </w:r>
    </w:p>
    <w:p w:rsidRDefault="00DC5572" w:rsidP="00DC5572" w:rsidR="00DC5572">
      <w:pPr>
        <w:ind w:firstLine="708"/>
        <w:jc w:val="both"/>
        <w:outlineLvl w:val="0"/>
      </w:pPr>
    </w:p>
    <w:p w:rsidRDefault="00DC5572" w:rsidP="00DC5572" w:rsidR="00DC5572">
      <w:pPr>
        <w:ind w:firstLine="708"/>
        <w:jc w:val="both"/>
        <w:outlineLvl w:val="0"/>
      </w:pPr>
      <w:r>
        <w:t>Odredbom čl. 269. st. 1. SZ-a propisano je da ako je u vrijeme otvaranja stečajnog postupka već pokrenut parnični postupak o tražbini pred državnim ili arbitražnim sudom, postupak radi utvrđivanja tražbine nastaviti će se preuzimanjem te parnice. St. 2. propisano je da prijedlog za nastavak parnice može podnijeti vjerovnik čija je tražbina osporena u roku od 8 dana od dana pravomoćnosti rješenja o upućivanju u parnicu</w:t>
      </w:r>
      <w:r w:rsidRPr="00EF238A">
        <w:t xml:space="preserve">. </w:t>
      </w:r>
      <w:r w:rsidR="00EF238A" w:rsidRPr="00EF238A">
        <w:rPr>
          <w:shd w:fill="FFFFFF" w:color="auto" w:val="clear"/>
        </w:rPr>
        <w:t>Osporavatelj parnicu nastavlja u ime i za račun dužnika.</w:t>
      </w:r>
      <w:r w:rsidR="00EF238A">
        <w:rPr>
          <w:shd w:fill="FFFFFF" w:color="auto" w:val="clear"/>
        </w:rPr>
        <w:t xml:space="preserve"> </w:t>
      </w:r>
      <w:r w:rsidRPr="00EF238A">
        <w:t>St</w:t>
      </w:r>
      <w:r>
        <w:t xml:space="preserve">. 3. je propisano da ako vjerovnik osporene tražbine koji je upućen na parnicu ne predloži nastavak parnice u tom roku smatrati će se da je odustao od prava na vođenje parnice. </w:t>
      </w:r>
    </w:p>
    <w:p w:rsidRDefault="00DC5572" w:rsidP="00DC5572" w:rsidR="00DC5572">
      <w:pPr>
        <w:ind w:firstLine="708"/>
        <w:jc w:val="both"/>
        <w:outlineLvl w:val="0"/>
      </w:pPr>
    </w:p>
    <w:p w:rsidRDefault="00DC5572" w:rsidP="00DC5572" w:rsidR="00DC5572">
      <w:pPr>
        <w:ind w:firstLine="708"/>
        <w:jc w:val="both"/>
        <w:outlineLvl w:val="0"/>
      </w:pPr>
      <w:r>
        <w:t xml:space="preserve">Radi navedenog, temeljem čl. 269. SZ-a stečajni je sud vjerovnike </w:t>
      </w:r>
      <w:r w:rsidRPr="006C3076">
        <w:t>KAŠTANJER d.o.o. u likvidaciji</w:t>
      </w:r>
      <w:r>
        <w:t xml:space="preserve"> i </w:t>
      </w:r>
      <w:r w:rsidRPr="006C3076">
        <w:t>ARIANA TURIST VILE d.o.o.</w:t>
      </w:r>
      <w:r>
        <w:t xml:space="preserve"> uputio da predlože nastavak parničnih postupaka </w:t>
      </w:r>
      <w:r w:rsidR="005616EF">
        <w:t>u kojima su stranke zajedno sa stečajnim dužnikom i odlučio kao u točki II. izreke ovog rješenja.</w:t>
      </w:r>
    </w:p>
    <w:p w:rsidRDefault="005616EF" w:rsidP="00DC5572" w:rsidR="005616EF">
      <w:pPr>
        <w:ind w:firstLine="708"/>
        <w:jc w:val="both"/>
        <w:outlineLvl w:val="0"/>
      </w:pPr>
    </w:p>
    <w:p w:rsidRDefault="005616EF" w:rsidP="00DC5572" w:rsidR="005616EF">
      <w:pPr>
        <w:ind w:firstLine="708"/>
        <w:jc w:val="both"/>
        <w:outlineLvl w:val="0"/>
      </w:pPr>
      <w:r>
        <w:t>Vjerovnik Republika Hrvatska je u ovom stečajnom postupku kao tražbinu višeg isplatnog reda prijavila i tražbinu u iznosu od 53.300,00 kn, a koja tražbine se odnosi na novčanu kaznu izrečenu stečajnom dužniku u prekršajnom postupku.</w:t>
      </w:r>
    </w:p>
    <w:p w:rsidRDefault="005616EF" w:rsidP="00DC5572" w:rsidR="005616EF">
      <w:pPr>
        <w:ind w:firstLine="708"/>
        <w:jc w:val="both"/>
        <w:outlineLvl w:val="0"/>
      </w:pPr>
    </w:p>
    <w:p w:rsidRDefault="005616EF" w:rsidP="00DC5572" w:rsidR="005616EF">
      <w:pPr>
        <w:ind w:firstLine="708"/>
        <w:jc w:val="both"/>
        <w:outlineLvl w:val="0"/>
      </w:pPr>
      <w:r>
        <w:t>Stečajni upravitelj je navedenu tražbinu osporio i predložio njezino odbacivanje jer se radi o tražbini nižeg isplatnog reda koja se prijavljuje samo na poseban poziv suda.</w:t>
      </w:r>
    </w:p>
    <w:p w:rsidRDefault="005616EF" w:rsidP="00DC5572" w:rsidR="005616EF">
      <w:pPr>
        <w:ind w:firstLine="708"/>
        <w:jc w:val="both"/>
        <w:outlineLvl w:val="0"/>
      </w:pPr>
    </w:p>
    <w:p w:rsidRDefault="005616EF" w:rsidP="00DC5572" w:rsidR="005616EF">
      <w:pPr>
        <w:ind w:firstLine="708"/>
        <w:jc w:val="both"/>
        <w:outlineLvl w:val="0"/>
      </w:pPr>
      <w:r>
        <w:t>Sukladno čl. 139. st. 1. t. 3. SZ-a predmetna tražbina spada u tražbine nižeg isplatnog reda, koje se prijavljuju samo na temelju posebnog poziva suda sukladno čl. 257. st. 5. SZ-a. Kako sud nije pozvao na prijavu tražbin</w:t>
      </w:r>
      <w:r w:rsidR="00EF238A">
        <w:t>a</w:t>
      </w:r>
      <w:r>
        <w:t xml:space="preserve"> nižeg isplatnog reda to je tako prijavljenu tražbinu valjalo odbaciti radi čega je odlučeno kao u točki III. izreke ovog rješenja.</w:t>
      </w:r>
    </w:p>
    <w:p w:rsidRDefault="00400F6C" w:rsidP="00BC7372" w:rsidR="00400F6C">
      <w:pPr>
        <w:ind w:firstLine="708"/>
        <w:jc w:val="center"/>
      </w:pPr>
    </w:p>
    <w:p w:rsidRDefault="00BC7372" w:rsidP="0004303D" w:rsidR="00BC7372" w:rsidRPr="00382CB4">
      <w:pPr>
        <w:ind w:firstLine="708"/>
        <w:jc w:val="center"/>
      </w:pPr>
      <w:r w:rsidRPr="00382CB4">
        <w:t>U Pazinu</w:t>
      </w:r>
      <w:r w:rsidR="002447E0">
        <w:t>,</w:t>
      </w:r>
      <w:r w:rsidR="00160D9F">
        <w:t xml:space="preserve"> </w:t>
      </w:r>
      <w:r w:rsidR="005616EF">
        <w:t>26. studenog 2018</w:t>
      </w:r>
      <w:r w:rsidRPr="00382CB4">
        <w:t>.</w:t>
      </w:r>
    </w:p>
    <w:p w:rsidRDefault="00160D9F" w:rsidP="00160D9F" w:rsidR="00160D9F"/>
    <w:p w:rsidRDefault="00160D9F" w:rsidP="00160D9F" w:rsidR="00160D9F" w:rsidRPr="00382CB4">
      <w:pPr>
        <w:ind w:firstLine="708" w:left="5664"/>
      </w:pPr>
      <w:r>
        <w:t>Stečajna sutkinja:</w:t>
      </w:r>
    </w:p>
    <w:p w:rsidRDefault="00160D9F" w:rsidP="00160D9F" w:rsidR="00BC7372" w:rsidRPr="00382CB4">
      <w:pPr>
        <w:ind w:firstLine="708" w:left="5664"/>
        <w:jc w:val="both"/>
      </w:pPr>
      <w:r>
        <w:t>Tijana Licul</w:t>
      </w:r>
      <w:r w:rsidR="00FA078E">
        <w:t>, v. r.</w:t>
      </w:r>
    </w:p>
    <w:p w:rsidRDefault="00BC7372" w:rsidP="00BC7372" w:rsidR="00BC7372" w:rsidRPr="00382CB4">
      <w:pPr>
        <w:jc w:val="both"/>
      </w:pPr>
    </w:p>
    <w:p w:rsidRDefault="00E65BD9" w:rsidP="00BC7372" w:rsidR="00E65BD9">
      <w:pPr>
        <w:jc w:val="both"/>
      </w:pPr>
    </w:p>
    <w:p w:rsidRDefault="00E65BD9" w:rsidP="00BC7372" w:rsidR="00E65BD9">
      <w:pPr>
        <w:jc w:val="both"/>
      </w:pPr>
    </w:p>
    <w:p w:rsidRDefault="00E65BD9" w:rsidP="00BC7372" w:rsidR="00BC7372" w:rsidRPr="00382CB4">
      <w:pPr>
        <w:jc w:val="both"/>
      </w:pPr>
      <w:r>
        <w:t xml:space="preserve">UPUTA </w:t>
      </w:r>
      <w:r w:rsidR="00BC7372" w:rsidRPr="00382CB4">
        <w:t>O PRAVNOM LIJEKU:</w:t>
      </w:r>
    </w:p>
    <w:p w:rsidRDefault="002225BC" w:rsidP="002225BC" w:rsidR="002225BC">
      <w:pPr>
        <w:ind w:firstLine="708"/>
        <w:jc w:val="both"/>
      </w:pPr>
      <w:r>
        <w:t xml:space="preserve">Protiv ovog rješenja pravo na žalbu ima stečajni upravitelj i svaki vjerovnik u dijelu koji se tiče njegove prijavljene tražbine i tražbine koju je osporio (članak 265. st 3. SZ-a). O žalbi odlučuje Visoki trgovački sud Republike Hrvatske. Žalba se izjavljuje u roku od 8 dana od dana dostave ovog rješenja, </w:t>
      </w:r>
      <w:r>
        <w:rPr>
          <w:rFonts w:eastAsiaTheme="minorEastAsia"/>
        </w:rPr>
        <w:t>a dostava se smatra obavljenom istekom osmog dana od dana objave rješenja na mrežnoj stranici e-Oglasna ploča sudova (čl. 12. st. 1. Stečajnog zako</w:t>
      </w:r>
      <w:r w:rsidR="00960592">
        <w:rPr>
          <w:rFonts w:eastAsiaTheme="minorEastAsia"/>
        </w:rPr>
        <w:t>na (Narodne novine broj 71/15).</w:t>
      </w:r>
    </w:p>
    <w:p w:rsidRDefault="00BC7372" w:rsidP="00BC7372" w:rsidR="00BC7372" w:rsidRPr="00382CB4">
      <w:pPr>
        <w:ind w:left="7080"/>
        <w:jc w:val="both"/>
      </w:pPr>
    </w:p>
    <w:p w:rsidRDefault="00BC7372" w:rsidP="00BC7372" w:rsidR="00BC7372" w:rsidRPr="00382CB4">
      <w:r w:rsidRPr="00382CB4">
        <w:t xml:space="preserve">DNA:  </w:t>
      </w:r>
    </w:p>
    <w:p w:rsidRDefault="00382CB4" w:rsidP="00E65BD9" w:rsidR="00382CB4" w:rsidRPr="00382CB4">
      <w:pPr>
        <w:ind w:firstLine="708"/>
        <w:jc w:val="both"/>
      </w:pPr>
      <w:r w:rsidRPr="00382CB4">
        <w:t xml:space="preserve">- e-oglasna ploča suda (čl. </w:t>
      </w:r>
      <w:r w:rsidR="00E65BD9">
        <w:t xml:space="preserve">265. st. 2. </w:t>
      </w:r>
      <w:r w:rsidR="00AF4DC3">
        <w:t>SZ-a</w:t>
      </w:r>
      <w:r w:rsidRPr="00382CB4">
        <w:t>)</w:t>
      </w:r>
    </w:p>
    <w:sectPr w:rsidSect="00AB0014" w:rsidR="00382CB4" w:rsidRPr="00382CB4">
      <w:headerReference w:type="even" r:id="rId11"/>
      <w:headerReference w:type="default" r:id="rId12"/>
      <w:headerReference w:type="first" r:id="rId13"/>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CF9" w:rsidR="00007CF9">
      <w:r>
        <w:separator/>
      </w:r>
    </w:p>
  </w:endnote>
  <w:endnote w:id="0" w:type="continuationSeparator">
    <w:p w:rsidRDefault="00007CF9" w:rsidR="00007C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CF9" w:rsidR="00007CF9">
      <w:r>
        <w:separator/>
      </w:r>
    </w:p>
  </w:footnote>
  <w:footnote w:id="0" w:type="continuationSeparator">
    <w:p w:rsidRDefault="00007CF9" w:rsidR="00007C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6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416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4163"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078E">
      <w:rPr>
        <w:rStyle w:val="Brojstranice"/>
        <w:noProof/>
      </w:rPr>
      <w:t>4</w:t>
    </w:r>
    <w:r>
      <w:rPr>
        <w:rStyle w:val="Brojstranice"/>
      </w:rPr>
      <w:fldChar w:fldCharType="end"/>
    </w:r>
  </w:p>
  <w:p w:rsidRDefault="00E84C66" w:rsidP="00BC7372" w:rsidR="00BC7372">
    <w:pPr>
      <w:pStyle w:val="Zaglavlje"/>
    </w:pPr>
    <w:r>
      <w:tab/>
    </w:r>
    <w:r>
      <w:tab/>
    </w:r>
    <w:r w:rsidR="00BB7FE0" w:rsidRPr="00BB7FE0">
      <w:t>Posl</w:t>
    </w:r>
    <w:r w:rsidR="00E65BD9">
      <w:t xml:space="preserve">. </w:t>
    </w:r>
    <w:r w:rsidR="00BB7FE0" w:rsidRPr="00BB7FE0">
      <w:t>broj</w:t>
    </w:r>
    <w:r w:rsidR="00E65BD9">
      <w:t>:</w:t>
    </w:r>
    <w:r w:rsidR="00BB7FE0" w:rsidRPr="00BB7FE0">
      <w:t xml:space="preserve"> </w:t>
    </w:r>
    <w:r w:rsidR="00E65BD9">
      <w:t>4</w:t>
    </w:r>
    <w:r w:rsidR="006D046F">
      <w:t xml:space="preserve"> St-</w:t>
    </w:r>
    <w:r w:rsidR="002E7FF5">
      <w:t>103/18</w:t>
    </w:r>
    <w:r w:rsidR="00960592">
      <w:t>-40</w:t>
    </w:r>
  </w:p>
  <w:p w:rsidRDefault="00E84C66" w:rsidP="00E84C66" w:rsidR="00E84C66">
    <w:pPr>
      <w:pStyle w:val="Zaglavlje"/>
    </w:pPr>
  </w:p>
  <w:p w:rsidRDefault="008A4163"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C66" w:rsidR="00E84C66">
    <w:pPr>
      <w:pStyle w:val="Zaglavlje"/>
    </w:pPr>
    <w:r>
      <w:tab/>
    </w:r>
    <w:r w:rsidR="00E65BD9">
      <w:tab/>
      <w:t xml:space="preserve">Posl. </w:t>
    </w:r>
    <w:r w:rsidR="00BC7372">
      <w:t>broj</w:t>
    </w:r>
    <w:r w:rsidR="00E65BD9">
      <w:t>:</w:t>
    </w:r>
    <w:r w:rsidR="00BC7372">
      <w:t xml:space="preserve"> </w:t>
    </w:r>
    <w:r w:rsidR="00407B02">
      <w:t>4</w:t>
    </w:r>
    <w:r w:rsidR="00BC7372">
      <w:t xml:space="preserve"> St-</w:t>
    </w:r>
    <w:r w:rsidR="002E7FF5">
      <w:t>103/18</w:t>
    </w:r>
    <w:r w:rsidR="00960592">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51796E"/>
    <w:multiLevelType w:val="hybridMultilevel"/>
    <w:tmpl w:val="3A681FEE"/>
    <w:lvl w:tplc="890059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AC849F7"/>
    <w:multiLevelType w:val="hybridMultilevel"/>
    <w:tmpl w:val="C94631DA"/>
    <w:lvl w:tplc="49B4EFB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46E74A9D"/>
    <w:multiLevelType w:val="hybridMultilevel"/>
    <w:tmpl w:val="CEC4E40E"/>
    <w:lvl w:tplc="6604FF1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6132116F"/>
    <w:multiLevelType w:val="hybridMultilevel"/>
    <w:tmpl w:val="15BC0EEE"/>
    <w:lvl w:tplc="482E7872" w:ilvl="0">
      <w:start w:val="1"/>
      <w:numFmt w:val="decimal"/>
      <w:lvlText w:val="%1."/>
      <w:lvlJc w:val="left"/>
      <w:pPr>
        <w:ind w:hanging="360" w:left="1068"/>
      </w:pPr>
      <w:rPr>
        <w:rFonts w:hint="default"/>
        <w:u w:val="non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7CF9"/>
    <w:rsid w:val="00020CCA"/>
    <w:rsid w:val="0004303D"/>
    <w:rsid w:val="000577AF"/>
    <w:rsid w:val="00060E31"/>
    <w:rsid w:val="0006340E"/>
    <w:rsid w:val="00093047"/>
    <w:rsid w:val="000B23DB"/>
    <w:rsid w:val="000B703D"/>
    <w:rsid w:val="000C2268"/>
    <w:rsid w:val="000D26AE"/>
    <w:rsid w:val="000D7203"/>
    <w:rsid w:val="00112793"/>
    <w:rsid w:val="00112A62"/>
    <w:rsid w:val="00120F7F"/>
    <w:rsid w:val="00131D4B"/>
    <w:rsid w:val="001328D7"/>
    <w:rsid w:val="0014233B"/>
    <w:rsid w:val="00160D9F"/>
    <w:rsid w:val="0019162E"/>
    <w:rsid w:val="00192968"/>
    <w:rsid w:val="001A07DC"/>
    <w:rsid w:val="001B7765"/>
    <w:rsid w:val="001C1FAB"/>
    <w:rsid w:val="001D2DC0"/>
    <w:rsid w:val="001D7623"/>
    <w:rsid w:val="001D7F8B"/>
    <w:rsid w:val="001F66D4"/>
    <w:rsid w:val="00202458"/>
    <w:rsid w:val="002225BC"/>
    <w:rsid w:val="00235BD2"/>
    <w:rsid w:val="00243F8F"/>
    <w:rsid w:val="002447E0"/>
    <w:rsid w:val="002674FB"/>
    <w:rsid w:val="00297C4B"/>
    <w:rsid w:val="002B64F9"/>
    <w:rsid w:val="002C2EDC"/>
    <w:rsid w:val="002E4D32"/>
    <w:rsid w:val="002E7FF5"/>
    <w:rsid w:val="00302B45"/>
    <w:rsid w:val="00304C23"/>
    <w:rsid w:val="00315AFF"/>
    <w:rsid w:val="00332905"/>
    <w:rsid w:val="00332E36"/>
    <w:rsid w:val="003333BD"/>
    <w:rsid w:val="00334A4B"/>
    <w:rsid w:val="00354285"/>
    <w:rsid w:val="0037113E"/>
    <w:rsid w:val="00376411"/>
    <w:rsid w:val="003774E0"/>
    <w:rsid w:val="0038105B"/>
    <w:rsid w:val="00382CB4"/>
    <w:rsid w:val="003D39DC"/>
    <w:rsid w:val="003E3DDF"/>
    <w:rsid w:val="00400F6C"/>
    <w:rsid w:val="00407B02"/>
    <w:rsid w:val="00432BE0"/>
    <w:rsid w:val="00434842"/>
    <w:rsid w:val="00445295"/>
    <w:rsid w:val="00447295"/>
    <w:rsid w:val="00485432"/>
    <w:rsid w:val="004B072B"/>
    <w:rsid w:val="004B5D1A"/>
    <w:rsid w:val="004C547B"/>
    <w:rsid w:val="004D3D8A"/>
    <w:rsid w:val="004D7D47"/>
    <w:rsid w:val="004E58B2"/>
    <w:rsid w:val="004F7099"/>
    <w:rsid w:val="0051046D"/>
    <w:rsid w:val="0051129C"/>
    <w:rsid w:val="0052544E"/>
    <w:rsid w:val="00531148"/>
    <w:rsid w:val="00537F88"/>
    <w:rsid w:val="0054012F"/>
    <w:rsid w:val="005616EF"/>
    <w:rsid w:val="005752CE"/>
    <w:rsid w:val="00585761"/>
    <w:rsid w:val="00585F4A"/>
    <w:rsid w:val="005D4919"/>
    <w:rsid w:val="005E5A89"/>
    <w:rsid w:val="005F20E4"/>
    <w:rsid w:val="005F52C5"/>
    <w:rsid w:val="00606959"/>
    <w:rsid w:val="006150B0"/>
    <w:rsid w:val="00616E35"/>
    <w:rsid w:val="00647BAF"/>
    <w:rsid w:val="00663957"/>
    <w:rsid w:val="00667D61"/>
    <w:rsid w:val="00677355"/>
    <w:rsid w:val="00682212"/>
    <w:rsid w:val="0069342F"/>
    <w:rsid w:val="006A5E5B"/>
    <w:rsid w:val="006B7125"/>
    <w:rsid w:val="006C3076"/>
    <w:rsid w:val="006D046F"/>
    <w:rsid w:val="006E22BF"/>
    <w:rsid w:val="0070550D"/>
    <w:rsid w:val="00747E68"/>
    <w:rsid w:val="007639C3"/>
    <w:rsid w:val="007A28B0"/>
    <w:rsid w:val="007A2B96"/>
    <w:rsid w:val="007A7D01"/>
    <w:rsid w:val="007B168D"/>
    <w:rsid w:val="007E31C8"/>
    <w:rsid w:val="008068BA"/>
    <w:rsid w:val="00821C00"/>
    <w:rsid w:val="008548BC"/>
    <w:rsid w:val="00884537"/>
    <w:rsid w:val="008A0989"/>
    <w:rsid w:val="008A4163"/>
    <w:rsid w:val="008B69A8"/>
    <w:rsid w:val="008D0EA1"/>
    <w:rsid w:val="00921B7F"/>
    <w:rsid w:val="00932C74"/>
    <w:rsid w:val="00942C33"/>
    <w:rsid w:val="00960592"/>
    <w:rsid w:val="00994487"/>
    <w:rsid w:val="009B0AA4"/>
    <w:rsid w:val="009C6968"/>
    <w:rsid w:val="00A0485B"/>
    <w:rsid w:val="00A42F59"/>
    <w:rsid w:val="00A517F6"/>
    <w:rsid w:val="00A64196"/>
    <w:rsid w:val="00A64CC0"/>
    <w:rsid w:val="00A673E2"/>
    <w:rsid w:val="00A76747"/>
    <w:rsid w:val="00A83C27"/>
    <w:rsid w:val="00A87DE4"/>
    <w:rsid w:val="00AB0014"/>
    <w:rsid w:val="00AC314E"/>
    <w:rsid w:val="00AC7E12"/>
    <w:rsid w:val="00AD03E7"/>
    <w:rsid w:val="00AF2827"/>
    <w:rsid w:val="00AF4DC3"/>
    <w:rsid w:val="00B10492"/>
    <w:rsid w:val="00B25ACE"/>
    <w:rsid w:val="00B26382"/>
    <w:rsid w:val="00B360AF"/>
    <w:rsid w:val="00B415A4"/>
    <w:rsid w:val="00B677FA"/>
    <w:rsid w:val="00B704DA"/>
    <w:rsid w:val="00B71702"/>
    <w:rsid w:val="00B718DB"/>
    <w:rsid w:val="00B80C1E"/>
    <w:rsid w:val="00B80CAC"/>
    <w:rsid w:val="00BB3002"/>
    <w:rsid w:val="00BB3256"/>
    <w:rsid w:val="00BB7FE0"/>
    <w:rsid w:val="00BC7372"/>
    <w:rsid w:val="00BF10B9"/>
    <w:rsid w:val="00C03FBD"/>
    <w:rsid w:val="00C068B2"/>
    <w:rsid w:val="00C24140"/>
    <w:rsid w:val="00C3274F"/>
    <w:rsid w:val="00C34514"/>
    <w:rsid w:val="00C42003"/>
    <w:rsid w:val="00C4486A"/>
    <w:rsid w:val="00C60521"/>
    <w:rsid w:val="00C942E4"/>
    <w:rsid w:val="00CA2855"/>
    <w:rsid w:val="00CB119D"/>
    <w:rsid w:val="00CB3DDB"/>
    <w:rsid w:val="00CD5077"/>
    <w:rsid w:val="00CD7474"/>
    <w:rsid w:val="00CE7837"/>
    <w:rsid w:val="00CF4695"/>
    <w:rsid w:val="00D30772"/>
    <w:rsid w:val="00D365A4"/>
    <w:rsid w:val="00D64860"/>
    <w:rsid w:val="00D71694"/>
    <w:rsid w:val="00D94E01"/>
    <w:rsid w:val="00DA78E0"/>
    <w:rsid w:val="00DC5572"/>
    <w:rsid w:val="00DD44BA"/>
    <w:rsid w:val="00DD4E17"/>
    <w:rsid w:val="00E44CFB"/>
    <w:rsid w:val="00E605C9"/>
    <w:rsid w:val="00E65BD9"/>
    <w:rsid w:val="00E755F6"/>
    <w:rsid w:val="00E84C66"/>
    <w:rsid w:val="00EB55A1"/>
    <w:rsid w:val="00EC3EB4"/>
    <w:rsid w:val="00EE5C6A"/>
    <w:rsid w:val="00EF238A"/>
    <w:rsid w:val="00F158F8"/>
    <w:rsid w:val="00F34EC6"/>
    <w:rsid w:val="00F453C6"/>
    <w:rsid w:val="00F47A3C"/>
    <w:rsid w:val="00F609CB"/>
    <w:rsid w:val="00F60AA8"/>
    <w:rsid w:val="00F77A05"/>
    <w:rsid w:val="00F8569F"/>
    <w:rsid w:val="00F93D90"/>
    <w:rsid w:val="00FA078E"/>
    <w:rsid w:val="00FC0EB4"/>
    <w:rsid w:val="00FC2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7D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333BD"/>
    <w:pPr>
      <w:tabs>
        <w:tab w:pos="4536" w:val="center"/>
        <w:tab w:pos="9072" w:val="right"/>
      </w:tabs>
    </w:pPr>
  </w:style>
  <w:style w:styleId="Podnoje" w:type="paragraph">
    <w:name w:val="footer"/>
    <w:basedOn w:val="Normal"/>
    <w:rsid w:val="003333BD"/>
    <w:pPr>
      <w:tabs>
        <w:tab w:pos="4536" w:val="center"/>
        <w:tab w:pos="9072" w:val="right"/>
      </w:tabs>
    </w:pPr>
  </w:style>
  <w:style w:styleId="Brojstranice" w:type="character">
    <w:name w:val="page number"/>
    <w:basedOn w:val="Zadanifontodlomka"/>
    <w:rsid w:val="003333BD"/>
  </w:style>
  <w:style w:customStyle="true" w:styleId="f01" w:type="character">
    <w:name w:val="f01"/>
    <w:rsid w:val="00112793"/>
    <w:rPr>
      <w:rFonts w:cs="Times New Roman" w:hAnsi="Times New Roman" w:ascii="Times New Roman" w:hint="default"/>
      <w:color w:val="000000"/>
      <w:sz w:val="24"/>
      <w:szCs w:val="24"/>
    </w:rPr>
  </w:style>
  <w:style w:styleId="Tekstbalonia" w:type="paragraph">
    <w:name w:val="Balloon Text"/>
    <w:basedOn w:val="Normal"/>
    <w:link w:val="TekstbaloniaChar"/>
    <w:rsid w:val="00B677FA"/>
    <w:rPr>
      <w:rFonts w:cs="Tahoma" w:hAnsi="Tahoma" w:ascii="Tahoma"/>
      <w:sz w:val="16"/>
      <w:szCs w:val="16"/>
    </w:rPr>
  </w:style>
  <w:style w:customStyle="true" w:styleId="TekstbaloniaChar" w:type="character">
    <w:name w:val="Tekst balončića Char"/>
    <w:link w:val="Tekstbalonia"/>
    <w:rsid w:val="00B677FA"/>
    <w:rPr>
      <w:rFonts w:cs="Tahoma" w:hAnsi="Tahoma" w:ascii="Tahoma"/>
      <w:sz w:val="16"/>
      <w:szCs w:val="16"/>
    </w:rPr>
  </w:style>
  <w:style w:styleId="Odlomakpopisa" w:type="paragraph">
    <w:name w:val="List Paragraph"/>
    <w:basedOn w:val="Normal"/>
    <w:uiPriority w:val="34"/>
    <w:qFormat/>
    <w:rsid w:val="002E7FF5"/>
    <w:pPr>
      <w:ind w:left="720"/>
      <w:contextualSpacing/>
    </w:pPr>
  </w:style>
  <w:style w:customStyle="true" w:styleId="doc" w:type="paragraph">
    <w:name w:val="doc"/>
    <w:basedOn w:val="Normal"/>
    <w:rsid w:val="00DC5572"/>
    <w:pPr>
      <w:spacing w:afterAutospacing="true" w:after="100" w:beforeAutospacing="true" w:before="100"/>
    </w:pPr>
  </w:style>
  <w:style w:styleId="Tekstrezerviranogmjesta" w:type="character">
    <w:name w:val="Placeholder Text"/>
    <w:basedOn w:val="Zadanifontodlomka"/>
    <w:uiPriority w:val="99"/>
    <w:semiHidden/>
    <w:rsid w:val="00960592"/>
    <w:rPr>
      <w:color w:val="808080"/>
      <w:bdr w:space="0" w:sz="0" w:color="auto" w:val="none"/>
      <w:shd w:fill="auto" w:color="auto" w:val="clear"/>
    </w:rPr>
  </w:style>
  <w:style w:customStyle="true" w:styleId="eSPISCCParagraphDefaultFont" w:type="character">
    <w:name w:val="eSPIS_CC_Paragraph Default Font"/>
    <w:basedOn w:val="Zadanifontodlomka"/>
    <w:rsid w:val="009605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0592"/>
    <w:rPr>
      <w:bdr w:space="0" w:sz="0" w:color="auto" w:val="none"/>
      <w:shd w:fill="FFFFCC" w:color="auto" w:val="clear"/>
      <w:lang w:val="hr-HR"/>
    </w:rPr>
  </w:style>
  <w:style w:customStyle="true" w:styleId="PozadinaSvijetloCrvena" w:type="character">
    <w:name w:val="Pozadina_SvijetloCrvena"/>
    <w:basedOn w:val="eSPISCCParagraphDefaultFont"/>
    <w:rsid w:val="009605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05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7D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333BD"/>
    <w:pPr>
      <w:tabs>
        <w:tab w:pos="4536" w:val="center"/>
        <w:tab w:pos="9072" w:val="right"/>
      </w:tabs>
    </w:pPr>
  </w:style>
  <w:style w:styleId="Podnoje" w:type="paragraph">
    <w:name w:val="footer"/>
    <w:basedOn w:val="Normal"/>
    <w:rsid w:val="003333BD"/>
    <w:pPr>
      <w:tabs>
        <w:tab w:pos="4536" w:val="center"/>
        <w:tab w:pos="9072" w:val="right"/>
      </w:tabs>
    </w:pPr>
  </w:style>
  <w:style w:styleId="Brojstranice" w:type="character">
    <w:name w:val="page number"/>
    <w:basedOn w:val="Zadanifontodlomka"/>
    <w:rsid w:val="003333BD"/>
  </w:style>
  <w:style w:customStyle="1" w:styleId="f01" w:type="character">
    <w:name w:val="f01"/>
    <w:rsid w:val="00112793"/>
    <w:rPr>
      <w:rFonts w:ascii="Times New Roman" w:cs="Times New Roman" w:hAnsi="Times New Roman" w:hint="default"/>
      <w:color w:val="000000"/>
      <w:sz w:val="24"/>
      <w:szCs w:val="24"/>
    </w:rPr>
  </w:style>
  <w:style w:styleId="Tekstbalonia" w:type="paragraph">
    <w:name w:val="Balloon Text"/>
    <w:basedOn w:val="Normal"/>
    <w:link w:val="TekstbaloniaChar"/>
    <w:rsid w:val="00B677FA"/>
    <w:rPr>
      <w:rFonts w:ascii="Tahoma" w:cs="Tahoma" w:hAnsi="Tahoma"/>
      <w:sz w:val="16"/>
      <w:szCs w:val="16"/>
    </w:rPr>
  </w:style>
  <w:style w:customStyle="1" w:styleId="TekstbaloniaChar" w:type="character">
    <w:name w:val="Tekst balončića Char"/>
    <w:link w:val="Tekstbalonia"/>
    <w:rsid w:val="00B677FA"/>
    <w:rPr>
      <w:rFonts w:ascii="Tahoma" w:cs="Tahoma" w:hAnsi="Tahoma"/>
      <w:sz w:val="16"/>
      <w:szCs w:val="16"/>
    </w:rPr>
  </w:style>
  <w:style w:styleId="Odlomakpopisa" w:type="paragraph">
    <w:name w:val="List Paragraph"/>
    <w:basedOn w:val="Normal"/>
    <w:uiPriority w:val="34"/>
    <w:qFormat/>
    <w:rsid w:val="002E7FF5"/>
    <w:pPr>
      <w:ind w:left="720"/>
      <w:contextualSpacing/>
    </w:pPr>
  </w:style>
  <w:style w:customStyle="1" w:styleId="doc" w:type="paragraph">
    <w:name w:val="doc"/>
    <w:basedOn w:val="Normal"/>
    <w:rsid w:val="00DC5572"/>
    <w:pPr>
      <w:spacing w:after="100" w:afterAutospacing="1" w:before="100" w:beforeAutospacing="1"/>
    </w:pPr>
  </w:style>
  <w:style w:styleId="Tekstrezerviranogmjesta" w:type="character">
    <w:name w:val="Placeholder Text"/>
    <w:basedOn w:val="Zadanifontodlomka"/>
    <w:uiPriority w:val="99"/>
    <w:semiHidden/>
    <w:rsid w:val="00960592"/>
    <w:rPr>
      <w:color w:val="808080"/>
      <w:bdr w:color="auto" w:space="0" w:sz="0" w:val="none"/>
      <w:shd w:color="auto" w:fill="auto" w:val="clear"/>
    </w:rPr>
  </w:style>
  <w:style w:customStyle="1" w:styleId="eSPISCCParagraphDefaultFont" w:type="character">
    <w:name w:val="eSPIS_CC_Paragraph Default Font"/>
    <w:basedOn w:val="Zadanifontodlomka"/>
    <w:rsid w:val="009605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0592"/>
    <w:rPr>
      <w:bdr w:color="auto" w:space="0" w:sz="0" w:val="none"/>
      <w:shd w:color="auto" w:fill="FFFFCC" w:val="clear"/>
      <w:lang w:val="hr-HR"/>
    </w:rPr>
  </w:style>
  <w:style w:customStyle="1" w:styleId="PozadinaSvijetloCrvena" w:type="character">
    <w:name w:val="Pozadina_SvijetloCrvena"/>
    <w:basedOn w:val="eSPISCCParagraphDefaultFont"/>
    <w:rsid w:val="009605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05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6791">
      <w:bodyDiv w:val="true"/>
      <w:marLeft w:val="0"/>
      <w:marRight w:val="0"/>
      <w:marTop w:val="0"/>
      <w:marBottom w:val="0"/>
      <w:divBdr>
        <w:top w:space="0" w:sz="0" w:color="auto" w:val="none"/>
        <w:left w:space="0" w:sz="0" w:color="auto" w:val="none"/>
        <w:bottom w:space="0" w:sz="0" w:color="auto" w:val="none"/>
        <w:right w:space="0" w:sz="0" w:color="auto" w:val="none"/>
      </w:divBdr>
    </w:div>
    <w:div w:id="72943474">
      <w:bodyDiv w:val="true"/>
      <w:marLeft w:val="0"/>
      <w:marRight w:val="0"/>
      <w:marTop w:val="0"/>
      <w:marBottom w:val="0"/>
      <w:divBdr>
        <w:top w:space="0" w:sz="0" w:color="auto" w:val="none"/>
        <w:left w:space="0" w:sz="0" w:color="auto" w:val="none"/>
        <w:bottom w:space="0" w:sz="0" w:color="auto" w:val="none"/>
        <w:right w:space="0" w:sz="0" w:color="auto" w:val="none"/>
      </w:divBdr>
    </w:div>
    <w:div w:id="340816844">
      <w:bodyDiv w:val="true"/>
      <w:marLeft w:val="0"/>
      <w:marRight w:val="0"/>
      <w:marTop w:val="0"/>
      <w:marBottom w:val="0"/>
      <w:divBdr>
        <w:top w:space="0" w:sz="0" w:color="auto" w:val="none"/>
        <w:left w:space="0" w:sz="0" w:color="auto" w:val="none"/>
        <w:bottom w:space="0" w:sz="0" w:color="auto" w:val="none"/>
        <w:right w:space="0" w:sz="0" w:color="auto" w:val="none"/>
      </w:divBdr>
    </w:div>
    <w:div w:id="1066802155">
      <w:bodyDiv w:val="true"/>
      <w:marLeft w:val="0"/>
      <w:marRight w:val="0"/>
      <w:marTop w:val="0"/>
      <w:marBottom w:val="0"/>
      <w:divBdr>
        <w:top w:space="0" w:sz="0" w:color="auto" w:val="none"/>
        <w:left w:space="0" w:sz="0" w:color="auto" w:val="none"/>
        <w:bottom w:space="0" w:sz="0" w:color="auto" w:val="none"/>
        <w:right w:space="0" w:sz="0" w:color="auto" w:val="none"/>
      </w:divBdr>
    </w:div>
    <w:div w:id="1532569605">
      <w:bodyDiv w:val="true"/>
      <w:marLeft w:val="0"/>
      <w:marRight w:val="0"/>
      <w:marTop w:val="0"/>
      <w:marBottom w:val="0"/>
      <w:divBdr>
        <w:top w:space="0" w:sz="0" w:color="auto" w:val="none"/>
        <w:left w:space="0" w:sz="0" w:color="auto" w:val="none"/>
        <w:bottom w:space="0" w:sz="0" w:color="auto" w:val="none"/>
        <w:right w:space="0" w:sz="0" w:color="auto" w:val="none"/>
      </w:divBdr>
    </w:div>
    <w:div w:id="1889948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St-103/2018-40</izvorni_sadrzaj>
    <derivirana_varijabla naziv="DomainObject.Oznaka_1">St-103/2018-40</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St-103/2018</izvorni_sadrzaj>
    <derivirana_varijabla naziv="DomainObject.Predmet.OznakaBroj_1">St-103/2018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BAVARIA AGENTUR d.o.o. POREČ</izvorni_sadrzaj>
    <derivirana_varijabla naziv="DomainObject.Predmet.ProtustrankaFormated_1">  ISTRA BAVARIA AGENTUR d.o.o. POREČ</derivirana_varijabla>
  </DomainObject.Predmet.ProtustrankaFormated>
  <DomainObject.Predmet.ProtustrankaFormatedOIB>
    <izvorni_sadrzaj>  ISTRA BAVARIA AGENTUR d.o.o. POREČ, OIB 16619843112</izvorni_sadrzaj>
    <derivirana_varijabla naziv="DomainObject.Predmet.ProtustrankaFormatedOIB_1">  ISTRA BAVARIA AGENTUR d.o.o. POREČ, OIB 16619843112</derivirana_varijabla>
  </DomainObject.Predmet.ProtustrankaFormatedOIB>
  <DomainObject.Predmet.ProtustrankaFormatedWithAdress>
    <izvorni_sadrzaj> ISTRA BAVARIA AGENTUR d.o.o. POREČ, Partizanska 13, 52440 Poreč</izvorni_sadrzaj>
    <derivirana_varijabla naziv="DomainObject.Predmet.ProtustrankaFormatedWithAdress_1"> ISTRA BAVARIA AGENTUR d.o.o. POREČ, Partizanska 13, 52440 Poreč</derivirana_varijabla>
  </DomainObject.Predmet.ProtustrankaFormatedWithAdress>
  <DomainObject.Predmet.ProtustrankaFormatedWithAdressOIB>
    <izvorni_sadrzaj> ISTRA BAVARIA AGENTUR d.o.o. POREČ, OIB 16619843112, Partizanska 13, 52440 Poreč</izvorni_sadrzaj>
    <derivirana_varijabla naziv="DomainObject.Predmet.ProtustrankaFormatedWithAdressOIB_1"> ISTRA BAVARIA AGENTUR d.o.o. POREČ, OIB 16619843112, Partizanska 13, 52440 Poreč</derivirana_varijabla>
  </DomainObject.Predmet.ProtustrankaFormatedWithAdressOIB>
  <DomainObject.Predmet.ProtustrankaWithAdress>
    <izvorni_sadrzaj>ISTRA BAVARIA AGENTUR d.o.o. POREČ Partizanska 13, 52440 Poreč</izvorni_sadrzaj>
    <derivirana_varijabla naziv="DomainObject.Predmet.ProtustrankaWithAdress_1">ISTRA BAVARIA AGENTUR d.o.o. POREČ Partizanska 13, 52440 Poreč</derivirana_varijabla>
  </DomainObject.Predmet.ProtustrankaWithAdress>
  <DomainObject.Predmet.ProtustrankaWithAdressOIB>
    <izvorni_sadrzaj>ISTRA BAVARIA AGENTUR d.o.o. POREČ, OIB 16619843112, Partizanska 13, 52440 Poreč</izvorni_sadrzaj>
    <derivirana_varijabla naziv="DomainObject.Predmet.ProtustrankaWithAdressOIB_1">ISTRA BAVARIA AGENTUR d.o.o. POREČ, OIB 16619843112, Partizanska 13, 52440 Poreč</derivirana_varijabla>
  </DomainObject.Predmet.ProtustrankaWithAdressOIB>
  <DomainObject.Predmet.ProtustrankaNazivFormated>
    <izvorni_sadrzaj>ISTRA BAVARIA AGENTUR d.o.o. POREČ</izvorni_sadrzaj>
    <derivirana_varijabla naziv="DomainObject.Predmet.ProtustrankaNazivFormated_1">ISTRA BAVARIA AGENTUR d.o.o. POREČ</derivirana_varijabla>
  </DomainObject.Predmet.ProtustrankaNazivFormated>
  <DomainObject.Predmet.ProtustrankaNazivFormatedOIB>
    <izvorni_sadrzaj>ISTRA BAVARIA AGENTUR d.o.o. POREČ, OIB 16619843112</izvorni_sadrzaj>
    <derivirana_varijabla naziv="DomainObject.Predmet.ProtustrankaNazivFormatedOIB_1">ISTRA BAVARIA AGENTUR d.o.o. POREČ, OIB 16619843112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Nagodbeno vijeće HR01</izvorni_sadrzaj>
    <derivirana_varijabla naziv="DomainObject.Predmet.StrankaFormated_1">  FINANCIJSKA AGENCIJA, Regionalni centar Zagreb, Nagodbeno vijeće HR01</derivirana_varijabla>
  </DomainObject.Predmet.StrankaFormated>
  <DomainObject.Predmet.StrankaFormatedOIB>
    <izvorni_sadrzaj>  FINANCIJSKA AGENCIJA, Regionalni centar Zagreb, Nagodbeno vijeće HR01, OIB 85821130368</izvorni_sadrzaj>
    <derivirana_varijabla naziv="DomainObject.Predmet.StrankaFormatedOIB_1">  FINANCIJSKA AGENCIJA, Regionalni centar Zagreb, Nagodbeno vijeće HR01, OIB 85821130368</derivirana_varijabla>
  </DomainObject.Predmet.StrankaFormatedOIB>
  <DomainObject.Predmet.StrankaFormatedWithAdress>
    <izvorni_sadrzaj> FINANCIJSKA AGENCIJA, Regionalni centar Zagreb, Nagodbeno vijeće HR01, Koturaška 43, 10000 Zagreb</izvorni_sadrzaj>
    <derivirana_varijabla naziv="DomainObject.Predmet.StrankaFormatedWithAdress_1"> FINANCIJSKA AGENCIJA, Regionalni centar Zagreb, Nagodbeno vijeće HR01, Koturaška 43, 10000 Zagreb</derivirana_varijabla>
  </DomainObject.Predmet.StrankaFormatedWithAdress>
  <DomainObject.Predmet.StrankaFormatedWithAdressOIB>
    <izvorni_sadrzaj> FINANCIJSKA AGENCIJA, Regionalni centar Zagreb, Nagodbeno vijeće HR01, OIB 85821130368, Koturaška 43, 10000 Zagreb</izvorni_sadrzaj>
    <derivirana_varijabla naziv="DomainObject.Predmet.StrankaFormatedWithAdressOIB_1"> FINANCIJSKA AGENCIJA, Regionalni centar Zagreb, Nagodbeno vijeće HR01, OIB 85821130368, Koturaška 43, 10000 Zagreb</derivirana_varijabla>
  </DomainObject.Predmet.StrankaFormatedWithAdressOIB>
  <DomainObject.Predmet.StrankaWithAdress>
    <izvorni_sadrzaj>FINANCIJSKA AGENCIJA, Regionalni centar Zagreb, Nagodbeno vijeće HR01 Koturaška 43,10000 Zagreb</izvorni_sadrzaj>
    <derivirana_varijabla naziv="DomainObject.Predmet.StrankaWithAdress_1">FINANCIJSKA AGENCIJA, Regionalni centar Zagreb, Nagodbeno vijeće HR01 Koturaška 43,10000 Zagreb</derivirana_varijabla>
  </DomainObject.Predmet.StrankaWithAdress>
  <DomainObject.Predmet.StrankaWithAdressOIB>
    <izvorni_sadrzaj>FINANCIJSKA AGENCIJA, Regionalni centar Zagreb, Nagodbeno vijeće HR01, OIB 85821130368, Koturaška 43,10000 Zagreb</izvorni_sadrzaj>
    <derivirana_varijabla naziv="DomainObject.Predmet.StrankaWithAdressOIB_1">FINANCIJSKA AGENCIJA, Regionalni centar Zagreb, Nagodbeno vijeće HR01, OIB 85821130368, Koturaška 43,10000 Zagreb</derivirana_varijabla>
  </DomainObject.Predmet.StrankaWithAdressOIB>
  <DomainObject.Predmet.StrankaNazivFormated>
    <izvorni_sadrzaj>FINANCIJSKA AGENCIJA, Regionalni centar Zagreb, Nagodbeno vijeće HR01</izvorni_sadrzaj>
    <derivirana_varijabla naziv="DomainObject.Predmet.StrankaNazivFormated_1">FINANCIJSKA AGENCIJA, Regionalni centar Zagreb, Nagodbeno vijeće HR01</derivirana_varijabla>
  </DomainObject.Predmet.StrankaNazivFormated>
  <DomainObject.Predmet.StrankaNazivFormatedOIB>
    <izvorni_sadrzaj>FINANCIJSKA AGENCIJA, Regionalni centar Zagreb, Nagodbeno vijeće HR01, OIB 85821130368</izvorni_sadrzaj>
    <derivirana_varijabla naziv="DomainObject.Predmet.StrankaNazivFormatedOIB_1">FINANCIJSKA AGENCIJA, Regionalni centar Zagreb, Nagodbeno vijeće HR01,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Regionalni centar Zagreb, Nagodbeno vijeće HR01</item>
    </izvorni_sadrzaj>
    <derivirana_varijabla naziv="DomainObject.Predmet.StrankaListFormated_1">
      <item>FINANCIJSKA AGENCIJA, Regionalni centar Zagreb, Nagodbeno vijeće HR01</item>
    </derivirana_varijabla>
  </DomainObject.Predmet.StrankaListFormated>
  <DomainObject.Predmet.StrankaListFormatedOIB>
    <izvorni_sadrzaj>
      <item>FINANCIJSKA AGENCIJA, Regionalni centar Zagreb, Nagodbeno vijeće HR01, OIB 85821130368</item>
    </izvorni_sadrzaj>
    <derivirana_varijabla naziv="DomainObject.Predmet.StrankaListFormatedOIB_1">
      <item>FINANCIJSKA AGENCIJA, Regionalni centar Zagreb, Nagodbeno vijeće HR01, OIB 85821130368</item>
    </derivirana_varijabla>
  </DomainObject.Predmet.StrankaListFormatedOIB>
  <DomainObject.Predmet.StrankaListFormatedWithAdress>
    <izvorni_sadrzaj>
      <item>FINANCIJSKA AGENCIJA, Regionalni centar Zagreb, Nagodbeno vijeće HR01, Koturaška 43, 10000 Zagreb</item>
    </izvorni_sadrzaj>
    <derivirana_varijabla naziv="DomainObject.Predmet.StrankaListFormatedWithAdress_1">
      <item>FINANCIJSKA AGENCIJA, Regionalni centar Zagreb, Nagodbeno vijeće HR01, Koturaška 43, 10000 Zagreb</item>
    </derivirana_varijabla>
  </DomainObject.Predmet.StrankaListFormatedWithAdress>
  <DomainObject.Predmet.StrankaListFormatedWithAdressOIB>
    <izvorni_sadrzaj>
      <item>FINANCIJSKA AGENCIJA, Regionalni centar Zagreb, Nagodbeno vijeće HR01, OIB 85821130368, Koturaška 43, 10000 Zagreb</item>
    </izvorni_sadrzaj>
    <derivirana_varijabla naziv="DomainObject.Predmet.StrankaListFormatedWithAdressOIB_1">
      <item>FINANCIJSKA AGENCIJA, Regionalni centar Zagreb, Nagodbeno vijeće HR01, OIB 85821130368, Koturaška 43, 10000 Zagreb</item>
    </derivirana_varijabla>
  </DomainObject.Predmet.StrankaListFormatedWithAdressOIB>
  <DomainObject.Predmet.StrankaListNazivFormated>
    <izvorni_sadrzaj>
      <item>FINANCIJSKA AGENCIJA, Regionalni centar Zagreb, Nagodbeno vijeće HR01</item>
    </izvorni_sadrzaj>
    <derivirana_varijabla naziv="DomainObject.Predmet.StrankaListNazivFormated_1">
      <item>FINANCIJSKA AGENCIJA, Regionalni centar Zagreb, Nagodbeno vijeće HR01</item>
    </derivirana_varijabla>
  </DomainObject.Predmet.StrankaListNazivFormated>
  <DomainObject.Predmet.StrankaListNazivFormatedOIB>
    <izvorni_sadrzaj>
      <item>FINANCIJSKA AGENCIJA, Regionalni centar Zagreb, Nagodbeno vijeće HR01, OIB 85821130368</item>
    </izvorni_sadrzaj>
    <derivirana_varijabla naziv="DomainObject.Predmet.StrankaListNazivFormatedOIB_1">
      <item>FINANCIJSKA AGENCIJA, Regionalni centar Zagreb, Nagodbeno vijeće HR01, OIB 85821130368</item>
    </derivirana_varijabla>
  </DomainObject.Predmet.StrankaListNazivFormatedOIB>
  <DomainObject.Predmet.ProtuStrankaListFormated>
    <izvorni_sadrzaj>
      <item>ISTRA BAVARIA AGENTUR d.o.o. POREČ</item>
    </izvorni_sadrzaj>
    <derivirana_varijabla naziv="DomainObject.Predmet.ProtuStrankaListFormated_1">
      <item>ISTRA BAVARIA AGENTUR d.o.o. POREČ</item>
    </derivirana_varijabla>
  </DomainObject.Predmet.ProtuStrankaListFormated>
  <DomainObject.Predmet.ProtuStrankaListFormatedOIB>
    <izvorni_sadrzaj>
      <item>ISTRA BAVARIA AGENTUR d.o.o. POREČ, OIB 16619843112</item>
    </izvorni_sadrzaj>
    <derivirana_varijabla naziv="DomainObject.Predmet.ProtuStrankaListFormatedOIB_1">
      <item>ISTRA BAVARIA AGENTUR d.o.o. POREČ, OIB 16619843112</item>
    </derivirana_varijabla>
  </DomainObject.Predmet.ProtuStrankaListFormatedOIB>
  <DomainObject.Predmet.ProtuStrankaListFormatedWithAdress>
    <izvorni_sadrzaj>
      <item>ISTRA BAVARIA AGENTUR d.o.o. POREČ, Partizanska 13, 52440 Poreč</item>
    </izvorni_sadrzaj>
    <derivirana_varijabla naziv="DomainObject.Predmet.ProtuStrankaListFormatedWithAdress_1">
      <item>ISTRA BAVARIA AGENTUR d.o.o. POREČ, Partizanska 13, 52440 Poreč</item>
    </derivirana_varijabla>
  </DomainObject.Predmet.ProtuStrankaListFormatedWithAdress>
  <DomainObject.Predmet.ProtuStrankaListFormatedWithAdressOIB>
    <izvorni_sadrzaj>
      <item>ISTRA BAVARIA AGENTUR d.o.o. POREČ, OIB 16619843112, Partizanska 13, 52440 Poreč</item>
    </izvorni_sadrzaj>
    <derivirana_varijabla naziv="DomainObject.Predmet.ProtuStrankaListFormatedWithAdressOIB_1">
      <item>ISTRA BAVARIA AGENTUR d.o.o. POREČ, OIB 16619843112, Partizanska 13, 52440 Poreč</item>
    </derivirana_varijabla>
  </DomainObject.Predmet.ProtuStrankaListFormatedWithAdressOIB>
  <DomainObject.Predmet.ProtuStrankaListNazivFormated>
    <izvorni_sadrzaj>
      <item>ISTRA BAVARIA AGENTUR d.o.o. POREČ</item>
    </izvorni_sadrzaj>
    <derivirana_varijabla naziv="DomainObject.Predmet.ProtuStrankaListNazivFormated_1">
      <item>ISTRA BAVARIA AGENTUR d.o.o. POREČ</item>
    </derivirana_varijabla>
  </DomainObject.Predmet.ProtuStrankaListNazivFormated>
  <DomainObject.Predmet.ProtuStrankaListNazivFormatedOIB>
    <izvorni_sadrzaj>
      <item>ISTRA BAVARIA AGENTUR d.o.o. POREČ, OIB 16619843112</item>
    </izvorni_sadrzaj>
    <derivirana_varijabla naziv="DomainObject.Predmet.ProtuStrankaListNazivFormatedOIB_1">
      <item>ISTRA BAVARIA AGENTUR d.o.o. POREČ, OIB 16619843112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St-103/2018-40</izvorni_sadrzaj>
    <derivirana_varijabla naziv="DomainObject.PoslovniBrojDokumenta_1">St-103/2018-40</derivirana_varijabla>
  </DomainObject.PoslovniBrojDokumenta>
  <DomainObject.Predmet.StrankaIDrugi>
    <izvorni_sadrzaj>FINANCIJSKA AGENCIJA, Regionalni centar Zagreb, Nagodbeno vijeće HR01</izvorni_sadrzaj>
    <derivirana_varijabla naziv="DomainObject.Predmet.StrankaIDrugi_1">FINANCIJSKA AGENCIJA, Regionalni centar Zagreb, Nagodbeno vijeće HR01</derivirana_varijabla>
  </DomainObject.Predmet.StrankaIDrugi>
  <DomainObject.Predmet.ProtustrankaIDrugi>
    <izvorni_sadrzaj>ISTRA BAVARIA AGENTUR d.o.o. POREČ</izvorni_sadrzaj>
    <derivirana_varijabla naziv="DomainObject.Predmet.ProtustrankaIDrugi_1">ISTRA BAVARIA AGENTUR d.o.o. POREČ</derivirana_varijabla>
  </DomainObject.Predmet.ProtustrankaIDrugi>
  <DomainObject.Predmet.StrankaIDrugiAdressOIB>
    <izvorni_sadrzaj>FINANCIJSKA AGENCIJA, Regionalni centar Zagreb, Nagodbeno vijeće HR01, OIB 85821130368, Koturaška 43, 10000 Zagreb</izvorni_sadrzaj>
    <derivirana_varijabla naziv="DomainObject.Predmet.StrankaIDrugiAdressOIB_1">FINANCIJSKA AGENCIJA, Regionalni centar Zagreb, Nagodbeno vijeće HR01, OIB 85821130368, Koturaška 43, 10000 Zagreb</derivirana_varijabla>
  </DomainObject.Predmet.StrankaIDrugiAdressOIB>
  <DomainObject.Predmet.ProtustrankaIDrugiAdressOIB>
    <izvorni_sadrzaj>ISTRA BAVARIA AGENTUR d.o.o. POREČ, OIB 16619843112, Partizanska 13, 52440 Poreč</izvorni_sadrzaj>
    <derivirana_varijabla naziv="DomainObject.Predmet.ProtustrankaIDrugiAdressOIB_1">ISTRA BAVARIA AGENTUR d.o.o. POREČ, OIB 16619843112,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Nagodbeno vijeće HR01</item>
      <item>ISTRA BAVARIA AGENTUR d.o.o. POREČ</item>
    </izvorni_sadrzaj>
    <derivirana_varijabla naziv="DomainObject.Predmet.SudioniciListNaziv_1">
      <item>FINANCIJSKA AGENCIJA, Regionalni centar Zagreb, Nagodbeno vijeće HR01</item>
      <item>ISTRA BAVARIA AGENTUR d.o.o. POREČ</item>
    </derivirana_varijabla>
  </DomainObject.Predmet.SudioniciListNaziv>
  <DomainObject.Predmet.SudioniciListAdressOIB>
    <izvorni_sadrzaj>
      <item>FINANCIJSKA AGENCIJA, Regionalni centar Zagreb, Nagodbeno vijeće HR01, OIB 85821130368, Koturaška 43,10000 Zagreb</item>
      <item>ISTRA BAVARIA AGENTUR d.o.o. POREČ, OIB 16619843112, Partizanska 13,52440 Poreč</item>
    </izvorni_sadrzaj>
    <derivirana_varijabla naziv="DomainObject.Predmet.SudioniciListAdressOIB_1">
      <item>FINANCIJSKA AGENCIJA, Regionalni centar Zagreb, Nagodbeno vijeće HR01, OIB 85821130368, Koturaška 43,10000 Zagreb</item>
      <item>ISTRA BAVARIA AGENTUR d.o.o. POREČ, OIB 16619843112,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16619843112</item>
    </izvorni_sadrzaj>
    <derivirana_varijabla naziv="DomainObject.Predmet.SudioniciListNazivOIB_1">
      <item>, OIB 85821130368</item>
      <item>, OIB 16619843112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26. studenog 2018.</izvorni_sadrzaj>
    <derivirana_varijabla naziv="DomainObject.PredzadnjaOdlukaIzPredmeta.DatumDonosenjaOdluke_1">26. studenog 2018.</derivirana_varijabla>
  </DomainObject.PredzadnjaOdlukaIzPredmeta.DatumDonosenjaOdluke>
  <DomainObject.PredzadnjaOdlukaIzPredmeta.Oznaka>
    <izvorni_sadrzaj>St-103/2018-39</izvorni_sadrzaj>
    <derivirana_varijabla naziv="DomainObject.PredzadnjaOdlukaIzPredmeta.Oznaka_1">St-103/2018-39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BCD1C7-C63D-48D1-A1F6-60F0EC0D59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1214</properties:Words>
  <properties:Characters>6755</properties:Characters>
  <properties:Lines>174</properties:Lines>
  <properties:Paragraphs>53</properties:Paragraphs>
  <properties:TotalTime>123</properties:TotalTime>
  <properties:ScaleCrop>false</properties:ScaleCrop>
  <properties:HeadingPairs>
    <vt:vector size="4" baseType="variant">
      <vt:variant>
        <vt:lpstr>Naslov</vt:lpstr>
      </vt:variant>
      <vt:variant>
        <vt:i4>1</vt:i4>
      </vt:variant>
      <vt:variant>
        <vt:lpstr>Naslovi</vt:lpstr>
      </vt:variant>
      <vt:variant>
        <vt:i4>14</vt:i4>
      </vt:variant>
    </vt:vector>
  </properties:HeadingPairs>
  <properties:TitlesOfParts>
    <vt:vector size="15" baseType="lpstr">
      <vt:lpstr/>
      <vt:lpstr>Vjerovnik KAŠTANJER d.o.o. u likvidaciji, Zagreb, Bogovićeva 1B, OIB: 7464852649</vt:lpstr>
      <vt:lpstr/>
      <vt:lpstr>Stečajni upravitelj je osporio ovu tražbinu iz razloga što je presuda na koju se</vt:lpstr>
      <vt:lpstr/>
      <vt:lpstr/>
      <vt:lpstr>Odredbom čl. 269. st. 1. SZ-a propisano je da ako je u vrijeme otvaranja stečajn</vt:lpstr>
      <vt:lpstr/>
      <vt:lpstr>Radi navedenog, temeljem čl. 269. SZ-a stečajni je sud vjerovnike KAŠTANJER d.o.</vt:lpstr>
      <vt:lpstr/>
      <vt:lpstr>Vjerovnik Republika Hrvatska je u ovom stečajnom postupku kao tražbinu višeg isp</vt:lpstr>
      <vt:lpstr/>
      <vt:lpstr>Stečajni upravitelj je navedenu tražbinu osporio i predložio njezino odbacivanje</vt:lpstr>
      <vt:lpstr/>
      <vt:lpstr>Sukladno čl. 139. st. 1. t. 3. SZ-a predmetna tražbina spada u tražbine nižeg is</vt:lpstr>
    </vt:vector>
  </properties:TitlesOfParts>
  <properties:LinksUpToDate>false</properties:LinksUpToDate>
  <properties:CharactersWithSpaces>8001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2018-11-22T13:02:00Z</dcterms:created>
  <dc:creator>drabar</dc:creator>
  <cp:lastModifiedBy>Sanja Prodan</cp:lastModifiedBy>
  <cp:lastPrinted>2018-11-27T07:47:00Z</cp:lastPrinted>
  <dcterms:modified xmlns:xsi="http://www.w3.org/2001/XMLSchema-instance" xsi:type="dcterms:W3CDTF">2018-11-27T08:32:00Z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St-103/2018-40 / Odluka - Rješenje - utvrđene i osporene tražbine (st10318,_istra_bavaria_agentur.docx)</vt:lpwstr>
  </prop:property>
  <prop:property name="CC_coloring" pid="4" fmtid="{D5CDD505-2E9C-101B-9397-08002B2CF9AE}">
    <vt:bool>false</vt:bool>
  </prop:property>
  <prop:property name="BrojStranica" pid="5" fmtid="{D5CDD505-2E9C-101B-9397-08002B2CF9AE}">
    <vt:i4>4</vt:i4>
  </prop:property>
</prop:Properties>
</file>