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07c2" w14:paraId="d2707c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ind w:firstLine="4111"/>
        <w:jc w:val="right"/>
        <w:rPr>
          <w:rFonts w:cs="Times New Roman" w:eastAsia="Times New Roman"/>
          <w:noProof/>
          <w:lang w:eastAsia="hr-HR"/>
        </w:rPr>
      </w:pPr>
      <w:r w:rsidRPr="003369C3">
        <w:rPr>
          <w:rFonts w:cs="Times New Roman" w:eastAsia="Times New Roman"/>
          <w:noProof/>
          <w:lang w:eastAsia="hr-HR"/>
        </w:rPr>
        <w:t>5. St-1277/2016-4</w:t>
      </w: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3369C3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</w:t>
      </w:r>
      <w:r w:rsidRPr="003369C3">
        <w:rPr>
          <w:rFonts w:cs="Times New Roman" w:eastAsia="Times New Roman"/>
          <w:szCs w:val="20"/>
          <w:lang w:eastAsia="hr-HR" w:val="en-GB"/>
        </w:rPr>
        <w:t xml:space="preserve">u </w:t>
      </w:r>
      <w:proofErr w:type="spellStart"/>
      <w:r w:rsidRPr="003369C3">
        <w:rPr>
          <w:rFonts w:cs="Times New Roman" w:eastAsia="Times New Roman"/>
          <w:szCs w:val="20"/>
          <w:lang w:eastAsia="hr-HR" w:val="en-GB"/>
        </w:rPr>
        <w:t>skraćenom</w:t>
      </w:r>
      <w:proofErr w:type="spellEnd"/>
      <w:r w:rsidRPr="003369C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369C3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3369C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369C3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3369C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3369C3">
        <w:rPr>
          <w:rFonts w:cs="Times New Roman" w:eastAsia="Times New Roman"/>
          <w:szCs w:val="20"/>
          <w:lang w:eastAsia="hr-HR" w:val="en-GB"/>
        </w:rPr>
        <w:t>nad</w:t>
      </w:r>
      <w:proofErr w:type="spellEnd"/>
      <w:proofErr w:type="gramEnd"/>
      <w:r w:rsidRPr="003369C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369C3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3369C3">
        <w:rPr>
          <w:rFonts w:cs="Times New Roman" w:eastAsia="Times New Roman"/>
          <w:szCs w:val="20"/>
          <w:lang w:eastAsia="hr-HR" w:val="en-GB"/>
        </w:rPr>
        <w:t xml:space="preserve"> </w:t>
      </w:r>
      <w:r w:rsidRPr="003369C3">
        <w:rPr>
          <w:rFonts w:cs="Times New Roman" w:eastAsia="Calibri"/>
        </w:rPr>
        <w:t xml:space="preserve">MDM RIKARD j.d.o.o. za trgovinu i ugostiteljstvo, </w:t>
      </w:r>
      <w:proofErr w:type="spellStart"/>
      <w:r w:rsidRPr="003369C3">
        <w:rPr>
          <w:rFonts w:cs="Times New Roman" w:eastAsia="Calibri"/>
        </w:rPr>
        <w:t>Vrtnjakovec</w:t>
      </w:r>
      <w:proofErr w:type="spellEnd"/>
      <w:r w:rsidRPr="003369C3">
        <w:rPr>
          <w:rFonts w:cs="Times New Roman" w:eastAsia="Calibri"/>
        </w:rPr>
        <w:t xml:space="preserve">, </w:t>
      </w:r>
      <w:proofErr w:type="spellStart"/>
      <w:r w:rsidRPr="003369C3">
        <w:rPr>
          <w:rFonts w:cs="Times New Roman" w:eastAsia="Calibri"/>
        </w:rPr>
        <w:t>Vrtnjakovec</w:t>
      </w:r>
      <w:proofErr w:type="spellEnd"/>
      <w:r w:rsidRPr="003369C3">
        <w:rPr>
          <w:rFonts w:cs="Times New Roman" w:eastAsia="Calibri"/>
        </w:rPr>
        <w:t xml:space="preserve"> 126, MBS: 080977555, OIB: 45104459724, 18. kolovoza</w:t>
      </w:r>
      <w:r w:rsidRPr="003369C3">
        <w:rPr>
          <w:rFonts w:cs="Times New Roman" w:eastAsia="Times New Roman"/>
          <w:szCs w:val="20"/>
          <w:lang w:eastAsia="hr-HR"/>
        </w:rPr>
        <w:t xml:space="preserve"> 2017</w:t>
      </w:r>
      <w:r w:rsidRPr="003369C3">
        <w:rPr>
          <w:rFonts w:cs="Times New Roman" w:eastAsia="Times New Roman"/>
          <w:noProof/>
          <w:szCs w:val="20"/>
          <w:lang w:eastAsia="hr-HR" w:val="en-GB"/>
        </w:rPr>
        <w:t>. donosi</w:t>
      </w: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3369C3">
        <w:rPr>
          <w:rFonts w:cs="Times New Roman" w:eastAsia="Times New Roman"/>
          <w:noProof/>
          <w:lang w:eastAsia="hr-HR"/>
        </w:rPr>
        <w:t>Z A K L J U Č A K</w:t>
      </w: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3369C3">
        <w:rPr>
          <w:rFonts w:cs="Times New Roman" w:eastAsia="Times New Roman"/>
          <w:noProof/>
          <w:lang w:eastAsia="hr-HR"/>
        </w:rPr>
        <w:t>I. Poziva  se vjerovnik VIPnet d.o.o. Zagreb, Vrtni put 1, OIB: 29524210204, u roku od 8 dana od dana primitka ovog zaključka platiti predujam u iznosu od 1.000,00 kn u Fond za namirenje troškova postupka uplatom na račun Trgovačkog suda u Bjelovaru</w:t>
      </w:r>
      <w:r w:rsidRPr="003369C3">
        <w:rPr>
          <w:rFonts w:cs="Times New Roman" w:eastAsia="Times New Roman"/>
          <w:lang w:eastAsia="hr-HR" w:val="en-GB"/>
        </w:rPr>
        <w:t xml:space="preserve"> IBAN: </w:t>
      </w:r>
      <w:r w:rsidRPr="003369C3">
        <w:rPr>
          <w:rFonts w:cs="Times New Roman" w:eastAsia="Times New Roman"/>
          <w:szCs w:val="20"/>
          <w:lang w:eastAsia="hr-HR"/>
        </w:rPr>
        <w:t>HR6123900011300000630</w:t>
      </w:r>
      <w:r w:rsidRPr="003369C3">
        <w:rPr>
          <w:rFonts w:cs="Times New Roman" w:eastAsia="Times New Roman"/>
          <w:noProof/>
          <w:lang w:eastAsia="hr-HR"/>
        </w:rPr>
        <w:t xml:space="preserve"> model HR00 50-1277-16, i dodatni iznos predujma od 15.000,00 kn, na račun Trgovačkog suda u Bjelovaru IBAN: HR6123900011300000630 model 05-540-1277-16.</w:t>
      </w: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/>
        </w:rPr>
      </w:pP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3369C3">
        <w:rPr>
          <w:rFonts w:cs="Times New Roman" w:eastAsia="Times New Roman"/>
          <w:noProof/>
          <w:lang w:eastAsia="hr-HR"/>
        </w:rPr>
        <w:t>II. Ako vjerovnik - podnositelj prijedloga u navedenom roku ne plati predujam iz točke I., sud će njegov prijedlog odbaciti kao nedopušten.</w:t>
      </w: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3369C3">
        <w:rPr>
          <w:rFonts w:cs="Times New Roman" w:eastAsia="Times New Roman"/>
          <w:noProof/>
          <w:lang w:eastAsia="hr-HR"/>
        </w:rPr>
        <w:t>Obrazloženje</w:t>
      </w: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369C3">
        <w:rPr>
          <w:rFonts w:cs="Times New Roman" w:eastAsia="Times New Roman"/>
          <w:szCs w:val="20"/>
          <w:lang w:eastAsia="hr-HR"/>
        </w:rPr>
        <w:t>Po zahtjevu FINE za provedbu skraćenog stečajnog postupka nad dužnikom, sud je temeljem odredbe čl. 430., 431. i 434. Stečajnog zakona ("Narodne novine" broj 71/15, dalje: SZ) oglasom poslovni broj St-1277/2016-2., koji je objavljen na mrežnoj stranici e-oglasna ploča Trgovačkog suda u Bjelovaru 7. ožujka 2017.,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369C3">
        <w:rPr>
          <w:rFonts w:cs="Times New Roman" w:eastAsia="Times New Roman"/>
          <w:szCs w:val="20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369C3">
        <w:rPr>
          <w:rFonts w:cs="Times New Roman" w:eastAsia="Times New Roman"/>
          <w:szCs w:val="20"/>
          <w:lang w:eastAsia="hr-HR"/>
        </w:rPr>
        <w:lastRenderedPageBreak/>
        <w:t>Osoba ovlaštena za zastupanje dužnika nije u roku od 15 dana od objave oglasa dostavila javnobilježnički ovjerovljen popis imovine i obveza dužnika.</w:t>
      </w: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369C3">
        <w:rPr>
          <w:rFonts w:cs="Times New Roman" w:eastAsia="Times New Roman"/>
          <w:szCs w:val="20"/>
          <w:lang w:eastAsia="hr-HR"/>
        </w:rPr>
        <w:t xml:space="preserve">Vjerovnik </w:t>
      </w:r>
      <w:r w:rsidRPr="003369C3">
        <w:rPr>
          <w:rFonts w:cs="Times New Roman" w:eastAsia="Times New Roman"/>
          <w:noProof/>
          <w:lang w:eastAsia="hr-HR"/>
        </w:rPr>
        <w:t xml:space="preserve">VIPnet d.o.o. Zagreb </w:t>
      </w:r>
      <w:r w:rsidRPr="003369C3">
        <w:rPr>
          <w:rFonts w:cs="Times New Roman" w:eastAsia="Times New Roman"/>
          <w:szCs w:val="20"/>
          <w:lang w:eastAsia="hr-HR"/>
        </w:rPr>
        <w:t xml:space="preserve">podnio je 4. travnja 2017. prijedlog za otvaranje stečajnog postupka nad dužnikom.  </w:t>
      </w: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3369C3">
        <w:rPr>
          <w:rFonts w:cs="Times New Roman" w:eastAsia="Times New Roman"/>
          <w:szCs w:val="20"/>
          <w:lang w:eastAsia="hr-HR"/>
        </w:rPr>
        <w:t xml:space="preserve">Stoga je navedeni vjerovnik </w:t>
      </w:r>
      <w:r w:rsidRPr="003369C3">
        <w:rPr>
          <w:rFonts w:cs="Times New Roman" w:eastAsia="Times New Roman"/>
          <w:noProof/>
          <w:lang w:eastAsia="hr-HR"/>
        </w:rPr>
        <w:t xml:space="preserve">temeljem odredbe čl.434. i čl.114. st.1. i 5. SZ pozvan na plaćanje predujma uz upozorenje na posljedice neplaćanja predujma. </w:t>
      </w: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3369C3">
        <w:rPr>
          <w:rFonts w:cs="Times New Roman" w:eastAsia="Times New Roman"/>
          <w:noProof/>
          <w:lang w:eastAsia="hr-HR"/>
        </w:rPr>
        <w:t xml:space="preserve">  </w:t>
      </w: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3369C3">
        <w:rPr>
          <w:rFonts w:cs="Times New Roman" w:eastAsia="Times New Roman"/>
          <w:noProof/>
          <w:lang w:eastAsia="hr-HR"/>
        </w:rPr>
        <w:t>U Bjelovaru, 18. kolovoza 2017.</w:t>
      </w: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3369C3">
        <w:rPr>
          <w:rFonts w:cs="Times New Roman" w:eastAsia="Times New Roman"/>
          <w:noProof/>
          <w:lang w:eastAsia="hr-HR"/>
        </w:rPr>
        <w:t xml:space="preserve">  </w:t>
      </w: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3369C3">
        <w:rPr>
          <w:rFonts w:cs="Times New Roman" w:eastAsia="Times New Roman"/>
          <w:noProof/>
          <w:lang w:eastAsia="hr-HR"/>
        </w:rPr>
        <w:t>STEČAJNI SUDAC</w:t>
      </w: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3369C3">
        <w:rPr>
          <w:rFonts w:cs="Times New Roman" w:eastAsia="Times New Roman"/>
          <w:noProof/>
          <w:lang w:eastAsia="hr-HR"/>
        </w:rPr>
        <w:t xml:space="preserve"> MARIJA PETRINA KUBICA v.r.</w:t>
      </w: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3369C3" w:rsidP="003369C3" w:rsidR="003369C3" w:rsidRPr="003369C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3369C3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3369C3" w:rsidP="003369C3" w:rsidR="003369C3" w:rsidRPr="003369C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3369C3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3369C3" w:rsidP="003369C3" w:rsidR="003369C3" w:rsidRPr="003369C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3369C3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369C3">
        <w:rPr>
          <w:rFonts w:cs="Times New Roman" w:eastAsia="Times New Roman"/>
          <w:lang w:eastAsia="hr-HR"/>
        </w:rPr>
        <w:t>POUKA O PRAVNOM LIJEKU:Protiv ovog zaključka nije dopuštena žalba (čl.11. st.9. SZ).</w:t>
      </w: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369C3" w:rsidP="003369C3" w:rsidR="003369C3" w:rsidRPr="003369C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9C3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12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St-1277/2016-4</izvorni_sadrzaj>
    <derivirana_varijabla naziv="DomainObject.Oznaka_1">St-1277/2016-4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1277</izvorni_sadrzaj>
    <derivirana_varijabla naziv="DomainObject.Predmet.Broj_1">1277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St-1277/2016</izvorni_sadrzaj>
    <derivirana_varijabla naziv="DomainObject.Predmet.OznakaBroj_1">St-1277/2016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MDM RIKARD j.d.o.o. za trgovinu i ugostiteljstvo zastupanog po punomoćniku Davor Šikoronja</izvorni_sadrzaj>
    <derivirana_varijabla naziv="DomainObject.Predmet.ProtustrankaFormated_1">  MDM RIKARD j.d.o.o. za trgovinu i ugostiteljstvo zastupanog po punomoćniku Davor Šikoronja</derivirana_varijabla>
  </DomainObject.Predmet.ProtustrankaFormated>
  <DomainObject.Predmet.ProtustrankaFormatedOIB>
    <izvorni_sadrzaj>  MDM RIKARD j.d.o.o. za trgovinu i ugostiteljstvo, OIB 45104459724 zastupanog po punomoćniku Davor Šikoronja</izvorni_sadrzaj>
    <derivirana_varijabla naziv="DomainObject.Predmet.ProtustrankaFormatedOIB_1">  MDM RIKARD j.d.o.o. za trgovinu i ugostiteljstvo, OIB 45104459724 zastupanog po punomoćniku Davor Šikoronja</derivirana_varijabla>
  </DomainObject.Predmet.ProtustrankaFormatedOIB>
  <DomainObject.Predmet.ProtustrankaFormatedWithAdress>
    <izvorni_sadrzaj> MDM RIKARD j.d.o.o. za trgovinu i ugostiteljstvo, Vrtnjakovec 126, 49217 Vrtnjakovec zastupanog po punomoćniku Davor Šikoronja</izvorni_sadrzaj>
    <derivirana_varijabla naziv="DomainObject.Predmet.ProtustrankaFormatedWithAdress_1"> MDM RIKARD j.d.o.o. za trgovinu i ugostiteljstvo, Vrtnjakovec 126, 49217 Vrtnjakovec zastupanog po punomoćniku Davor Šikoronja</derivirana_varijabla>
  </DomainObject.Predmet.ProtustrankaFormatedWithAdress>
  <DomainObject.Predmet.ProtustrankaFormatedWithAdressOIB>
    <izvorni_sadrzaj> MDM RIKARD j.d.o.o. za trgovinu i ugostiteljstvo, OIB 45104459724, Vrtnjakovec 126, 49217 Vrtnjakovec zastupanog po punomoćniku Davor Šikoronja</izvorni_sadrzaj>
    <derivirana_varijabla naziv="DomainObject.Predmet.ProtustrankaFormatedWithAdressOIB_1"> MDM RIKARD j.d.o.o. za trgovinu i ugostiteljstvo, OIB 45104459724, Vrtnjakovec 126, 49217 Vrtnjakovec zastupanog po punomoćniku Davor Šikoronja</derivirana_varijabla>
  </DomainObject.Predmet.ProtustrankaFormatedWithAdressOIB>
  <DomainObject.Predmet.ProtustrankaWithAdress>
    <izvorni_sadrzaj>MDM RIKARD j.d.o.o. za trgovinu i ugostiteljstvo Vrtnjakovec 126, 49217 Vrtnjakovec</izvorni_sadrzaj>
    <derivirana_varijabla naziv="DomainObject.Predmet.ProtustrankaWithAdress_1">MDM RIKARD j.d.o.o. za trgovinu i ugostiteljstvo Vrtnjakovec 126, 49217 Vrtnjakovec</derivirana_varijabla>
  </DomainObject.Predmet.ProtustrankaWithAdress>
  <DomainObject.Predmet.ProtustrankaWithAdressOIB>
    <izvorni_sadrzaj>MDM RIKARD j.d.o.o. za trgovinu i ugostiteljstvo, OIB 45104459724, Vrtnjakovec 126, 49217 Vrtnjakovec</izvorni_sadrzaj>
    <derivirana_varijabla naziv="DomainObject.Predmet.ProtustrankaWithAdressOIB_1">MDM RIKARD j.d.o.o. za trgovinu i ugostiteljstvo, OIB 45104459724, Vrtnjakovec 126, 49217 Vrtnjakovec</derivirana_varijabla>
  </DomainObject.Predmet.ProtustrankaWithAdressOIB>
  <DomainObject.Predmet.ProtustrankaNazivFormated>
    <izvorni_sadrzaj>MDM RIKARD j.d.o.o. za trgovinu i ugostiteljstvo</izvorni_sadrzaj>
    <derivirana_varijabla naziv="DomainObject.Predmet.ProtustrankaNazivFormated_1">MDM RIKARD j.d.o.o. za trgovinu i ugostiteljstvo</derivirana_varijabla>
  </DomainObject.Predmet.ProtustrankaNazivFormated>
  <DomainObject.Predmet.ProtustrankaNazivFormatedOIB>
    <izvorni_sadrzaj>MDM RIKARD j.d.o.o. za trgovinu i ugostiteljstvo, OIB 45104459724</izvorni_sadrzaj>
    <derivirana_varijabla naziv="DomainObject.Predmet.ProtustrankaNazivFormatedOIB_1">MDM RIKARD j.d.o.o. za trgovinu i ugostiteljstvo, OIB 45104459724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VIPnet, društvo s ograničenom odgovornošću za usluge javnih telekomunikacija zastupanog po punomoćniku Odvj. Vesna Alaburić</izvorni_sadrzaj>
    <derivirana_varijabla naziv="DomainObject.Predmet.StrankaFormated_1">  FINA Regionalni centar Zagreb; VIPnet, društvo s ograničenom odgovornošću za usluge javnih telekomunikacija zastupanog po punomoćniku Odvj. Vesna Alaburić</derivirana_varijabla>
  </DomainObject.Predmet.StrankaFormated>
  <DomainObject.Predmet.StrankaFormatedOIB>
    <izvorni_sadrzaj>  FINA Regionalni centar Zagreb, OIB 85821130368; VIPnet, društvo s ograničenom odgovornošću za usluge javnih telekomunikacija, OIB 29524210204 zastupanog po punomoćniku Odvj. Vesna Alaburić</izvorni_sadrzaj>
    <derivirana_varijabla naziv="DomainObject.Predmet.StrankaFormatedOIB_1">  FINA Regionalni centar Zagreb, OIB 85821130368; VIPnet, društvo s ograničenom odgovornošću za usluge javnih telekomunikacija, OIB 29524210204 zastupanog po punomoćniku Odvj. Vesna Alaburić</derivirana_varijabla>
  </DomainObject.Predmet.StrankaFormatedOIB>
  <DomainObject.Predmet.StrankaFormatedWithAdress>
    <izvorni_sadrzaj> FINA Regionalni centar Zagreb, Trg svibanjskih žrtava 1995. br. 1, 10000 Zagreb; VIPnet, društvo s ograničenom odgovornošću za usluge javnih telekomunikacija, Vrtni put 1, 10000 Zagreb zastupanog po punomoćniku Odvj. Vesna Alaburić</izvorni_sadrzaj>
    <derivirana_varijabla naziv="DomainObject.Predmet.StrankaFormatedWithAdress_1"> FINA Regionalni centar Zagreb, Trg svibanjskih žrtava 1995. br. 1, 10000 Zagreb; VIPnet, društvo s ograničenom odgovornošću za usluge javnih telekomunikacija, Vrtni put 1, 10000 Zagreb zastupanog po punomoćniku Odvj. Vesna Alaburić</derivirana_varijabla>
  </DomainObject.Predmet.StrankaFormatedWithAdress>
  <DomainObject.Predmet.StrankaFormatedWithAdressOIB>
    <izvorni_sadrzaj> FINA Regionalni centar Zagreb, OIB 85821130368, Trg svibanjskih žrtava 1995. br. 1, 10000 Zagreb; VIPnet, društvo s ograničenom odgovornošću za usluge javnih telekomunikacija, OIB 29524210204, Vrtni put 1, 10000 Zagreb zastupanog po punomoćniku Odvj. Vesna Alaburić</izvorni_sadrzaj>
    <derivirana_varijabla naziv="DomainObject.Predmet.StrankaFormatedWithAdressOIB_1"> FINA Regionalni centar Zagreb, OIB 85821130368, Trg svibanjskih žrtava 1995. br. 1, 10000 Zagreb; VIPnet, društvo s ograničenom odgovornošću za usluge javnih telekomunikacija, OIB 29524210204, Vrtni put 1, 10000 Zagreb zastupanog po punomoćniku Odvj. Vesna Alaburić</derivirana_varijabla>
  </DomainObject.Predmet.StrankaFormatedWithAdressOIB>
  <DomainObject.Predmet.StrankaWithAdress>
    <izvorni_sadrzaj>FINA Regionalni centar Zagreb Trg svibanjskih žrtava 1995. br. 1,10000 Zagreb,VIPnet, društvo s ograničenom odgovornošću za usluge javnih telekomunikacija Vrtni put 1,10000 Zagreb</izvorni_sadrzaj>
    <derivirana_varijabla naziv="DomainObject.Predmet.StrankaWithAdress_1">FINA Regionalni centar Zagreb Trg svibanjskih žrtava 1995. br. 1,10000 Zagreb,VIPnet, društvo s ograničenom odgovornošću za usluge javnih telekomunikacija Vrtni put 1,10000 Zagreb</derivirana_varijabla>
  </DomainObject.Predmet.StrankaWithAdress>
  <DomainObject.Predmet.StrankaWithAdressOIB>
    <izvorni_sadrzaj>FINA Regionalni centar Zagreb, OIB 85821130368, Trg svibanjskih žrtava 1995. br. 1,10000 Zagreb,VIPnet, društvo s ograničenom odgovornošću za usluge javnih telekomunikacija, OIB 29524210204, Vrtni put 1,10000 Zagreb</izvorni_sadrzaj>
    <derivirana_varijabla naziv="DomainObject.Predmet.StrankaWithAdressOIB_1">FINA Regionalni centar Zagreb, OIB 85821130368, Trg svibanjskih žrtava 1995. br. 1,10000 Zagreb,VIPnet, društvo s ograničenom odgovornošću za usluge javnih telekomunikacija, OIB 29524210204, Vrtni put 1,10000 Zagreb</derivirana_varijabla>
  </DomainObject.Predmet.StrankaWithAdressOIB>
  <DomainObject.Predmet.StrankaNazivFormated>
    <izvorni_sadrzaj>FINA Regionalni centar Zagreb,VIPnet, društvo s ograničenom odgovornošću za usluge javnih telekomunikacija</izvorni_sadrzaj>
    <derivirana_varijabla naziv="DomainObject.Predmet.StrankaNazivFormated_1">FINA Regionalni centar Zagreb,VIPnet, društvo s ograničenom odgovornošću za usluge javnih telekomunikacija</derivirana_varijabla>
  </DomainObject.Predmet.StrankaNazivFormated>
  <DomainObject.Predmet.StrankaNazivFormatedOIB>
    <izvorni_sadrzaj>FINA Regionalni centar Zagreb, OIB 85821130368,VIPnet, društvo s ograničenom odgovornošću za usluge javnih telekomunikacija, OIB 29524210204</izvorni_sadrzaj>
    <derivirana_varijabla naziv="DomainObject.Predmet.StrankaNazivFormatedOIB_1">FINA Regionalni centar Zagreb, OIB 85821130368,VIPnet, društvo s ograničenom odgovornošću za usluge javnih telekomunikacija, OIB 29524210204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  <item>VIPnet, društvo s ograničenom odgovornošću za usluge javnih telekomunikacija zastupanog po punomoćniku Odvj. Vesna Alaburić</item>
    </izvorni_sadrzaj>
    <derivirana_varijabla naziv="DomainObject.Predmet.StrankaListFormated_1">
      <item>FINA Regionalni centar Zagreb</item>
      <item>VIPnet, društvo s ograničenom odgovornošću za usluge javnih telekomunikacija zastupanog po punomoćniku Odvj. Vesna Alaburić</item>
    </derivirana_varijabla>
  </DomainObject.Predmet.StrankaListFormated>
  <DomainObject.Predmet.StrankaListFormatedOIB>
    <izvorni_sadrzaj>
      <item>FINA Regionalni centar Zagreb, OIB 85821130368</item>
      <item>VIPnet, društvo s ograničenom odgovornošću za usluge javnih telekomunikacija, OIB 29524210204 zastupanog po punomoćniku Odvj. Vesna Alaburić</item>
    </izvorni_sadrzaj>
    <derivirana_varijabla naziv="DomainObject.Predmet.StrankaListFormatedOIB_1">
      <item>FINA Regionalni centar Zagreb, OIB 85821130368</item>
      <item>VIPnet, društvo s ograničenom odgovornošću za usluge javnih telekomunikacija, OIB 29524210204 zastupanog po punomoćniku Odvj. Vesna Alaburić</item>
    </derivirana_varijabla>
  </DomainObject.Predmet.StrankaListFormatedOIB>
  <DomainObject.Predmet.StrankaListFormatedWithAdress>
    <izvorni_sadrzaj>
      <item>FINA Regionalni centar Zagreb, Trg svibanjskih žrtava 1995. br. 1, 10000 Zagreb</item>
      <item>VIPnet, društvo s ograničenom odgovornošću za usluge javnih telekomunikacija, Vrtni put 1, 10000 Zagreb zastupanog po punomoćniku Odvj. Vesna Alaburić</item>
    </izvorni_sadrzaj>
    <derivirana_varijabla naziv="DomainObject.Predmet.StrankaListFormatedWithAdress_1">
      <item>FINA Regionalni centar Zagreb, Trg svibanjskih žrtava 1995. br. 1, 10000 Zagreb</item>
      <item>VIPnet, društvo s ograničenom odgovornošću za usluge javnih telekomunikacija, Vrtni put 1, 10000 Zagreb zastupanog po punomoćniku Odvj. Vesna Alaburić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VIPnet, društvo s ograničenom odgovornošću za usluge javnih telekomunikacija, OIB 29524210204, Vrtni put 1, 10000 Zagreb zastupanog po punomoćniku Odvj. Vesna Alaburić</item>
    </izvorni_sadrzaj>
    <derivirana_varijabla naziv="DomainObject.Predmet.StrankaListFormatedWithAdressOIB_1">
      <item>FINA Regionalni centar Zagreb, OIB 85821130368, Trg svibanjskih žrtava 1995. br. 1, 10000 Zagreb</item>
      <item>VIPnet, društvo s ograničenom odgovornošću za usluge javnih telekomunikacija, OIB 29524210204, Vrtni put 1, 10000 Zagreb zastupanog po punomoćniku Odvj. Vesna Alaburić</item>
    </derivirana_varijabla>
  </DomainObject.Predmet.StrankaListFormatedWithAdressOIB>
  <DomainObject.Predmet.StrankaListNazivFormated>
    <izvorni_sadrzaj>
      <item>FINA Regionalni centar Zagreb</item>
      <item>VIPnet, društvo s ograničenom odgovornošću za usluge javnih telekomunikacija</item>
    </izvorni_sadrzaj>
    <derivirana_varijabla naziv="DomainObject.Predmet.StrankaListNazivFormated_1">
      <item>FINA Regionalni centar Zagreb</item>
      <item>VIPnet, društvo s ograničenom odgovornošću za usluge javnih telekomunikacija</item>
    </derivirana_varijabla>
  </DomainObject.Predmet.StrankaListNazivFormated>
  <DomainObject.Predmet.StrankaListNazivFormatedOIB>
    <izvorni_sadrzaj>
      <item>FINA Regionalni centar Zagreb, OIB 85821130368</item>
      <item>VIPnet, društvo s ograničenom odgovornošću za usluge javnih telekomunikacija, OIB 29524210204</item>
    </izvorni_sadrzaj>
    <derivirana_varijabla naziv="DomainObject.Predmet.StrankaListNazivFormatedOIB_1">
      <item>FINA Regionalni centar Zagreb, OIB 85821130368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MDM RIKARD j.d.o.o. za trgovinu i ugostiteljstvo zastupanog po punomoćniku Davor Šikoronja</item>
    </izvorni_sadrzaj>
    <derivirana_varijabla naziv="DomainObject.Predmet.ProtuStrankaListFormated_1">
      <item>MDM RIKARD j.d.o.o. za trgovinu i ugostiteljstvo zastupanog po punomoćniku Davor Šikoronja</item>
    </derivirana_varijabla>
  </DomainObject.Predmet.ProtuStrankaListFormated>
  <DomainObject.Predmet.ProtuStrankaListFormatedOIB>
    <izvorni_sadrzaj>
      <item>MDM RIKARD j.d.o.o. za trgovinu i ugostiteljstvo, OIB 45104459724 zastupanog po punomoćniku Davor Šikoronja</item>
    </izvorni_sadrzaj>
    <derivirana_varijabla naziv="DomainObject.Predmet.ProtuStrankaListFormatedOIB_1">
      <item>MDM RIKARD j.d.o.o. za trgovinu i ugostiteljstvo, OIB 45104459724 zastupanog po punomoćniku Davor Šikoronja</item>
    </derivirana_varijabla>
  </DomainObject.Predmet.ProtuStrankaListFormatedOIB>
  <DomainObject.Predmet.ProtuStrankaListFormatedWithAdress>
    <izvorni_sadrzaj>
      <item>MDM RIKARD j.d.o.o. za trgovinu i ugostiteljstvo, Vrtnjakovec 126, 49217 Vrtnjakovec zastupanog po punomoćniku Davor Šikoronja</item>
    </izvorni_sadrzaj>
    <derivirana_varijabla naziv="DomainObject.Predmet.ProtuStrankaListFormatedWithAdress_1">
      <item>MDM RIKARD j.d.o.o. za trgovinu i ugostiteljstvo, Vrtnjakovec 126, 49217 Vrtnjakovec zastupanog po punomoćniku Davor Šikoronja</item>
    </derivirana_varijabla>
  </DomainObject.Predmet.ProtuStrankaListFormatedWithAdress>
  <DomainObject.Predmet.ProtuStrankaListFormatedWithAdressOIB>
    <izvorni_sadrzaj>
      <item>MDM RIKARD j.d.o.o. za trgovinu i ugostiteljstvo, OIB 45104459724, Vrtnjakovec 126, 49217 Vrtnjakovec zastupanog po punomoćniku Davor Šikoronja</item>
    </izvorni_sadrzaj>
    <derivirana_varijabla naziv="DomainObject.Predmet.ProtuStrankaListFormatedWithAdressOIB_1">
      <item>MDM RIKARD j.d.o.o. za trgovinu i ugostiteljstvo, OIB 45104459724, Vrtnjakovec 126, 49217 Vrtnjakovec zastupanog po punomoćniku Davor Šikoronja</item>
    </derivirana_varijabla>
  </DomainObject.Predmet.ProtuStrankaListFormatedWithAdressOIB>
  <DomainObject.Predmet.ProtuStrankaListNazivFormated>
    <izvorni_sadrzaj>
      <item>MDM RIKARD j.d.o.o. za trgovinu i ugostiteljstvo</item>
    </izvorni_sadrzaj>
    <derivirana_varijabla naziv="DomainObject.Predmet.ProtuStrankaListNazivFormated_1">
      <item>MDM RIKARD j.d.o.o. za trgovinu i ugostiteljstvo</item>
    </derivirana_varijabla>
  </DomainObject.Predmet.ProtuStrankaListNazivFormated>
  <DomainObject.Predmet.ProtuStrankaListNazivFormatedOIB>
    <izvorni_sadrzaj>
      <item>MDM RIKARD j.d.o.o. za trgovinu i ugostiteljstvo, OIB 45104459724</item>
    </izvorni_sadrzaj>
    <derivirana_varijabla naziv="DomainObject.Predmet.ProtuStrankaListNazivFormatedOIB_1">
      <item>MDM RIKARD j.d.o.o. za trgovinu i ugostiteljstvo, OIB 45104459724</item>
    </derivirana_varijabla>
  </DomainObject.Predmet.ProtuStrankaListNazivFormatedOIB>
  <DomainObject.Predmet.OstaliListFormated>
    <izvorni_sadrzaj>
      <item>Davor Šikoronja punomoćnik sudionika u postupku MDM RIKARD j.d.o.o. za trgovinu i ugostiteljstvo</item>
      <item>Odvj. Vesna Alaburić punomoćnik sudionika u postupku VIPnet, društvo s ograničenom odgovornošću za usluge javnih telekomunikacija</item>
    </izvorni_sadrzaj>
    <derivirana_varijabla naziv="DomainObject.Predmet.OstaliListFormated_1">
      <item>Davor Šikoronja punomoćnik sudionika u postupku MDM RIKARD j.d.o.o. za trgovinu i ugostiteljstvo</item>
      <item>Odvj. Vesna Alaburić punomoćnik sudionika u postupku VIPnet, društvo s ograničenom odgovornošću za usluge javnih telekomunikacija</item>
    </derivirana_varijabla>
  </DomainObject.Predmet.OstaliListFormated>
  <DomainObject.Predmet.OstaliListFormatedOIB>
    <izvorni_sadrzaj>
      <item>Davor Šikoronja, OIB 23366925966 punomoćnik sudionika u postupku MDM RIKARD j.d.o.o. za trgovinu i ugostiteljstvo</item>
      <item>Odvj. Vesna Alaburić punomoćnik sudionika u postupku VIPnet, društvo s ograničenom odgovornošću za usluge javnih telekomunikacija</item>
    </izvorni_sadrzaj>
    <derivirana_varijabla naziv="DomainObject.Predmet.OstaliListFormatedOIB_1">
      <item>Davor Šikoronja, OIB 23366925966 punomoćnik sudionika u postupku MDM RIKARD j.d.o.o. za trgovinu i ugostiteljstvo</item>
      <item>Odvj. Vesna Alaburić punomoćnik sudionika u postupku VIPnet, društvo s ograničenom odgovornošću za usluge javnih telekomunikacija</item>
    </derivirana_varijabla>
  </DomainObject.Predmet.OstaliListFormatedOIB>
  <DomainObject.Predmet.OstaliListFormatedWithAdress>
    <izvorni_sadrzaj>
      <item>Davor Šikoronja, Dr. Stanka Pinjuha 9, 49210 Veliko Trgovišće punomoćnik sudionika u postupku MDM RIKARD j.d.o.o. za trgovinu i ugostiteljstvo</item>
      <item>Odvj. Vesna Alaburić, Hebrangova ulica 21, 10000 Zagreb punomoćnik sudionika u postupku VIPnet, društvo s ograničenom odgovornošću za usluge javnih telekomunikacija</item>
    </izvorni_sadrzaj>
    <derivirana_varijabla naziv="DomainObject.Predmet.OstaliListFormatedWithAdress_1">
      <item>Davor Šikoronja, Dr. Stanka Pinjuha 9, 49210 Veliko Trgovišće punomoćnik sudionika u postupku MDM RIKARD j.d.o.o. za trgovinu i ugostiteljstvo</item>
      <item>Odvj. Vesna Alaburić, Hebrangova ulica 21, 10000 Zagreb punomoćnik sudionika u postupku VIPnet, društvo s ograničenom odgovornošću za usluge javnih telekomunikacija</item>
    </derivirana_varijabla>
  </DomainObject.Predmet.OstaliListFormatedWithAdress>
  <DomainObject.Predmet.OstaliListFormatedWithAdressOIB>
    <izvorni_sadrzaj>
      <item>Davor Šikoronja, OIB 23366925966, Dr. Stanka Pinjuha 9, 49210 Veliko Trgovišće punomoćnik sudionika u postupku MDM RIKARD j.d.o.o. za trgovinu i ugostiteljstvo</item>
      <item>Odvj. Vesna Alaburić, Hebrangova ulica 21, 10000 Zagreb punomoćnik sudionika u postupku VIPnet, društvo s ograničenom odgovornošću za usluge javnih telekomunikacija</item>
    </izvorni_sadrzaj>
    <derivirana_varijabla naziv="DomainObject.Predmet.OstaliListFormatedWithAdressOIB_1">
      <item>Davor Šikoronja, OIB 23366925966, Dr. Stanka Pinjuha 9, 49210 Veliko Trgovišće punomoćnik sudionika u postupku MDM RIKARD j.d.o.o. za trgovinu i ugostiteljstvo</item>
      <item>Odvj. Vesna Alaburić, Hebrangova ulica 21, 10000 Zagreb punomoćnik sudionika u postupku VIPnet, društvo s ograničenom odgovornošću za usluge javnih telekomunikacija</item>
    </derivirana_varijabla>
  </DomainObject.Predmet.OstaliListFormatedWithAdressOIB>
  <DomainObject.Predmet.OstaliListNazivFormated>
    <izvorni_sadrzaj>
      <item>Davor Šikoronja</item>
      <item>Odvj. Vesna Alaburić</item>
    </izvorni_sadrzaj>
    <derivirana_varijabla naziv="DomainObject.Predmet.OstaliListNazivFormated_1">
      <item>Davor Šikoronja</item>
      <item>Odvj. Vesna Alaburić</item>
    </derivirana_varijabla>
  </DomainObject.Predmet.OstaliListNazivFormated>
  <DomainObject.Predmet.OstaliListNazivFormatedOIB>
    <izvorni_sadrzaj>
      <item>Davor Šikoronja, OIB 23366925966</item>
      <item>Odvj. Vesna Alaburić</item>
    </izvorni_sadrzaj>
    <derivirana_varijabla naziv="DomainObject.Predmet.OstaliListNazivFormatedOIB_1">
      <item>Davor Šikoronja, OIB 23366925966</item>
      <item>Odvj. Vesna Alaburić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>St-1277/2016-4</izvorni_sadrzaj>
    <derivirana_varijabla naziv="DomainObject.PoslovniBrojDokumenta_1">St-1277/2016-4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MDM RIKARD j.d.o.o. za trgovinu i ugostiteljstvo</izvorni_sadrzaj>
    <derivirana_varijabla naziv="DomainObject.Predmet.ProtustrankaIDrugi_1">MDM RIKARD j.d.o.o. za trgovinu i ugostiteljstvo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MDM RIKARD j.d.o.o. za trgovinu i ugostiteljstvo, OIB 45104459724, Vrtnjakovec 126, 49217 Vrtnjakovec</izvorni_sadrzaj>
    <derivirana_varijabla naziv="DomainObject.Predmet.ProtustrankaIDrugiAdressOIB_1">MDM RIKARD j.d.o.o. za trgovinu i ugostiteljstvo, OIB 45104459724, Vrtnjakovec 126, 49217 Vrtnjakovec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MDM RIKARD j.d.o.o. za trgovinu i ugostiteljstvo</item>
      <item>FINA Regionalni centar Zagreb</item>
      <item>Davor Šikoronja</item>
      <item>VIPnet, društvo s ograničenom odgovornošću za usluge javnih telekomunikacija</item>
      <item>Odvj. Vesna Alaburić</item>
    </izvorni_sadrzaj>
    <derivirana_varijabla naziv="DomainObject.Predmet.SudioniciListNaziv_1">
      <item>MDM RIKARD j.d.o.o. za trgovinu i ugostiteljstvo</item>
      <item>FINA Regionalni centar Zagreb</item>
      <item>Davor Šikoronja</item>
      <item>VIPnet, društvo s ograničenom odgovornošću za usluge javnih telekomunikacija</item>
      <item>Odvj. Vesna Alaburić</item>
    </derivirana_varijabla>
  </DomainObject.Predmet.SudioniciListNaziv>
  <DomainObject.Predmet.SudioniciListAdressOIB>
    <izvorni_sadrzaj>
      <item>MDM RIKARD j.d.o.o. za trgovinu i ugostiteljstvo, OIB 45104459724, Vrtnjakovec 126,49217 Vrtnjakovec</item>
      <item>FINA Regionalni centar Zagreb, OIB 85821130368, Trg svibanjskih žrtava 1995. br. 1,10000 Zagreb</item>
      <item>Davor Šikoronja, OIB 23366925966, Dr. Stanka Pinjuha 9,49210 Veliko Trgovišće</item>
      <item>VIPnet, društvo s ograničenom odgovornošću za usluge javnih telekomunikacija, OIB 29524210204, Vrtni put 1,10000 Zagreb</item>
      <item>Odvj. Vesna Alaburić, Hebrangova ulica 21,10000 Zagreb</item>
    </izvorni_sadrzaj>
    <derivirana_varijabla naziv="DomainObject.Predmet.SudioniciListAdressOIB_1">
      <item>MDM RIKARD j.d.o.o. za trgovinu i ugostiteljstvo, OIB 45104459724, Vrtnjakovec 126,49217 Vrtnjakovec</item>
      <item>FINA Regionalni centar Zagreb, OIB 85821130368, Trg svibanjskih žrtava 1995. br. 1,10000 Zagreb</item>
      <item>Davor Šikoronja, OIB 23366925966, Dr. Stanka Pinjuha 9,49210 Veliko Trgovišće</item>
      <item>VIPnet, društvo s ograničenom odgovornošću za usluge javnih telekomunikacija, OIB 29524210204, Vrtni put 1,10000 Zagreb</item>
      <item>Odvj. Vesna Alaburić, Hebrangova ulica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E37FDE-EA55-49B8-AD83-1B23755CDA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2297</properties:Characters>
  <properties:Lines>74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2017-08-21T10:08:00Z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St-1277/2016-4 / Odluka - Zaključak za plaćanje predujma za pokriće troškova prethodnog postupka/stečajnog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