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1a95" w14:paraId="5c31a95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B3712C">
        <w:t xml:space="preserve">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49209F">
        <w:t>5167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B3712C">
        <w:t>10</w:t>
      </w:r>
      <w:r w:rsidR="00AC4528" w:rsidRPr="00B64234">
        <w:t>.</w:t>
      </w:r>
      <w:r w:rsidR="00BE567D" w:rsidRPr="00B64234">
        <w:t xml:space="preserve"> </w:t>
      </w:r>
      <w:r w:rsidR="00B3712C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49209F">
        <w:t>HABILIS</w:t>
      </w:r>
      <w:r w:rsidR="002D5947">
        <w:t xml:space="preserve">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D91DFD">
        <w:t>Zagreb</w:t>
      </w:r>
      <w:r w:rsidR="00266301">
        <w:t xml:space="preserve"> </w:t>
      </w:r>
      <w:r w:rsidR="00313A40">
        <w:t xml:space="preserve">, </w:t>
      </w:r>
      <w:r w:rsidR="0049209F">
        <w:t>Ulica grada Vukovara 269d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49209F">
        <w:t>46380568807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49209F">
        <w:t>102.497,63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3712C">
        <w:t>10</w:t>
      </w:r>
      <w:r w:rsidR="00BE567D" w:rsidRPr="00B64234">
        <w:t xml:space="preserve">. </w:t>
      </w:r>
      <w:r w:rsidR="00B3712C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B3712C">
        <w:t xml:space="preserve"> v.r.</w:t>
      </w:r>
      <w:r w:rsidR="00572798" w:rsidRPr="005632E0">
        <w:t xml:space="preserve"> 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49209F">
      <w:rPr>
        <w:b/>
      </w:rPr>
      <w:t>5167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6014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2D5947"/>
    <w:rsid w:val="00313A40"/>
    <w:rsid w:val="00325398"/>
    <w:rsid w:val="0038246E"/>
    <w:rsid w:val="003D35F9"/>
    <w:rsid w:val="003E3A15"/>
    <w:rsid w:val="00413F4C"/>
    <w:rsid w:val="00421590"/>
    <w:rsid w:val="00471FE8"/>
    <w:rsid w:val="0049209F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8C6DD8"/>
    <w:rsid w:val="00920CA0"/>
    <w:rsid w:val="009419D8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3712C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9395E"/>
    <w:rsid w:val="00DD43AA"/>
    <w:rsid w:val="00DE5A76"/>
    <w:rsid w:val="00E25D3F"/>
    <w:rsid w:val="00E3304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95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95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95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95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95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95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95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95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5167</izvorni_sadrzaj>
    <derivirana_varijabla naziv="DomainObject.Predmet.Broj_1">5167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St-5167/2015</izvorni_sadrzaj>
    <derivirana_varijabla naziv="DomainObject.Predmet.OznakaBroj_1">St-5167/2015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HABILIS d.o.o.</izvorni_sadrzaj>
    <derivirana_varijabla naziv="DomainObject.Predmet.ProtustrankaFormated_1">  HABILIS d.o.o.</derivirana_varijabla>
  </DomainObject.Predmet.ProtustrankaFormated>
  <DomainObject.Predmet.ProtustrankaFormatedOIB>
    <izvorni_sadrzaj>  HABILIS d.o.o., OIB 46380568807</izvorni_sadrzaj>
    <derivirana_varijabla naziv="DomainObject.Predmet.ProtustrankaFormatedOIB_1">  HABILIS d.o.o., OIB 46380568807</derivirana_varijabla>
  </DomainObject.Predmet.ProtustrankaFormatedOIB>
  <DomainObject.Predmet.ProtustrankaFormatedWithAdress>
    <izvorni_sadrzaj> HABILIS d.o.o., Ulica grada Vukovara 269d, 10000 Zagreb</izvorni_sadrzaj>
    <derivirana_varijabla naziv="DomainObject.Predmet.ProtustrankaFormatedWithAdress_1"> HABILIS d.o.o., Ulica grada Vukovara 269d, 10000 Zagreb</derivirana_varijabla>
  </DomainObject.Predmet.ProtustrankaFormatedWithAdress>
  <DomainObject.Predmet.ProtustrankaFormatedWithAdressOIB>
    <izvorni_sadrzaj> HABILIS d.o.o., OIB 46380568807, Ulica grada Vukovara 269d, 10000 Zagreb</izvorni_sadrzaj>
    <derivirana_varijabla naziv="DomainObject.Predmet.ProtustrankaFormatedWithAdressOIB_1"> HABILIS d.o.o., OIB 46380568807, Ulica grada Vukovara 269d, 10000 Zagreb</derivirana_varijabla>
  </DomainObject.Predmet.ProtustrankaFormatedWithAdressOIB>
  <DomainObject.Predmet.ProtustrankaWithAdress>
    <izvorni_sadrzaj>HABILIS d.o.o. Ulica grada Vukovara 269d, 10000 Zagreb</izvorni_sadrzaj>
    <derivirana_varijabla naziv="DomainObject.Predmet.ProtustrankaWithAdress_1">HABILIS d.o.o. Ulica grada Vukovara 269d, 10000 Zagreb</derivirana_varijabla>
  </DomainObject.Predmet.ProtustrankaWithAdress>
  <DomainObject.Predmet.ProtustrankaWithAdressOIB>
    <izvorni_sadrzaj>HABILIS d.o.o., OIB 46380568807, Ulica grada Vukovara 269d, 10000 Zagreb</izvorni_sadrzaj>
    <derivirana_varijabla naziv="DomainObject.Predmet.ProtustrankaWithAdressOIB_1">HABILIS d.o.o., OIB 46380568807, Ulica grada Vukovara 269d, 10000 Zagreb</derivirana_varijabla>
  </DomainObject.Predmet.ProtustrankaWithAdressOIB>
  <DomainObject.Predmet.ProtustrankaNazivFormated>
    <izvorni_sadrzaj>HABILIS d.o.o.</izvorni_sadrzaj>
    <derivirana_varijabla naziv="DomainObject.Predmet.ProtustrankaNazivFormated_1">HABILIS d.o.o.</derivirana_varijabla>
  </DomainObject.Predmet.ProtustrankaNazivFormated>
  <DomainObject.Predmet.ProtustrankaNazivFormatedOIB>
    <izvorni_sadrzaj>HABILIS d.o.o., OIB 46380568807</izvorni_sadrzaj>
    <derivirana_varijabla naziv="DomainObject.Predmet.ProtustrankaNazivFormatedOIB_1">HABILIS d.o.o., OIB 46380568807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HABILIS d.o.o.</item>
    </izvorni_sadrzaj>
    <derivirana_varijabla naziv="DomainObject.Predmet.ProtuStrankaListFormated_1">
      <item>HABILIS d.o.o.</item>
    </derivirana_varijabla>
  </DomainObject.Predmet.ProtuStrankaListFormated>
  <DomainObject.Predmet.ProtuStrankaListFormatedOIB>
    <izvorni_sadrzaj>
      <item>HABILIS d.o.o., OIB 46380568807</item>
    </izvorni_sadrzaj>
    <derivirana_varijabla naziv="DomainObject.Predmet.ProtuStrankaListFormatedOIB_1">
      <item>HABILIS d.o.o., OIB 46380568807</item>
    </derivirana_varijabla>
  </DomainObject.Predmet.ProtuStrankaListFormatedOIB>
  <DomainObject.Predmet.ProtuStrankaListFormatedWithAdress>
    <izvorni_sadrzaj>
      <item>HABILIS d.o.o., Ulica grada Vukovara 269d, 10000 Zagreb</item>
    </izvorni_sadrzaj>
    <derivirana_varijabla naziv="DomainObject.Predmet.ProtuStrankaListFormatedWithAdress_1">
      <item>HABILIS d.o.o., Ulica grada Vukovara 269d, 10000 Zagreb</item>
    </derivirana_varijabla>
  </DomainObject.Predmet.ProtuStrankaListFormatedWithAdress>
  <DomainObject.Predmet.ProtuStrankaListFormatedWithAdressOIB>
    <izvorni_sadrzaj>
      <item>HABILIS d.o.o., OIB 46380568807, Ulica grada Vukovara 269d, 10000 Zagreb</item>
    </izvorni_sadrzaj>
    <derivirana_varijabla naziv="DomainObject.Predmet.ProtuStrankaListFormatedWithAdressOIB_1">
      <item>HABILIS d.o.o., OIB 46380568807, Ulica grada Vukovara 269d, 10000 Zagreb</item>
    </derivirana_varijabla>
  </DomainObject.Predmet.ProtuStrankaListFormatedWithAdressOIB>
  <DomainObject.Predmet.ProtuStrankaListNazivFormated>
    <izvorni_sadrzaj>
      <item>HABILIS d.o.o.</item>
    </izvorni_sadrzaj>
    <derivirana_varijabla naziv="DomainObject.Predmet.ProtuStrankaListNazivFormated_1">
      <item>HABILIS d.o.o.</item>
    </derivirana_varijabla>
  </DomainObject.Predmet.ProtuStrankaListNazivFormated>
  <DomainObject.Predmet.ProtuStrankaListNazivFormatedOIB>
    <izvorni_sadrzaj>
      <item>HABILIS d.o.o., OIB 46380568807</item>
    </izvorni_sadrzaj>
    <derivirana_varijabla naziv="DomainObject.Predmet.ProtuStrankaListNazivFormatedOIB_1">
      <item>HABILIS d.o.o., OIB 46380568807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HABILIS d.o.o.</izvorni_sadrzaj>
    <derivirana_varijabla naziv="DomainObject.Predmet.ProtustrankaIDrugi_1">HABILIS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HABILIS d.o.o., OIB 46380568807, Ulica grada Vukovara 269d, 10000 Zagreb</izvorni_sadrzaj>
    <derivirana_varijabla naziv="DomainObject.Predmet.ProtustrankaIDrugiAdressOIB_1">HABILIS d.o.o., OIB 46380568807, Ulica grada Vukovara 269d,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HABILIS d.o.o.</item>
    </izvorni_sadrzaj>
    <derivirana_varijabla naziv="DomainObject.Predmet.SudioniciListNaziv_1">
      <item>FINA Regionalni centar Zagreb</item>
      <item>HABILIS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HABILIS d.o.o., OIB 46380568807, Ulica grada Vukovara 269d,10000 Zagreb</item>
    </izvorni_sadrzaj>
    <derivirana_varijabla naziv="DomainObject.Predmet.SudioniciListAdressOIB_1">
      <item>FINA Regionalni centar Zagreb, OIB 85821130368, Trg svibanjskih žrtava 1995. br.1,10000 Zagreb</item>
      <item>HABILIS d.o.o., OIB 46380568807, Ulica grada Vukovara 269d,10000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46380568807</item>
    </izvorni_sadrzaj>
    <derivirana_varijabla naziv="DomainObject.Predmet.SudioniciListNazivOIB_1">
      <item>, OIB 85821130368</item>
      <item>, OIB 46380568807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1407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2016-01-05T12:54:00Z</dcterms:created>
  <dc:creator>ilukac</dc:creator>
  <cp:lastModifiedBy>Ksenija Hršak</cp:lastModifiedBy>
  <cp:lastPrinted>2015-09-23T11:51:00Z</cp:lastPrinted>
  <dcterms:modified xmlns:xsi="http://www.w3.org/2001/XMLSchema-instance" xsi:type="dcterms:W3CDTF">2016-02-10T12:14:00Z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