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6154c" w14:paraId="b96154c" w:rsidRDefault="00056A75" w:rsidP="00BD3394" w:rsidR="00056A75">
      <w:pPr>
        <w:jc w:val="center"/>
        <w15:collapsed w:val="false"/>
      </w:pPr>
      <w:bookmarkStart w:name="_GoBack" w:id="0"/>
      <w:bookmarkEnd w:id="0"/>
      <w:r w:rsidRPr="00267DA6">
        <w:t xml:space="preserve">                                                                                                           </w:t>
      </w:r>
      <w:r w:rsidR="00A77BB3" w:rsidRPr="00267DA6">
        <w:t xml:space="preserve">                </w:t>
      </w:r>
      <w:r w:rsidRPr="00267DA6">
        <w:t xml:space="preserve">  </w:t>
      </w:r>
    </w:p>
    <w:p w:rsidRDefault="000C46EC" w:rsidP="000C46EC" w:rsidR="006B0440" w:rsidRPr="00267DA6">
      <w:pPr>
        <w:tabs>
          <w:tab w:pos="395" w:val="left"/>
        </w:tabs>
      </w:pPr>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r w:rsidR="00696E1B">
        <w:t>U KARLOVCU</w:t>
      </w:r>
    </w:p>
    <w:p w:rsidRDefault="005C24C0" w:rsidP="00696E1B" w:rsidR="005C24C0">
      <w:pPr>
        <w:jc w:val="both"/>
      </w:pPr>
      <w:r>
        <w:t xml:space="preserve">Karlovac, </w:t>
      </w:r>
      <w:r w:rsidR="00B953E3">
        <w:t>Trg hrvatskih branitelja 1</w:t>
      </w:r>
      <w:r w:rsidR="00696E1B">
        <w:tab/>
        <w:t xml:space="preserve">                                                           </w:t>
      </w:r>
      <w:r w:rsidR="00696E1B" w:rsidRPr="00267DA6">
        <w:t>4  St</w:t>
      </w:r>
      <w:r w:rsidR="00696E1B">
        <w:t>-2944/2017-21</w:t>
      </w:r>
    </w:p>
    <w:p w:rsidRDefault="005C24C0" w:rsidP="00C83EDF" w:rsidR="005C24C0">
      <w:pPr>
        <w:jc w:val="both"/>
      </w:pPr>
    </w:p>
    <w:p w:rsidRDefault="002E3095" w:rsidP="00C83EDF" w:rsidR="002E3095">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6007B5">
      <w:pPr>
        <w:ind w:firstLine="708"/>
        <w:jc w:val="both"/>
      </w:pPr>
      <w:r w:rsidRPr="00F77ECE">
        <w:t>T</w:t>
      </w:r>
      <w:r w:rsidR="00CD6CDA">
        <w:t>rgovački sud u Zagrebu, Stalna služba</w:t>
      </w:r>
      <w:r w:rsidR="00696E1B">
        <w:t xml:space="preserve"> u Karlovcu</w:t>
      </w:r>
      <w:r w:rsidR="00CD6CDA">
        <w:t>,</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t xml:space="preserve"> dužnikom</w:t>
      </w:r>
      <w:r w:rsidR="0080578E" w:rsidRPr="0080578E">
        <w:t xml:space="preserve"> </w:t>
      </w:r>
      <w:r w:rsidR="00D2643A" w:rsidRPr="00F65B4A">
        <w:t>Stečajna masa iza MONUMENTUM d.o.o.</w:t>
      </w:r>
      <w:r w:rsidR="00D2643A">
        <w:t xml:space="preserve"> u stečaju</w:t>
      </w:r>
      <w:r w:rsidR="00D2643A" w:rsidRPr="00F65B4A">
        <w:t>, Zagreb, Vranovinski ogranak I. 2, OIB 45472463523</w:t>
      </w:r>
      <w:r w:rsidR="00871FD3">
        <w:rPr>
          <w:sz w:val="22"/>
          <w:szCs w:val="22"/>
        </w:rPr>
        <w:t>,</w:t>
      </w:r>
      <w:r w:rsidR="00056A75" w:rsidRPr="00267DA6">
        <w:t xml:space="preserve"> dana</w:t>
      </w:r>
      <w:r w:rsidR="00505ABF" w:rsidRPr="00267DA6">
        <w:t xml:space="preserve"> </w:t>
      </w:r>
      <w:r w:rsidR="00D2643A">
        <w:t xml:space="preserve">15. </w:t>
      </w:r>
      <w:r w:rsidR="00696E1B">
        <w:t>ožujka</w:t>
      </w:r>
      <w:r w:rsidR="00D2643A">
        <w:t xml:space="preserve"> 2019</w:t>
      </w:r>
      <w:r w:rsidR="00C30DA8">
        <w:t>.</w:t>
      </w:r>
    </w:p>
    <w:p w:rsidRDefault="00056A75" w:rsidP="001E21B6" w:rsidR="00CD6CDA" w:rsidRPr="00267DA6">
      <w:pPr>
        <w:ind w:firstLine="708"/>
        <w:jc w:val="both"/>
      </w:pPr>
      <w:r w:rsidRPr="00267DA6">
        <w:t xml:space="preserve"> </w:t>
      </w:r>
    </w:p>
    <w:p w:rsidRDefault="009F0937" w:rsidP="00056A75" w:rsidR="002E71E9" w:rsidRPr="002032E7">
      <w:pPr>
        <w:jc w:val="center"/>
      </w:pPr>
      <w:r w:rsidRPr="002032E7">
        <w:t>r</w:t>
      </w:r>
      <w:r w:rsidR="00056A75" w:rsidRPr="002032E7">
        <w:t xml:space="preserve"> i j e š i o   j e</w:t>
      </w:r>
    </w:p>
    <w:p w:rsidRDefault="00696E1B" w:rsidP="00287A3A" w:rsidR="00696E1B">
      <w:pPr>
        <w:jc w:val="center"/>
      </w:pPr>
    </w:p>
    <w:p w:rsidRDefault="00C75959" w:rsidP="00C75959" w:rsidR="00696E1B">
      <w:pPr>
        <w:jc w:val="both"/>
      </w:pPr>
      <w:r>
        <w:tab/>
      </w:r>
      <w:r w:rsidR="00EA7982">
        <w:t xml:space="preserve">I. </w:t>
      </w:r>
      <w:r>
        <w:t>Nalaže se ranijoj zakonskoj zastupnici dužnika Manueli Dimač, Novaki, 3. Cvjetna 10, OIB 97010440231, da stečajnom upravitelju Tomislavu Čogi</w:t>
      </w:r>
      <w:r w:rsidRPr="0018221D">
        <w:t xml:space="preserve">, Zagreb, </w:t>
      </w:r>
      <w:r w:rsidRPr="002D5305">
        <w:t>Vranovinski ogranak I. 2</w:t>
      </w:r>
      <w:r>
        <w:t>, OIB 82870226709,</w:t>
      </w:r>
      <w:r w:rsidR="000D3557">
        <w:t xml:space="preserve"> u roku od 8 dana,</w:t>
      </w:r>
      <w:r>
        <w:t xml:space="preserve"> preda u posjed imovinu koja ulazi u stečajnu masu, i to nekretninu upisanu u zk.ul. 1521 k.o. Zaprudski Otok, kat. čestica br. 1569/1, stambeno poslovna zgrada broj 27 Većeslava Holjevca i dvorište</w:t>
      </w:r>
      <w:r w:rsidR="007F5DFB">
        <w:t xml:space="preserve"> površine 3178 m2</w:t>
      </w:r>
      <w:r w:rsidR="000D3557">
        <w:t xml:space="preserve">, i to: </w:t>
      </w:r>
      <w:r>
        <w:t xml:space="preserve">2. Suvlasnički dio: 10/1000 Etažno vlasništvo (E-2), povezano s vlasništvom dvosobnog stana </w:t>
      </w:r>
      <w:r w:rsidR="007F5DFB">
        <w:t>na I. katu oznake 1/1.2 (I. ulaz) korisne površine 46,28 m2 te pripadajuće spremište broj 2 u podrumu površine 3,51 m2.</w:t>
      </w:r>
    </w:p>
    <w:p w:rsidRDefault="00EA7982" w:rsidP="00C75959" w:rsidR="00EA7982">
      <w:pPr>
        <w:jc w:val="both"/>
      </w:pPr>
    </w:p>
    <w:p w:rsidRDefault="00EA7982" w:rsidP="00EA7982" w:rsidR="00EA7982">
      <w:pPr>
        <w:ind w:firstLine="708"/>
        <w:jc w:val="both"/>
      </w:pPr>
      <w:r>
        <w:t>II. Ukoliko Manuela</w:t>
      </w:r>
      <w:r w:rsidRPr="00EA7982">
        <w:t xml:space="preserve"> </w:t>
      </w:r>
      <w:r>
        <w:t>Dimač, Novaki, 3. Cvjetna 10, OIB 97010440231,  ne postupi po nalogu suda iz točke I., izreke ovog rješenja u roku od 8 dana od dana dostave prijepisa ovog rješenja, ista će biti kažnjena novčanom kaznom u iznosu od 3.000,00 kn.</w:t>
      </w:r>
    </w:p>
    <w:p w:rsidRDefault="00696E1B" w:rsidP="00287A3A" w:rsidR="00696E1B">
      <w:pPr>
        <w:jc w:val="center"/>
      </w:pPr>
    </w:p>
    <w:p w:rsidRDefault="00287A3A" w:rsidP="00287A3A" w:rsidR="008A3BF4">
      <w:pPr>
        <w:jc w:val="center"/>
      </w:pPr>
      <w:r w:rsidRPr="002032E7">
        <w:t>Obrazloženje</w:t>
      </w:r>
    </w:p>
    <w:p w:rsidRDefault="00287A3A" w:rsidP="00287A3A" w:rsidR="00287A3A">
      <w:pPr>
        <w:jc w:val="both"/>
      </w:pPr>
    </w:p>
    <w:p w:rsidRDefault="000D3557" w:rsidP="00287A3A" w:rsidR="00981941">
      <w:pPr>
        <w:jc w:val="both"/>
      </w:pPr>
      <w:r>
        <w:tab/>
        <w:t xml:space="preserve">Podneskom od 24. siječnja 2019. stečajni upravitelj predložio je da sud Manueli Dimač, Novaki, 3. Cvjetna 10, kao ranijoj zakonskoj zastupnici dužnika, naloži da </w:t>
      </w:r>
      <w:r w:rsidR="00CD6280">
        <w:t xml:space="preserve">mu </w:t>
      </w:r>
      <w:r>
        <w:t xml:space="preserve">preda u posjed predmet stečajne mase, i to nekretninu opisanu pod točkom I. izreke ovog rješenja. Naime, stečajni upravitelj je na izvještajnom ročištu održanom 15. siječnja 2019. naveo da je dužnik u zemljišnim knjigama evidentiran kao vlasnik nekretnine upisane u zk.ul. 1521, k.o. Zaprudski </w:t>
      </w:r>
      <w:r w:rsidR="00CD6280">
        <w:t>O</w:t>
      </w:r>
      <w:r>
        <w:t xml:space="preserve">tok, kod Općinskog suda u Novom Zagrebu, Zemljišnoknjižni odjel Novi Zagreb, k.č.br. 1569/1, Stambeno poslovna zgrada br. 27 Većeslava Holjevca i dvorište, površine </w:t>
      </w:r>
      <w:r>
        <w:lastRenderedPageBreak/>
        <w:t>3178 m2, suvlasnički dio 10/1000, etažno vlasništvo (E-2), dvosoban stan površine 46,28 m2 te pripadajuće spremište br. 2 površine 3,51 m2.</w:t>
      </w:r>
    </w:p>
    <w:p w:rsidRDefault="000D3557" w:rsidP="00287A3A" w:rsidR="000D3557">
      <w:pPr>
        <w:jc w:val="both"/>
      </w:pPr>
    </w:p>
    <w:p w:rsidRDefault="000D3557" w:rsidP="00287A3A" w:rsidR="000D3557">
      <w:pPr>
        <w:jc w:val="both"/>
      </w:pPr>
      <w:r>
        <w:tab/>
        <w:t xml:space="preserve">Stečajni upravitelj nadalje je naveo da je nakon otvaranja stečajnog postupka stupio u kontakt sa ranijom zakonskom zastupnicom dužnika Manuelom Dimač, ali da mu ista nije pružila apsolutno nikakve informacije o ranijem poslovanju dužnika. Stečajni upravitelj istaknuo je da je od upravitelja stambene zgrade na adresi Zagreb, Avenija V. Holjevac 27, dobio informaciju da je predmetni stan bio prazan do otvaranja stečajnog postupka u listopadu 2018. te da se nitko nije nalazio u tom stanu, ali da je nakon otvaranja stečajnog postupka ranija direktorica društva Manuela Dimač počela koristiti stan te da se sada u njemu nalazi. Stečajni upravitelj navodi da je došao na adresu nekretnine i tamo zatekao raniju zakonsku zastupnicu dužnika Manuelu Dimač koju je upoznao s time da je stečajni upravitelj ovlašten odmah preuzeti u posjed svu imovinu koja čini stečajnu masu, pa tako i predmetni stan, kao i da je upoznao Manuelu Dimač s mogućnošću da sud istoj obračuna naknadu za neovlašteno korištenje stana sukladno čl. 216. st. 6. i 7. SZ-a u visini od čak 1.000,00 kn po danu, ali da je ista navela da je njezina imovina ionako blokirana i da nema sredstava na računima pa da joj nije bitno da li će sud odrediti njezinu obvezu da plaća naknadu za neovlašteno korištenje stana. </w:t>
      </w:r>
    </w:p>
    <w:p w:rsidRDefault="000D3557" w:rsidP="00287A3A" w:rsidR="000D3557" w:rsidRPr="00267DA6">
      <w:pPr>
        <w:jc w:val="both"/>
      </w:pPr>
    </w:p>
    <w:p w:rsidRDefault="00287A3A" w:rsidP="00696E1B" w:rsidR="00696E1B">
      <w:pPr>
        <w:jc w:val="both"/>
        <w:rPr>
          <w:bCs/>
        </w:rPr>
      </w:pPr>
      <w:r w:rsidRPr="00267DA6">
        <w:tab/>
      </w:r>
      <w:r w:rsidR="00C75959">
        <w:t xml:space="preserve">Odredbom čl. 216. st. 1. </w:t>
      </w:r>
      <w:r w:rsidR="000D3557">
        <w:t>Stečajnog zakona (Narodne novine broj 71/15, 104/17, dalje u tekstu: SZ-a)</w:t>
      </w:r>
      <w:r w:rsidR="00C75959">
        <w:t xml:space="preserve"> propisano je da </w:t>
      </w:r>
      <w:r w:rsidR="00C75959">
        <w:rPr>
          <w:bCs/>
        </w:rPr>
        <w:t xml:space="preserve">nakon otvaranja stečajnoga postupka stečajni upravitelj je dužan cjelokupnu imovinu koja ulazi u stečajnu masu odmah preuzeti u posjed i njome upravljati. Stečajni upravitelj može na temelju ovršnoga rješenja o otvaranju stečajnoga postupka zahtijevati od suda da naloži dužniku predaju stvari i odrediti ovršne radnje kojima će se taj nalog prisilno ostvariti. Uz nalog za predaju sud može po službenoj dužnosti odrediti i mjere prisile protiv osoba ovlaštenih za zastupanje dužnika po zakonu ili dužnika pojedinca iz čl. 178. ovoga Zakona. Radi provedbe toga naloga sud je ovlašten zatražiti pomoć policije (st. 2.). </w:t>
      </w:r>
      <w:r w:rsidR="00A00D52">
        <w:rPr>
          <w:bCs/>
        </w:rPr>
        <w:t>Ako osobe iz stavka 2. i 3. ovoga članka ne postupe prema nalogu suda sud će na prijedlog stečajnoga upravitelja naložiti raspisivanje potrage za predmetima stečajne mase i osobi od koje je stvar prisilno oduzeta naložiti plaćanje odgovarajuće naknade stečajnom dužniku za neovlašteno korištenje odnosno uporabu od dana otvaranja stečajnog postupka do dana oduzimanja (st. 6.). Naknada za neovlašteno korištenje odnosno uporabu iz stavka 6. ovoga članka ne može biti manja od 100,00 kn niti veća od 1.000,00 kn po danu (st. 7.).</w:t>
      </w:r>
    </w:p>
    <w:p w:rsidRDefault="00EB41B4" w:rsidP="00696E1B" w:rsidR="00EB41B4">
      <w:pPr>
        <w:jc w:val="both"/>
        <w:rPr>
          <w:bCs/>
        </w:rPr>
      </w:pPr>
    </w:p>
    <w:p w:rsidRDefault="00EB41B4" w:rsidP="00696E1B" w:rsidR="00EB41B4">
      <w:pPr>
        <w:jc w:val="both"/>
        <w:rPr>
          <w:bCs/>
        </w:rPr>
      </w:pPr>
      <w:r>
        <w:rPr>
          <w:bCs/>
        </w:rPr>
        <w:tab/>
        <w:t>Stečajni postupak nad Stečajnom masom iza MONUMENTUM d.o.o. u stečaju, Zagreb otvoren je rješenjem ovog suda posl.br. 4 St-2944/2017 od 3. listopada 2018., koje rješenje je postalo pravomoćno 20. listopada 2018. Nadalje, neprijeporno je da je dužnik u zemljišnim knjigama koje vodi Općinski sud u Novom Zagrebu, Zemljišnoknjižni odjel Zagreb upisan kao vlasnik nekretnine u zk.ul. 1521 k.o. Zaprudski Otok, Etažno vlasništvo (E-2). Osim toga, neprijeporno je sud utvrdio da je stečajni upravitelj Tomislav Čoga osobnim odlaskom na adresu nekretnine u Zagrebu, Avenija V. Holjevca 27, utvrdio da je nekretnina u posjedu ranije zakonske zastupnice dužnika Manuele Dimač.</w:t>
      </w:r>
    </w:p>
    <w:p w:rsidRDefault="00EB41B4" w:rsidP="00696E1B" w:rsidR="00EB41B4">
      <w:pPr>
        <w:jc w:val="both"/>
        <w:rPr>
          <w:bCs/>
        </w:rPr>
      </w:pPr>
    </w:p>
    <w:p w:rsidRDefault="00EB41B4" w:rsidP="00696E1B" w:rsidR="00EB41B4">
      <w:pPr>
        <w:jc w:val="both"/>
        <w:rPr>
          <w:bCs/>
        </w:rPr>
      </w:pPr>
      <w:r>
        <w:rPr>
          <w:bCs/>
        </w:rPr>
        <w:tab/>
        <w:t xml:space="preserve">Dakle, obzirom da je ranija zakonska zastupnica dužnika odbila stečajnom upravitelju predati u posjed predmetni dvosobni stan i pripadajuće spremište, sud nalazi da je osnovan prijedlog stečajnog upravitelja da se Manueli Dimač naloži da preda u posjed stečajnom </w:t>
      </w:r>
      <w:r>
        <w:rPr>
          <w:bCs/>
        </w:rPr>
        <w:lastRenderedPageBreak/>
        <w:t xml:space="preserve">upravitelju predmetnu nekretninu te je riješeno kao pod točkom I. izreke ovog rješenja, a temeljem odredbe čl. 216. st. 2. SZ-a. </w:t>
      </w:r>
    </w:p>
    <w:p w:rsidRDefault="00EB41B4" w:rsidP="00696E1B" w:rsidR="00EB41B4">
      <w:pPr>
        <w:jc w:val="both"/>
        <w:rPr>
          <w:bCs/>
        </w:rPr>
      </w:pPr>
    </w:p>
    <w:p w:rsidRDefault="00EB41B4" w:rsidP="00696E1B" w:rsidR="00A00D52">
      <w:pPr>
        <w:jc w:val="both"/>
      </w:pPr>
      <w:r>
        <w:rPr>
          <w:bCs/>
        </w:rPr>
        <w:tab/>
        <w:t xml:space="preserve">Temeljem odredbe čl. 178. st. 2. SZ-a u vezi sa čl. 180. st. 1. SZ-a sud je riješio kao pod točkom II. izreke ovog rješenja. </w:t>
      </w:r>
    </w:p>
    <w:p w:rsidRDefault="00696E1B" w:rsidP="00696E1B" w:rsidR="00696E1B">
      <w:pPr>
        <w:jc w:val="both"/>
      </w:pPr>
    </w:p>
    <w:p w:rsidRDefault="009468B0" w:rsidP="00696E1B" w:rsidR="00B953E3">
      <w:pPr>
        <w:jc w:val="center"/>
      </w:pPr>
      <w:r w:rsidRPr="002032E7">
        <w:t>U Karlovcu</w:t>
      </w:r>
      <w:r w:rsidR="004A201D" w:rsidRPr="002032E7">
        <w:t xml:space="preserve"> </w:t>
      </w:r>
      <w:r w:rsidR="00981941">
        <w:t xml:space="preserve">15. </w:t>
      </w:r>
      <w:r w:rsidR="00A00D52">
        <w:t>ožujka</w:t>
      </w:r>
      <w:r w:rsidR="00981941">
        <w:t xml:space="preserve"> 2019</w:t>
      </w:r>
      <w:r w:rsidR="00C30DA8">
        <w:t>.</w:t>
      </w:r>
    </w:p>
    <w:p w:rsidRDefault="002E55DF" w:rsidP="009468B0" w:rsidR="002E55DF" w:rsidRPr="00267DA6">
      <w:pPr>
        <w:jc w:val="center"/>
        <w:rPr>
          <w:b/>
        </w:rPr>
      </w:pPr>
    </w:p>
    <w:p w:rsidRDefault="009468B0" w:rsidP="009468B0" w:rsidR="00AE0E25" w:rsidRPr="002032E7">
      <w:pPr>
        <w:jc w:val="both"/>
      </w:pPr>
      <w:r w:rsidRPr="002032E7">
        <w:t xml:space="preserve">                                                                       </w:t>
      </w:r>
      <w:r w:rsidR="00923BEE" w:rsidRPr="002032E7">
        <w:t xml:space="preserve">                               </w:t>
      </w:r>
      <w:r w:rsidR="00A77BB3" w:rsidRPr="002032E7">
        <w:t xml:space="preserve"> </w:t>
      </w:r>
      <w:r w:rsidR="00C30DA8">
        <w:t xml:space="preserve">                </w:t>
      </w:r>
      <w:r w:rsidR="000C46EC">
        <w:t>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t>Renata Klokočki</w:t>
      </w:r>
    </w:p>
    <w:p w:rsidRDefault="00812161" w:rsidP="009468B0" w:rsidR="00812161">
      <w:pPr>
        <w:jc w:val="both"/>
      </w:pPr>
    </w:p>
    <w:p w:rsidRDefault="009468B0" w:rsidP="009468B0" w:rsidR="009468B0" w:rsidRPr="00267DA6">
      <w:pPr>
        <w:jc w:val="both"/>
      </w:pPr>
      <w:r w:rsidRPr="00267DA6">
        <w:t>PRAVNA POUKA:</w:t>
      </w:r>
    </w:p>
    <w:p w:rsidRDefault="009468B0" w:rsidP="00F924FE" w:rsidR="0091049A">
      <w:pPr>
        <w:jc w:val="both"/>
      </w:pPr>
      <w:r w:rsidRPr="00267DA6">
        <w:t xml:space="preserve">Protiv ovog rješenja </w:t>
      </w:r>
      <w:r w:rsidR="00EB41B4">
        <w:t>dopuštena je žalba.</w:t>
      </w:r>
      <w:r w:rsidR="004A201D" w:rsidRPr="00267DA6">
        <w:t xml:space="preserve"> Rok </w:t>
      </w:r>
      <w:r w:rsidR="00845C3F">
        <w:t>za</w:t>
      </w:r>
      <w:r w:rsidR="00EB41B4">
        <w:t xml:space="preserve"> žalbu iznosi osam dana </w:t>
      </w:r>
      <w:r w:rsidR="004A201D" w:rsidRPr="00267DA6">
        <w:t xml:space="preserve">od isteka </w:t>
      </w:r>
      <w:r w:rsidR="000C46EC">
        <w:t>osmog</w:t>
      </w:r>
      <w:r w:rsidR="004A201D" w:rsidRPr="00267DA6">
        <w:t xml:space="preserve"> dana od dana </w:t>
      </w:r>
      <w:r w:rsidR="00981941">
        <w:t>objave</w:t>
      </w:r>
      <w:r w:rsidR="004A201D" w:rsidRPr="00267DA6">
        <w:t xml:space="preserve"> rješenja na</w:t>
      </w:r>
      <w:r w:rsidR="00C71058">
        <w:t xml:space="preserve"> mrežn</w:t>
      </w:r>
      <w:r w:rsidR="00981941">
        <w:t>oj</w:t>
      </w:r>
      <w:r w:rsidR="00C71058">
        <w:t xml:space="preserve"> stranic</w:t>
      </w:r>
      <w:r w:rsidR="00981941">
        <w:t>i</w:t>
      </w:r>
      <w:r w:rsidR="004A201D" w:rsidRPr="00267DA6">
        <w:t xml:space="preserve"> </w:t>
      </w:r>
      <w:r w:rsidR="000C46EC">
        <w:t>e-O</w:t>
      </w:r>
      <w:r w:rsidR="00C71058">
        <w:t>glasna</w:t>
      </w:r>
      <w:r w:rsidR="004A201D" w:rsidRPr="00267DA6">
        <w:t xml:space="preserve"> ploč</w:t>
      </w:r>
      <w:r w:rsidR="00C71058">
        <w:t>a</w:t>
      </w:r>
      <w:r w:rsidR="004A201D" w:rsidRPr="00267DA6">
        <w:t xml:space="preserve"> suda</w:t>
      </w:r>
      <w:r w:rsidR="00845C3F">
        <w:t xml:space="preserve">. </w:t>
      </w:r>
      <w:r w:rsidR="004A201D" w:rsidRPr="00267DA6">
        <w:t>Žalba se podnosi Visokom trgovačkom sudu R</w:t>
      </w:r>
      <w:r w:rsidR="00845C3F">
        <w:t>epublike Hrvatske</w:t>
      </w:r>
      <w:r w:rsidR="004A201D" w:rsidRPr="00267DA6">
        <w:t xml:space="preserve">, putem ovog suda, u </w:t>
      </w:r>
      <w:r w:rsidR="00487DCD">
        <w:t>tri</w:t>
      </w:r>
      <w:r w:rsidR="004A201D" w:rsidRPr="00267DA6">
        <w:t xml:space="preserve"> primjerka.</w:t>
      </w:r>
    </w:p>
    <w:p w:rsidRDefault="00696E1B" w:rsidP="00F924FE" w:rsidR="00696E1B">
      <w:pPr>
        <w:jc w:val="both"/>
      </w:pPr>
    </w:p>
    <w:p w:rsidRDefault="00696E1B" w:rsidP="00F924FE" w:rsidR="00696E1B">
      <w:pPr>
        <w:jc w:val="both"/>
      </w:pPr>
    </w:p>
    <w:p w:rsidRDefault="00D56FC0" w:rsidP="00F924FE" w:rsidR="00D56FC0">
      <w:pPr>
        <w:jc w:val="both"/>
      </w:pPr>
    </w:p>
    <w:p w:rsidRDefault="00D56FC0" w:rsidP="00F924FE" w:rsidR="00D56FC0">
      <w:pPr>
        <w:jc w:val="both"/>
      </w:pPr>
      <w:r>
        <w:t>Dna:</w:t>
      </w:r>
    </w:p>
    <w:p w:rsidRDefault="00D56FC0" w:rsidP="00F924FE" w:rsidR="00D56FC0">
      <w:pPr>
        <w:jc w:val="both"/>
      </w:pPr>
      <w:r>
        <w:t>1. Stečajni upravitelj</w:t>
      </w:r>
    </w:p>
    <w:p w:rsidRDefault="00D56FC0" w:rsidP="00F924FE" w:rsidR="00D56FC0">
      <w:pPr>
        <w:jc w:val="both"/>
      </w:pPr>
      <w:r>
        <w:t>2. Manuela Dimač</w:t>
      </w:r>
    </w:p>
    <w:p w:rsidRDefault="00D56FC0" w:rsidP="00F924FE" w:rsidR="00D56FC0">
      <w:pPr>
        <w:jc w:val="both"/>
      </w:pPr>
      <w:r>
        <w:t>3. e-Oglasna ploča suda</w:t>
      </w:r>
    </w:p>
    <w:p w:rsidRDefault="00D56FC0" w:rsidP="00F924FE" w:rsidR="00D56FC0" w:rsidRPr="00267DA6">
      <w:pPr>
        <w:jc w:val="both"/>
      </w:pPr>
    </w:p>
    <w:sectPr w:rsidSect="00EB41B4" w:rsidR="00D56FC0" w:rsidRPr="00267DA6">
      <w:headerReference w:type="even" r:id="rId11"/>
      <w:headerReference w:type="default" r:id="rId12"/>
      <w:pgSz w:h="16838" w:w="11906"/>
      <w:pgMar w:gutter="0" w:footer="708" w:header="708" w:left="1417" w:bottom="241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6A37">
      <w:rPr>
        <w:rStyle w:val="Brojstranice"/>
        <w:noProof/>
      </w:rPr>
      <w:t>3</w:t>
    </w:r>
    <w:r>
      <w:rPr>
        <w:rStyle w:val="Brojstranice"/>
      </w:rPr>
      <w:fldChar w:fldCharType="end"/>
    </w:r>
  </w:p>
  <w:p w:rsidRDefault="00871FD3" w:rsidP="00696E1B" w:rsidR="00696E1B">
    <w:pPr>
      <w:jc w:val="center"/>
    </w:pPr>
    <w:r>
      <w:t xml:space="preserve">                                                                                                                       </w:t>
    </w:r>
    <w:r w:rsidR="00696E1B" w:rsidRPr="00267DA6">
      <w:t>4  St</w:t>
    </w:r>
    <w:r w:rsidR="00696E1B">
      <w:t>-2944/2017-21</w:t>
    </w:r>
  </w:p>
  <w:p w:rsidRDefault="00871FD3" w:rsidP="00AE0E25" w:rsidR="00871FD3">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5">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1"/>
  </w:num>
  <w:num w:numId="3">
    <w:abstractNumId w:val="3"/>
  </w:num>
  <w:num w:numId="4">
    <w:abstractNumId w:val="7"/>
  </w:num>
  <w:num w:numId="5">
    <w:abstractNumId w:val="2"/>
  </w:num>
  <w:num w:numId="6">
    <w:abstractNumId w:val="1"/>
  </w:num>
  <w:num w:numId="7">
    <w:abstractNumId w:val="6"/>
  </w:num>
  <w:num w:numId="8">
    <w:abstractNumId w:val="8"/>
  </w:num>
  <w:num w:numId="9">
    <w:abstractNumId w:val="9"/>
  </w:num>
  <w:num w:numId="10">
    <w:abstractNumId w:val="5"/>
  </w:num>
  <w:num w:numId="11">
    <w:abstractNumId w:val="10"/>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6180"/>
    <w:rsid w:val="00056A75"/>
    <w:rsid w:val="00096A6C"/>
    <w:rsid w:val="000A0B40"/>
    <w:rsid w:val="000A576E"/>
    <w:rsid w:val="000B0FB2"/>
    <w:rsid w:val="000B177D"/>
    <w:rsid w:val="000B5F1C"/>
    <w:rsid w:val="000C1B45"/>
    <w:rsid w:val="000C1E12"/>
    <w:rsid w:val="000C46EC"/>
    <w:rsid w:val="000C53C7"/>
    <w:rsid w:val="000C621D"/>
    <w:rsid w:val="000D3557"/>
    <w:rsid w:val="000E4599"/>
    <w:rsid w:val="000F6A37"/>
    <w:rsid w:val="00120C2D"/>
    <w:rsid w:val="00131B20"/>
    <w:rsid w:val="00153D87"/>
    <w:rsid w:val="00156776"/>
    <w:rsid w:val="001706D5"/>
    <w:rsid w:val="001913D7"/>
    <w:rsid w:val="001A313A"/>
    <w:rsid w:val="001B2E51"/>
    <w:rsid w:val="001C352A"/>
    <w:rsid w:val="001C7CC9"/>
    <w:rsid w:val="001E03FB"/>
    <w:rsid w:val="001E21B6"/>
    <w:rsid w:val="001F52FA"/>
    <w:rsid w:val="002032E7"/>
    <w:rsid w:val="00214A20"/>
    <w:rsid w:val="002207C8"/>
    <w:rsid w:val="002234AB"/>
    <w:rsid w:val="00251412"/>
    <w:rsid w:val="002616DE"/>
    <w:rsid w:val="00265FCB"/>
    <w:rsid w:val="00267DA6"/>
    <w:rsid w:val="0027237A"/>
    <w:rsid w:val="00287A3A"/>
    <w:rsid w:val="002939D3"/>
    <w:rsid w:val="002B4CEF"/>
    <w:rsid w:val="002E3095"/>
    <w:rsid w:val="002E55DF"/>
    <w:rsid w:val="002E71E9"/>
    <w:rsid w:val="0030106D"/>
    <w:rsid w:val="00313BDB"/>
    <w:rsid w:val="003565B3"/>
    <w:rsid w:val="00374A53"/>
    <w:rsid w:val="00392297"/>
    <w:rsid w:val="003D0B7D"/>
    <w:rsid w:val="004268EE"/>
    <w:rsid w:val="004333B9"/>
    <w:rsid w:val="00447244"/>
    <w:rsid w:val="00483FA4"/>
    <w:rsid w:val="00487DCD"/>
    <w:rsid w:val="00495F92"/>
    <w:rsid w:val="004A201D"/>
    <w:rsid w:val="004A44BE"/>
    <w:rsid w:val="004B1B70"/>
    <w:rsid w:val="004B32C0"/>
    <w:rsid w:val="00504675"/>
    <w:rsid w:val="00505ABF"/>
    <w:rsid w:val="0050695B"/>
    <w:rsid w:val="00541C7B"/>
    <w:rsid w:val="00562398"/>
    <w:rsid w:val="005646C8"/>
    <w:rsid w:val="005C24C0"/>
    <w:rsid w:val="005D17A0"/>
    <w:rsid w:val="005E3015"/>
    <w:rsid w:val="006007B5"/>
    <w:rsid w:val="00621C70"/>
    <w:rsid w:val="00643621"/>
    <w:rsid w:val="00650897"/>
    <w:rsid w:val="00660B8E"/>
    <w:rsid w:val="00673E68"/>
    <w:rsid w:val="00696E1B"/>
    <w:rsid w:val="006A7683"/>
    <w:rsid w:val="006B02A2"/>
    <w:rsid w:val="006B0440"/>
    <w:rsid w:val="006D2D5D"/>
    <w:rsid w:val="006D5A97"/>
    <w:rsid w:val="006D621E"/>
    <w:rsid w:val="006E19E2"/>
    <w:rsid w:val="006E5A28"/>
    <w:rsid w:val="006F485F"/>
    <w:rsid w:val="00764B48"/>
    <w:rsid w:val="00770120"/>
    <w:rsid w:val="00783E03"/>
    <w:rsid w:val="007C1F4C"/>
    <w:rsid w:val="007D34E0"/>
    <w:rsid w:val="007E70A4"/>
    <w:rsid w:val="007F5DFB"/>
    <w:rsid w:val="0080578E"/>
    <w:rsid w:val="00812161"/>
    <w:rsid w:val="00816DDE"/>
    <w:rsid w:val="00817BE0"/>
    <w:rsid w:val="00834391"/>
    <w:rsid w:val="00844E28"/>
    <w:rsid w:val="00845C3F"/>
    <w:rsid w:val="00871FD3"/>
    <w:rsid w:val="008748E1"/>
    <w:rsid w:val="0088799E"/>
    <w:rsid w:val="00893CE9"/>
    <w:rsid w:val="008A3BF4"/>
    <w:rsid w:val="008B74E3"/>
    <w:rsid w:val="008C51C3"/>
    <w:rsid w:val="008E1CB9"/>
    <w:rsid w:val="008F1555"/>
    <w:rsid w:val="0091049A"/>
    <w:rsid w:val="009237A9"/>
    <w:rsid w:val="00923BEE"/>
    <w:rsid w:val="00935E50"/>
    <w:rsid w:val="00937F31"/>
    <w:rsid w:val="009468B0"/>
    <w:rsid w:val="00981941"/>
    <w:rsid w:val="00985DE2"/>
    <w:rsid w:val="009C78C0"/>
    <w:rsid w:val="009D3D71"/>
    <w:rsid w:val="009F0937"/>
    <w:rsid w:val="00A00D52"/>
    <w:rsid w:val="00A026F4"/>
    <w:rsid w:val="00A13175"/>
    <w:rsid w:val="00A14DAD"/>
    <w:rsid w:val="00A24BC2"/>
    <w:rsid w:val="00A330A9"/>
    <w:rsid w:val="00A4312C"/>
    <w:rsid w:val="00A44134"/>
    <w:rsid w:val="00A45370"/>
    <w:rsid w:val="00A618B3"/>
    <w:rsid w:val="00A66CC2"/>
    <w:rsid w:val="00A77BB3"/>
    <w:rsid w:val="00A94AF3"/>
    <w:rsid w:val="00AA293F"/>
    <w:rsid w:val="00AE0E25"/>
    <w:rsid w:val="00AE2504"/>
    <w:rsid w:val="00AF58ED"/>
    <w:rsid w:val="00B103D9"/>
    <w:rsid w:val="00B20D76"/>
    <w:rsid w:val="00B50EEB"/>
    <w:rsid w:val="00B81753"/>
    <w:rsid w:val="00B93ADE"/>
    <w:rsid w:val="00B953E3"/>
    <w:rsid w:val="00BA6ECF"/>
    <w:rsid w:val="00BD2065"/>
    <w:rsid w:val="00BD3394"/>
    <w:rsid w:val="00BE6956"/>
    <w:rsid w:val="00BF52EC"/>
    <w:rsid w:val="00C07070"/>
    <w:rsid w:val="00C120CE"/>
    <w:rsid w:val="00C14D9F"/>
    <w:rsid w:val="00C30DA8"/>
    <w:rsid w:val="00C567C0"/>
    <w:rsid w:val="00C60A3B"/>
    <w:rsid w:val="00C65FCF"/>
    <w:rsid w:val="00C71058"/>
    <w:rsid w:val="00C71732"/>
    <w:rsid w:val="00C75959"/>
    <w:rsid w:val="00C83DC2"/>
    <w:rsid w:val="00C83EDF"/>
    <w:rsid w:val="00C91549"/>
    <w:rsid w:val="00C951B7"/>
    <w:rsid w:val="00CA151D"/>
    <w:rsid w:val="00CA1F5B"/>
    <w:rsid w:val="00CA6C99"/>
    <w:rsid w:val="00CC4222"/>
    <w:rsid w:val="00CD08C4"/>
    <w:rsid w:val="00CD6280"/>
    <w:rsid w:val="00CD6CDA"/>
    <w:rsid w:val="00D2643A"/>
    <w:rsid w:val="00D26C39"/>
    <w:rsid w:val="00D42104"/>
    <w:rsid w:val="00D4607D"/>
    <w:rsid w:val="00D56FC0"/>
    <w:rsid w:val="00D66539"/>
    <w:rsid w:val="00D71AC9"/>
    <w:rsid w:val="00DA7321"/>
    <w:rsid w:val="00DC4E31"/>
    <w:rsid w:val="00E07968"/>
    <w:rsid w:val="00E10266"/>
    <w:rsid w:val="00E504F4"/>
    <w:rsid w:val="00E6357E"/>
    <w:rsid w:val="00EA39DD"/>
    <w:rsid w:val="00EA7982"/>
    <w:rsid w:val="00EB2C04"/>
    <w:rsid w:val="00EB41B4"/>
    <w:rsid w:val="00EC0260"/>
    <w:rsid w:val="00F1017A"/>
    <w:rsid w:val="00F51122"/>
    <w:rsid w:val="00F77ECE"/>
    <w:rsid w:val="00F924FE"/>
    <w:rsid w:val="00F97D8F"/>
    <w:rsid w:val="00FB291A"/>
    <w:rsid w:val="00FB4ED4"/>
    <w:rsid w:val="00FC60B0"/>
    <w:rsid w:val="00FE1FF4"/>
    <w:rsid w:val="00FF55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C75959"/>
    <w:rPr>
      <w:color w:val="808080"/>
      <w:bdr w:space="0" w:sz="0" w:color="auto" w:val="none"/>
      <w:shd w:fill="auto" w:color="auto" w:val="clear"/>
    </w:rPr>
  </w:style>
  <w:style w:customStyle="true" w:styleId="eSPISCCParagraphDefaultFont" w:type="character">
    <w:name w:val="eSPIS_CC_Paragraph Default Font"/>
    <w:basedOn w:val="Zadanifontodlomka"/>
    <w:rsid w:val="00C75959"/>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75959"/>
    <w:rPr>
      <w:bCs/>
      <w:bdr w:space="0" w:sz="0" w:color="auto" w:val="none"/>
      <w:shd w:fill="FFFFCC" w:color="auto" w:val="clear"/>
      <w:lang w:val="hr-HR"/>
    </w:rPr>
  </w:style>
  <w:style w:customStyle="true" w:styleId="PozadinaSvijetloCrvena" w:type="character">
    <w:name w:val="Pozadina_SvijetloCrvena"/>
    <w:basedOn w:val="eSPISCCParagraphDefaultFont"/>
    <w:rsid w:val="00C75959"/>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75959"/>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C75959"/>
    <w:rPr>
      <w:color w:val="808080"/>
      <w:bdr w:color="auto" w:space="0" w:sz="0" w:val="none"/>
      <w:shd w:color="auto" w:fill="auto" w:val="clear"/>
    </w:rPr>
  </w:style>
  <w:style w:customStyle="1" w:styleId="eSPISCCParagraphDefaultFont" w:type="character">
    <w:name w:val="eSPIS_CC_Paragraph Default Font"/>
    <w:basedOn w:val="Zadanifontodlomka"/>
    <w:rsid w:val="00C75959"/>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75959"/>
    <w:rPr>
      <w:bCs/>
      <w:bdr w:color="auto" w:space="0" w:sz="0" w:val="none"/>
      <w:shd w:color="auto" w:fill="FFFFCC" w:val="clear"/>
      <w:lang w:val="hr-HR"/>
    </w:rPr>
  </w:style>
  <w:style w:customStyle="1" w:styleId="PozadinaSvijetloCrvena" w:type="character">
    <w:name w:val="Pozadina_SvijetloCrvena"/>
    <w:basedOn w:val="eSPISCCParagraphDefaultFont"/>
    <w:rsid w:val="00C75959"/>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75959"/>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2944</izvorni_sadrzaj>
    <derivirana_varijabla naziv="DomainObject.Predmet.Broj_1">2944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2017.</izvorni_sadrzaj>
    <derivirana_varijabla naziv="DomainObject.Predmet.DatumOsnivanja_1">16.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St-2944/2017</izvorni_sadrzaj>
    <derivirana_varijabla naziv="DomainObject.Predmet.OznakaBroj_1">St-2944/2017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MONUMENTUM  d.o.o. za trgovinu i usluge</izvorni_sadrzaj>
    <derivirana_varijabla naziv="DomainObject.Predmet.ProtustrankaFormated_1">  Stečajna masa iza MONUMENTUM  d.o.o. za trgovinu i usluge</derivirana_varijabla>
  </DomainObject.Predmet.ProtustrankaFormated>
  <DomainObject.Predmet.ProtustrankaFormatedOIB>
    <izvorni_sadrzaj>  Stečajna masa iza MONUMENTUM  d.o.o. za trgovinu i usluge, OIB 45472463523</izvorni_sadrzaj>
    <derivirana_varijabla naziv="DomainObject.Predmet.ProtustrankaFormatedOIB_1">  Stečajna masa iza MONUMENTUM  d.o.o. za trgovinu i usluge, OIB 45472463523</derivirana_varijabla>
  </DomainObject.Predmet.ProtustrankaFormatedOIB>
  <DomainObject.Predmet.ProtustrankaFormatedWithAdress>
    <izvorni_sadrzaj> Stečajna masa iza MONUMENTUM  d.o.o. za trgovinu i usluge, Vranovinski ogranak I. 2, 10000 Zagreb</izvorni_sadrzaj>
    <derivirana_varijabla naziv="DomainObject.Predmet.ProtustrankaFormatedWithAdress_1"> Stečajna masa iza MONUMENTUM  d.o.o. za trgovinu i usluge, Vranovinski ogranak I. 2, 10000 Zagreb</derivirana_varijabla>
  </DomainObject.Predmet.ProtustrankaFormatedWithAdress>
  <DomainObject.Predmet.ProtustrankaFormatedWithAdressOIB>
    <izvorni_sadrzaj> Stečajna masa iza MONUMENTUM  d.o.o. za trgovinu i usluge, OIB 45472463523, Vranovinski ogranak I. 2, 10000 Zagreb</izvorni_sadrzaj>
    <derivirana_varijabla naziv="DomainObject.Predmet.ProtustrankaFormatedWithAdressOIB_1"> Stečajna masa iza MONUMENTUM  d.o.o. za trgovinu i usluge, OIB 45472463523, Vranovinski ogranak I. 2, 10000 Zagreb</derivirana_varijabla>
  </DomainObject.Predmet.ProtustrankaFormatedWithAdressOIB>
  <DomainObject.Predmet.ProtustrankaWithAdress>
    <izvorni_sadrzaj>Stečajna masa iza MONUMENTUM  d.o.o. za trgovinu i usluge Vranovinski ogranak I. 2, 10000 Zagreb</izvorni_sadrzaj>
    <derivirana_varijabla naziv="DomainObject.Predmet.ProtustrankaWithAdress_1">Stečajna masa iza MONUMENTUM  d.o.o. za trgovinu i usluge Vranovinski ogranak I. 2, 10000 Zagreb</derivirana_varijabla>
  </DomainObject.Predmet.ProtustrankaWithAdress>
  <DomainObject.Predmet.ProtustrankaWithAdressOIB>
    <izvorni_sadrzaj>Stečajna masa iza MONUMENTUM  d.o.o. za trgovinu i usluge, OIB 45472463523, Vranovinski ogranak I. 2, 10000 Zagreb</izvorni_sadrzaj>
    <derivirana_varijabla naziv="DomainObject.Predmet.ProtustrankaWithAdressOIB_1">Stečajna masa iza MONUMENTUM  d.o.o. za trgovinu i usluge, OIB 45472463523, Vranovinski ogranak I. 2, 10000 Zagreb</derivirana_varijabla>
  </DomainObject.Predmet.ProtustrankaWithAdressOIB>
  <DomainObject.Predmet.ProtustrankaNazivFormated>
    <izvorni_sadrzaj>Stečajna masa iza MONUMENTUM  d.o.o. za trgovinu i usluge</izvorni_sadrzaj>
    <derivirana_varijabla naziv="DomainObject.Predmet.ProtustrankaNazivFormated_1">Stečajna masa iza MONUMENTUM  d.o.o. za trgovinu i usluge</derivirana_varijabla>
  </DomainObject.Predmet.ProtustrankaNazivFormated>
  <DomainObject.Predmet.ProtustrankaNazivFormatedOIB>
    <izvorni_sadrzaj>Stečajna masa iza MONUMENTUM  d.o.o. za trgovinu i usluge, OIB 45472463523</izvorni_sadrzaj>
    <derivirana_varijabla naziv="DomainObject.Predmet.ProtustrankaNazivFormatedOIB_1">Stečajna masa iza MONUMENTUM  d.o.o. za trgovinu i usluge, OIB 45472463523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Mato Čičak</izvorni_sadrzaj>
    <derivirana_varijabla naziv="DomainObject.Predmet.StrankaFormated_1">  Mato Čičak</derivirana_varijabla>
  </DomainObject.Predmet.StrankaFormated>
  <DomainObject.Predmet.StrankaFormatedOIB>
    <izvorni_sadrzaj>  Mato Čičak, OIB 92171993817</izvorni_sadrzaj>
    <derivirana_varijabla naziv="DomainObject.Predmet.StrankaFormatedOIB_1">  Mato Čičak, OIB 92171993817</derivirana_varijabla>
  </DomainObject.Predmet.StrankaFormatedOIB>
  <DomainObject.Predmet.StrankaFormatedWithAdress>
    <izvorni_sadrzaj> Mato Čičak, Posavska Ulica 7, 10361 Otok Svibovski</izvorni_sadrzaj>
    <derivirana_varijabla naziv="DomainObject.Predmet.StrankaFormatedWithAdress_1"> Mato Čičak, Posavska Ulica 7, 10361 Otok Svibovski</derivirana_varijabla>
  </DomainObject.Predmet.StrankaFormatedWithAdress>
  <DomainObject.Predmet.StrankaFormatedWithAdressOIB>
    <izvorni_sadrzaj> Mato Čičak, OIB 92171993817, Posavska Ulica 7, 10361 Otok Svibovski</izvorni_sadrzaj>
    <derivirana_varijabla naziv="DomainObject.Predmet.StrankaFormatedWithAdressOIB_1"> Mato Čičak, OIB 92171993817, Posavska Ulica 7, 10361 Otok Svibovski</derivirana_varijabla>
  </DomainObject.Predmet.StrankaFormatedWithAdressOIB>
  <DomainObject.Predmet.StrankaWithAdress>
    <izvorni_sadrzaj>Mato Čičak Posavska Ulica 7,10361 Otok Svibovski</izvorni_sadrzaj>
    <derivirana_varijabla naziv="DomainObject.Predmet.StrankaWithAdress_1">Mato Čičak Posavska Ulica 7,10361 Otok Svibovski</derivirana_varijabla>
  </DomainObject.Predmet.StrankaWithAdress>
  <DomainObject.Predmet.StrankaWithAdressOIB>
    <izvorni_sadrzaj>Mato Čičak, OIB 92171993817, Posavska Ulica 7,10361 Otok Svibovski</izvorni_sadrzaj>
    <derivirana_varijabla naziv="DomainObject.Predmet.StrankaWithAdressOIB_1">Mato Čičak, OIB 92171993817, Posavska Ulica 7,10361 Otok Svibovski</derivirana_varijabla>
  </DomainObject.Predmet.StrankaWithAdressOIB>
  <DomainObject.Predmet.StrankaNazivFormated>
    <izvorni_sadrzaj>Mato Čičak</izvorni_sadrzaj>
    <derivirana_varijabla naziv="DomainObject.Predmet.StrankaNazivFormated_1">Mato Čičak</derivirana_varijabla>
  </DomainObject.Predmet.StrankaNazivFormated>
  <DomainObject.Predmet.StrankaNazivFormatedOIB>
    <izvorni_sadrzaj>Mato Čičak, OIB 92171993817</izvorni_sadrzaj>
    <derivirana_varijabla naziv="DomainObject.Predmet.StrankaNazivFormatedOIB_1">Mato Čičak, OIB 92171993817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Mato Čičak</item>
    </izvorni_sadrzaj>
    <derivirana_varijabla naziv="DomainObject.Predmet.StrankaListFormated_1">
      <item>Mato Čičak</item>
    </derivirana_varijabla>
  </DomainObject.Predmet.StrankaListFormated>
  <DomainObject.Predmet.StrankaListFormatedOIB>
    <izvorni_sadrzaj>
      <item>Mato Čičak, OIB 92171993817</item>
    </izvorni_sadrzaj>
    <derivirana_varijabla naziv="DomainObject.Predmet.StrankaListFormatedOIB_1">
      <item>Mato Čičak, OIB 92171993817</item>
    </derivirana_varijabla>
  </DomainObject.Predmet.StrankaListFormatedOIB>
  <DomainObject.Predmet.StrankaListFormatedWithAdress>
    <izvorni_sadrzaj>
      <item>Mato Čičak, Posavska Ulica 7, 10361 Otok Svibovski</item>
    </izvorni_sadrzaj>
    <derivirana_varijabla naziv="DomainObject.Predmet.StrankaListFormatedWithAdress_1">
      <item>Mato Čičak, Posavska Ulica 7, 10361 Otok Svibovski</item>
    </derivirana_varijabla>
  </DomainObject.Predmet.StrankaListFormatedWithAdress>
  <DomainObject.Predmet.StrankaListFormatedWithAdressOIB>
    <izvorni_sadrzaj>
      <item>Mato Čičak, OIB 92171993817, Posavska Ulica 7, 10361 Otok Svibovski</item>
    </izvorni_sadrzaj>
    <derivirana_varijabla naziv="DomainObject.Predmet.StrankaListFormatedWithAdressOIB_1">
      <item>Mato Čičak, OIB 92171993817, Posavska Ulica 7, 10361 Otok Svibovski</item>
    </derivirana_varijabla>
  </DomainObject.Predmet.StrankaListFormatedWithAdressOIB>
  <DomainObject.Predmet.StrankaListNazivFormated>
    <izvorni_sadrzaj>
      <item>Mato Čičak</item>
    </izvorni_sadrzaj>
    <derivirana_varijabla naziv="DomainObject.Predmet.StrankaListNazivFormated_1">
      <item>Mato Čičak</item>
    </derivirana_varijabla>
  </DomainObject.Predmet.StrankaListNazivFormated>
  <DomainObject.Predmet.StrankaListNazivFormatedOIB>
    <izvorni_sadrzaj>
      <item>Mato Čičak, OIB 92171993817</item>
    </izvorni_sadrzaj>
    <derivirana_varijabla naziv="DomainObject.Predmet.StrankaListNazivFormatedOIB_1">
      <item>Mato Čičak, OIB 92171993817</item>
    </derivirana_varijabla>
  </DomainObject.Predmet.StrankaListNazivFormatedOIB>
  <DomainObject.Predmet.ProtuStrankaListFormated>
    <izvorni_sadrzaj>
      <item>Stečajna masa iza MONUMENTUM  d.o.o. za trgovinu i usluge</item>
    </izvorni_sadrzaj>
    <derivirana_varijabla naziv="DomainObject.Predmet.ProtuStrankaListFormated_1">
      <item>Stečajna masa iza MONUMENTUM  d.o.o. za trgovinu i usluge</item>
    </derivirana_varijabla>
  </DomainObject.Predmet.ProtuStrankaListFormated>
  <DomainObject.Predmet.ProtuStrankaListFormatedOIB>
    <izvorni_sadrzaj>
      <item>Stečajna masa iza MONUMENTUM  d.o.o. za trgovinu i usluge, OIB 45472463523</item>
    </izvorni_sadrzaj>
    <derivirana_varijabla naziv="DomainObject.Predmet.ProtuStrankaListFormatedOIB_1">
      <item>Stečajna masa iza MONUMENTUM  d.o.o. za trgovinu i usluge, OIB 45472463523</item>
    </derivirana_varijabla>
  </DomainObject.Predmet.ProtuStrankaListFormatedOIB>
  <DomainObject.Predmet.ProtuStrankaListFormatedWithAdress>
    <izvorni_sadrzaj>
      <item>Stečajna masa iza MONUMENTUM  d.o.o. za trgovinu i usluge, Vranovinski ogranak I. 2, 10000 Zagreb</item>
    </izvorni_sadrzaj>
    <derivirana_varijabla naziv="DomainObject.Predmet.ProtuStrankaListFormatedWithAdress_1">
      <item>Stečajna masa iza MONUMENTUM  d.o.o. za trgovinu i usluge, Vranovinski ogranak I. 2, 10000 Zagreb</item>
    </derivirana_varijabla>
  </DomainObject.Predmet.ProtuStrankaListFormatedWithAdress>
  <DomainObject.Predmet.ProtuStrankaListFormatedWithAdressOIB>
    <izvorni_sadrzaj>
      <item>Stečajna masa iza MONUMENTUM  d.o.o. za trgovinu i usluge, OIB 45472463523, Vranovinski ogranak I. 2, 10000 Zagreb</item>
    </izvorni_sadrzaj>
    <derivirana_varijabla naziv="DomainObject.Predmet.ProtuStrankaListFormatedWithAdressOIB_1">
      <item>Stečajna masa iza MONUMENTUM  d.o.o. za trgovinu i usluge, OIB 45472463523, Vranovinski ogranak I. 2, 10000 Zagreb</item>
    </derivirana_varijabla>
  </DomainObject.Predmet.ProtuStrankaListFormatedWithAdressOIB>
  <DomainObject.Predmet.ProtuStrankaListNazivFormated>
    <izvorni_sadrzaj>
      <item>Stečajna masa iza MONUMENTUM  d.o.o. za trgovinu i usluge</item>
    </izvorni_sadrzaj>
    <derivirana_varijabla naziv="DomainObject.Predmet.ProtuStrankaListNazivFormated_1">
      <item>Stečajna masa iza MONUMENTUM  d.o.o. za trgovinu i usluge</item>
    </derivirana_varijabla>
  </DomainObject.Predmet.ProtuStrankaListNazivFormated>
  <DomainObject.Predmet.ProtuStrankaListNazivFormatedOIB>
    <izvorni_sadrzaj>
      <item>Stečajna masa iza MONUMENTUM  d.o.o. za trgovinu i usluge, OIB 45472463523</item>
    </izvorni_sadrzaj>
    <derivirana_varijabla naziv="DomainObject.Predmet.ProtuStrankaListNazivFormatedOIB_1">
      <item>Stečajna masa iza MONUMENTUM  d.o.o. za trgovinu i usluge, OIB 45472463523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Mato Čičak</izvorni_sadrzaj>
    <derivirana_varijabla naziv="DomainObject.Predmet.StrankaIDrugi_1">Mato Čičak</derivirana_varijabla>
  </DomainObject.Predmet.StrankaIDrugi>
  <DomainObject.Predmet.ProtustrankaIDrugi>
    <izvorni_sadrzaj>Stečajna masa iza MONUMENTUM  d.o.o. za trgovinu i usluge</izvorni_sadrzaj>
    <derivirana_varijabla naziv="DomainObject.Predmet.ProtustrankaIDrugi_1">Stečajna masa iza MONUMENTUM  d.o.o. za trgovinu i usluge</derivirana_varijabla>
  </DomainObject.Predmet.ProtustrankaIDrugi>
  <DomainObject.Predmet.StrankaIDrugiAdressOIB>
    <izvorni_sadrzaj>Mato Čičak, OIB 92171993817, Posavska Ulica 7, 10361 Otok Svibovski</izvorni_sadrzaj>
    <derivirana_varijabla naziv="DomainObject.Predmet.StrankaIDrugiAdressOIB_1">Mato Čičak, OIB 92171993817, Posavska Ulica 7, 10361 Otok Svibovski</derivirana_varijabla>
  </DomainObject.Predmet.StrankaIDrugiAdressOIB>
  <DomainObject.Predmet.ProtustrankaIDrugiAdressOIB>
    <izvorni_sadrzaj>Stečajna masa iza MONUMENTUM  d.o.o. za trgovinu i usluge, OIB 45472463523, Vranovinski ogranak I. 2, 10000 Zagreb</izvorni_sadrzaj>
    <derivirana_varijabla naziv="DomainObject.Predmet.ProtustrankaIDrugiAdressOIB_1">Stečajna masa iza MONUMENTUM  d.o.o. za trgovinu i usluge, OIB 45472463523, Vranovinski ogranak I.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Mato Čičak</item>
      <item>Stečajna masa iza MONUMENTUM  d.o.o. za trgovinu i usluge</item>
    </izvorni_sadrzaj>
    <derivirana_varijabla naziv="DomainObject.Predmet.SudioniciListNaziv_1">
      <item>Mato Čičak</item>
      <item>Stečajna masa iza MONUMENTUM  d.o.o. za trgovinu i usluge</item>
    </derivirana_varijabla>
  </DomainObject.Predmet.SudioniciListNaziv>
  <DomainObject.Predmet.SudioniciListAdressOIB>
    <izvorni_sadrzaj>
      <item>Mato Čičak, OIB 92171993817, Posavska Ulica 7,10361 Otok Svibovski</item>
      <item>Stečajna masa iza MONUMENTUM  d.o.o. za trgovinu i usluge, OIB 45472463523, Vranovinski ogranak I. 2,10000 Zagreb</item>
    </izvorni_sadrzaj>
    <derivirana_varijabla naziv="DomainObject.Predmet.SudioniciListAdressOIB_1">
      <item>Mato Čičak, OIB 92171993817, Posavska Ulica 7,10361 Otok Svibovski</item>
      <item>Stečajna masa iza MONUMENTUM  d.o.o. za trgovinu i usluge, OIB 45472463523, Vranovinski ogranak I.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92171993817</item>
      <item>, OIB 45472463523</item>
    </izvorni_sadrzaj>
    <derivirana_varijabla naziv="DomainObject.Predmet.SudioniciListNazivOIB_1">
      <item>, OIB 92171993817</item>
      <item>, OIB 45472463523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siječnja 2019.</izvorni_sadrzaj>
    <derivirana_varijabla naziv="DomainObject.Predmet.DatumZadnjeOdrzaneSudskeRadnje_1">15. siječnja 2019.</derivirana_varijabla>
  </DomainObject.Predmet.DatumZadnjeOdrzaneSudskeRadnje>
  <DomainObject.PredzadnjaOdlukaIzPredmeta.DatumDonosenjaOdluke>
    <izvorni_sadrzaj>15. siječnja 2019.</izvorni_sadrzaj>
    <derivirana_varijabla naziv="DomainObject.PredzadnjaOdlukaIzPredmeta.DatumDonosenjaOdluke_1">15. siječnja 2019.</derivirana_varijabla>
  </DomainObject.PredzadnjaOdlukaIzPredmeta.DatumDonosenjaOdluke>
  <DomainObject.PredzadnjaOdlukaIzPredmeta.Oznaka>
    <izvorni_sadrzaj>St-2944/2017-18</izvorni_sadrzaj>
    <derivirana_varijabla naziv="DomainObject.PredzadnjaOdlukaIzPredmeta.Oznaka_1">St-2944/2017-18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EA2CBF-390B-448D-AF85-36336AEFBA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5307</properties:Characters>
  <properties:Lines>112</properties:Lines>
  <properties:Paragraphs>29</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6705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2019-03-15T12:17:00Z</dcterms:created>
  <dc:creator>Korisnik</dc:creator>
  <cp:lastModifiedBy>Renata Klokočki</cp:lastModifiedBy>
  <cp:lastPrinted>2019-03-15T12:58:00Z</cp:lastPrinted>
  <dcterms:modified xmlns:xsi="http://www.w3.org/2001/XMLSchema-instance" xsi:type="dcterms:W3CDTF">2019-03-15T12:59:00Z</dcterms:modified>
  <cp:revision>13</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Naslov" pid="4" fmtid="{D5CDD505-2E9C-101B-9397-08002B2CF9AE}">
    <vt:lpwstr>Odluka - Rješenje (RJEŠENJE - čl.216. SZ-a-MONUMENTUM.docx)</vt:lpwstr>
  </prop:property>
  <prop:property name="BrojStranica" pid="5" fmtid="{D5CDD505-2E9C-101B-9397-08002B2CF9AE}">
    <vt:i4>3</vt:i4>
  </prop:property>
</prop:Properties>
</file>