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5b17" w14:paraId="c095b17" w:rsidRDefault="00335BB4" w:rsidP="00335BB4" w:rsidR="00335BB4">
      <w:pPr>
        <w:jc w:val="center"/>
        <w15:collapsed w:val="false"/>
      </w:pPr>
      <w:bookmarkStart w:name="_GoBack" w:id="0"/>
      <w:bookmarkEnd w:id="0"/>
      <w:r>
        <w:tab/>
      </w:r>
      <w:r>
        <w:tab/>
      </w:r>
      <w:r>
        <w:tab/>
      </w:r>
      <w:r>
        <w:tab/>
      </w:r>
      <w:r>
        <w:tab/>
      </w:r>
      <w:r>
        <w:tab/>
      </w:r>
      <w:r>
        <w:tab/>
      </w:r>
      <w:r>
        <w:tab/>
      </w:r>
      <w:r>
        <w:tab/>
      </w:r>
      <w:proofErr w:type="gramStart"/>
      <w:r>
        <w:t>1.St</w:t>
      </w:r>
      <w:proofErr w:type="gramEnd"/>
      <w:r>
        <w:t>-227/2017</w:t>
      </w:r>
    </w:p>
    <w:p w:rsidRDefault="00335BB4" w:rsidP="00335BB4" w:rsidR="00335BB4">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35BB4" w:rsidP="00335BB4" w:rsidR="00335BB4">
      <w:pPr>
        <w:rPr>
          <w:lang w:val="hr-HR"/>
        </w:rPr>
      </w:pPr>
    </w:p>
    <w:p w:rsidRDefault="00335BB4" w:rsidP="00335BB4" w:rsidR="00335BB4">
      <w:pPr>
        <w:rPr>
          <w:lang w:val="hr-HR"/>
        </w:rPr>
      </w:pPr>
      <w:r>
        <w:rPr>
          <w:lang w:val="hr-HR"/>
        </w:rPr>
        <w:t>REPUBLIKA HRVATSKA</w:t>
      </w:r>
    </w:p>
    <w:p w:rsidRDefault="00335BB4" w:rsidP="00335BB4" w:rsidR="00335BB4">
      <w:pPr>
        <w:rPr>
          <w:lang w:val="hr-HR"/>
        </w:rPr>
      </w:pPr>
      <w:r>
        <w:rPr>
          <w:lang w:val="hr-HR"/>
        </w:rPr>
        <w:t>TRGOVAČKI SUD U SPLITU</w:t>
      </w:r>
    </w:p>
    <w:p w:rsidRDefault="00335BB4" w:rsidP="00335BB4" w:rsidR="00335BB4">
      <w:pPr>
        <w:rPr>
          <w:lang w:val="hr-HR"/>
        </w:rPr>
      </w:pPr>
      <w:r>
        <w:rPr>
          <w:lang w:val="hr-HR"/>
        </w:rPr>
        <w:t xml:space="preserve">Split, </w:t>
      </w:r>
      <w:proofErr w:type="spellStart"/>
      <w:r>
        <w:rPr>
          <w:lang w:val="hr-HR"/>
        </w:rPr>
        <w:t>Sukoišanska</w:t>
      </w:r>
      <w:proofErr w:type="spellEnd"/>
      <w:r>
        <w:rPr>
          <w:lang w:val="hr-HR"/>
        </w:rPr>
        <w:t xml:space="preserve"> 6</w:t>
      </w:r>
    </w:p>
    <w:p w:rsidRDefault="00335BB4" w:rsidP="00335BB4" w:rsidR="00335BB4">
      <w:pPr>
        <w:rPr>
          <w:lang w:val="hr-HR"/>
        </w:rPr>
      </w:pPr>
    </w:p>
    <w:p w:rsidRDefault="00335BB4" w:rsidP="00335BB4" w:rsidR="00335BB4">
      <w:pPr>
        <w:rPr>
          <w:lang w:val="hr-HR"/>
        </w:rPr>
      </w:pPr>
      <w:r>
        <w:rPr>
          <w:lang w:val="hr-HR"/>
        </w:rPr>
        <w:tab/>
      </w:r>
      <w:r>
        <w:rPr>
          <w:lang w:val="hr-HR"/>
        </w:rPr>
        <w:tab/>
      </w:r>
      <w:r>
        <w:rPr>
          <w:lang w:val="hr-HR"/>
        </w:rPr>
        <w:tab/>
      </w:r>
      <w:r>
        <w:rPr>
          <w:lang w:val="hr-HR"/>
        </w:rPr>
        <w:tab/>
      </w:r>
    </w:p>
    <w:p w:rsidRDefault="00335BB4" w:rsidP="00335BB4" w:rsidR="00335BB4">
      <w:pPr>
        <w:pStyle w:val="Naslov1"/>
        <w:rPr>
          <w:b w:val="false"/>
        </w:rPr>
      </w:pPr>
      <w:r>
        <w:rPr>
          <w:b w:val="false"/>
        </w:rPr>
        <w:t>U   I M E   R E P U B L I K E   H R V A T S K E</w:t>
      </w:r>
    </w:p>
    <w:p w:rsidRDefault="00335BB4" w:rsidP="00335BB4" w:rsidR="00335BB4">
      <w:pPr>
        <w:rPr>
          <w:lang w:eastAsia="hr-HR" w:val="hr-HR"/>
        </w:rPr>
      </w:pPr>
    </w:p>
    <w:p w:rsidRDefault="00335BB4" w:rsidP="00335BB4" w:rsidR="00335BB4">
      <w:pPr>
        <w:pStyle w:val="Naslov2"/>
        <w:rPr>
          <w:bCs/>
          <w:szCs w:val="24"/>
        </w:rPr>
      </w:pPr>
      <w:r>
        <w:rPr>
          <w:bCs/>
          <w:szCs w:val="24"/>
        </w:rPr>
        <w:t>R J E Š E NJ E</w:t>
      </w:r>
    </w:p>
    <w:p w:rsidRDefault="00335BB4" w:rsidP="00335BB4" w:rsidR="00335BB4">
      <w:pPr>
        <w:rPr>
          <w:lang w:val="hr-HR"/>
        </w:rPr>
      </w:pPr>
    </w:p>
    <w:p w:rsidRDefault="00335BB4" w:rsidP="00335BB4" w:rsidR="00335BB4">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r>
        <w:t>suda</w:t>
      </w:r>
      <w:proofErr w:type="spellEnd"/>
      <w:r>
        <w:t xml:space="preserve">  </w:t>
      </w:r>
      <w:proofErr w:type="spellStart"/>
      <w:r>
        <w:t>Velimiru</w:t>
      </w:r>
      <w:proofErr w:type="spell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w:t>
      </w:r>
      <w:r>
        <w:rPr>
          <w:lang w:val="hr-HR"/>
        </w:rPr>
        <w:t xml:space="preserve">SINIŠA VRANDEČIĆ društvo s ograničenom odgovornošću za obradu kamena i trgovinu, </w:t>
      </w:r>
      <w:proofErr w:type="spellStart"/>
      <w:r>
        <w:rPr>
          <w:lang w:val="hr-HR"/>
        </w:rPr>
        <w:t>Postira</w:t>
      </w:r>
      <w:proofErr w:type="spellEnd"/>
      <w:r>
        <w:rPr>
          <w:lang w:val="hr-HR"/>
        </w:rPr>
        <w:t>, OIB: 40893881707,  dana 2</w:t>
      </w:r>
      <w:r w:rsidR="00930D4C">
        <w:rPr>
          <w:lang w:val="hr-HR"/>
        </w:rPr>
        <w:t>6</w:t>
      </w:r>
      <w:r>
        <w:rPr>
          <w:lang w:val="hr-HR"/>
        </w:rPr>
        <w:t>. lipnja 2018. godine</w:t>
      </w:r>
    </w:p>
    <w:p w:rsidRDefault="00335BB4" w:rsidP="00335BB4" w:rsidR="00335BB4">
      <w:pPr>
        <w:pStyle w:val="Tijeloteksta"/>
        <w:rPr>
          <w:lang w:val="hr-HR"/>
        </w:rPr>
      </w:pPr>
    </w:p>
    <w:p w:rsidRDefault="00335BB4" w:rsidP="00335BB4" w:rsidR="00335BB4">
      <w:pPr>
        <w:jc w:val="center"/>
        <w:rPr>
          <w:lang w:val="hr-HR"/>
        </w:rPr>
      </w:pPr>
      <w:r>
        <w:rPr>
          <w:lang w:val="hr-HR"/>
        </w:rPr>
        <w:t xml:space="preserve">r i j e š i o   j e                                               </w:t>
      </w:r>
    </w:p>
    <w:p w:rsidRDefault="00335BB4" w:rsidP="00335BB4" w:rsidR="00335BB4">
      <w:pPr>
        <w:pStyle w:val="Naslov3"/>
        <w:ind w:left="705"/>
        <w:rPr>
          <w:b w:val="false"/>
          <w:szCs w:val="24"/>
        </w:rPr>
      </w:pPr>
    </w:p>
    <w:p w:rsidRDefault="00335BB4" w:rsidP="00335BB4" w:rsidR="00335BB4">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w:t>
      </w:r>
      <w:r>
        <w:rPr>
          <w:lang w:val="hr-HR"/>
        </w:rPr>
        <w:t xml:space="preserve">SINIŠA VRANDEČIĆ društvo s ograničenom odgovornošću za obradu kamena i trgovinu, </w:t>
      </w:r>
      <w:proofErr w:type="spellStart"/>
      <w:r>
        <w:rPr>
          <w:lang w:val="hr-HR"/>
        </w:rPr>
        <w:t>Postira</w:t>
      </w:r>
      <w:proofErr w:type="spellEnd"/>
      <w:r>
        <w:rPr>
          <w:lang w:val="hr-HR"/>
        </w:rPr>
        <w:t>, OIB: 40893881707</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2</w:t>
      </w:r>
      <w:r w:rsidR="002D69DF">
        <w:rPr>
          <w:szCs w:val="20"/>
          <w:lang w:eastAsia="hr-HR" w:val="en-AU"/>
        </w:rPr>
        <w:t>6</w:t>
      </w:r>
      <w:r>
        <w:rPr>
          <w:szCs w:val="20"/>
          <w:lang w:eastAsia="hr-HR" w:val="en-AU"/>
        </w:rPr>
        <w:t xml:space="preserve">. </w:t>
      </w:r>
      <w:proofErr w:type="spellStart"/>
      <w:proofErr w:type="gramStart"/>
      <w:r>
        <w:rPr>
          <w:szCs w:val="20"/>
          <w:lang w:eastAsia="hr-HR" w:val="en-AU"/>
        </w:rPr>
        <w:t>lipnja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w:t>
      </w:r>
      <w:r w:rsidR="002D69DF">
        <w:rPr>
          <w:szCs w:val="20"/>
          <w:lang w:eastAsia="hr-HR" w:val="en-AU"/>
        </w:rPr>
        <w:t>14</w:t>
      </w:r>
      <w:r>
        <w:rPr>
          <w:szCs w:val="20"/>
          <w:lang w:eastAsia="hr-HR" w:val="en-AU"/>
        </w:rPr>
        <w:t xml:space="preserve">:00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335BB4" w:rsidP="00335BB4" w:rsidR="00335BB4">
      <w:pPr>
        <w:pStyle w:val="Odlomakpopisa"/>
        <w:ind w:hanging="567" w:left="567"/>
        <w:jc w:val="both"/>
        <w:rPr>
          <w:szCs w:val="20"/>
          <w:lang w:eastAsia="hr-HR" w:val="en-AU"/>
        </w:rPr>
      </w:pPr>
    </w:p>
    <w:p w:rsidRDefault="00335BB4" w:rsidP="00335BB4" w:rsidR="00335BB4">
      <w:pPr>
        <w:pStyle w:val="Odlomakpopisa"/>
        <w:numPr>
          <w:ilvl w:val="0"/>
          <w:numId w:val="1"/>
        </w:numPr>
        <w:ind w:hanging="567" w:left="567"/>
        <w:jc w:val="both"/>
        <w:rPr>
          <w:lang w:eastAsia="hr-HR" w:val="en-AU"/>
        </w:rPr>
      </w:pPr>
      <w:r>
        <w:rPr>
          <w:lang w:val="hr-HR"/>
        </w:rPr>
        <w:t xml:space="preserve">Za stečajnog upravitelja imenuje se </w:t>
      </w:r>
      <w:r w:rsidR="00930D4C">
        <w:rPr>
          <w:lang w:val="hr-HR"/>
        </w:rPr>
        <w:t xml:space="preserve">Berislav Bušelić, Mravince, </w:t>
      </w:r>
      <w:r w:rsidR="002D69DF">
        <w:rPr>
          <w:lang w:val="hr-HR"/>
        </w:rPr>
        <w:t>A. Starčevića 21, OIB: 93274685765</w:t>
      </w:r>
      <w:r>
        <w:rPr>
          <w:lang w:val="hr-HR"/>
        </w:rPr>
        <w:t>.</w:t>
      </w:r>
    </w:p>
    <w:p w:rsidRDefault="00335BB4" w:rsidP="00335BB4" w:rsidR="00335BB4">
      <w:pPr>
        <w:pStyle w:val="Odlomakpopisa"/>
        <w:ind w:hanging="567" w:left="567"/>
        <w:jc w:val="both"/>
        <w:rPr>
          <w:szCs w:val="20"/>
          <w:lang w:eastAsia="hr-HR" w:val="en-AU"/>
        </w:rPr>
      </w:pPr>
    </w:p>
    <w:p w:rsidRDefault="00335BB4" w:rsidP="00335BB4" w:rsidR="00335BB4">
      <w:pPr>
        <w:pStyle w:val="Odlomakpopisa"/>
        <w:numPr>
          <w:ilvl w:val="0"/>
          <w:numId w:val="1"/>
        </w:numPr>
        <w:ind w:hanging="567" w:left="567"/>
        <w:jc w:val="both"/>
        <w:rPr>
          <w:szCs w:val="20"/>
          <w:lang w:eastAsia="hr-HR" w:val="en-AU"/>
        </w:rPr>
      </w:pPr>
      <w:r>
        <w:rPr>
          <w:lang w:val="hr-HR"/>
        </w:rPr>
        <w:t xml:space="preserve">Zaključuje se stečajni postupak nad dužnikom SINIŠA VRANDEČIĆ društvo s ograničenom odgovornošću za obradu kamena i trgovinu, </w:t>
      </w:r>
      <w:proofErr w:type="spellStart"/>
      <w:r>
        <w:rPr>
          <w:lang w:val="hr-HR"/>
        </w:rPr>
        <w:t>Postira</w:t>
      </w:r>
      <w:proofErr w:type="spellEnd"/>
      <w:r>
        <w:rPr>
          <w:lang w:val="hr-HR"/>
        </w:rPr>
        <w:t xml:space="preserve">, OIB: 40893881707. </w:t>
      </w:r>
    </w:p>
    <w:p w:rsidRDefault="00335BB4" w:rsidP="00335BB4" w:rsidR="00335BB4">
      <w:pPr>
        <w:pStyle w:val="Odlomakpopisa"/>
        <w:ind w:hanging="567" w:left="567"/>
        <w:jc w:val="both"/>
        <w:rPr>
          <w:szCs w:val="20"/>
          <w:lang w:eastAsia="hr-HR" w:val="en-AU"/>
        </w:rPr>
      </w:pPr>
    </w:p>
    <w:p w:rsidRDefault="00335BB4" w:rsidP="00335BB4" w:rsidR="00335BB4">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335BB4" w:rsidP="00335BB4" w:rsidR="00335BB4">
      <w:pPr>
        <w:rPr>
          <w:sz w:val="16"/>
          <w:szCs w:val="16"/>
          <w:lang w:val="hr-HR"/>
        </w:rPr>
      </w:pPr>
    </w:p>
    <w:p w:rsidRDefault="00335BB4" w:rsidP="00335BB4" w:rsidR="00335BB4">
      <w:pPr>
        <w:rPr>
          <w:sz w:val="16"/>
          <w:szCs w:val="16"/>
          <w:lang w:val="hr-HR"/>
        </w:rPr>
      </w:pPr>
    </w:p>
    <w:p w:rsidRDefault="00335BB4" w:rsidP="00335BB4" w:rsidR="00335BB4">
      <w:pPr>
        <w:jc w:val="center"/>
        <w:rPr>
          <w:lang w:val="hr-HR"/>
        </w:rPr>
      </w:pPr>
      <w:r>
        <w:rPr>
          <w:lang w:val="hr-HR"/>
        </w:rPr>
        <w:t>Obrazloženje</w:t>
      </w:r>
    </w:p>
    <w:p w:rsidRDefault="00335BB4" w:rsidP="00335BB4" w:rsidR="00335BB4">
      <w:pPr>
        <w:rPr>
          <w:lang w:val="hr-HR"/>
        </w:rPr>
      </w:pPr>
    </w:p>
    <w:p w:rsidRDefault="00335BB4" w:rsidP="00335BB4" w:rsidR="00335BB4">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1. </w:t>
      </w:r>
      <w:proofErr w:type="spellStart"/>
      <w:proofErr w:type="gramStart"/>
      <w:r>
        <w:t>veljače</w:t>
      </w:r>
      <w:proofErr w:type="spellEnd"/>
      <w:proofErr w:type="gramEnd"/>
      <w:r>
        <w:t xml:space="preserve"> 2016. </w:t>
      </w:r>
      <w:proofErr w:type="spellStart"/>
      <w:proofErr w:type="gramStart"/>
      <w:r>
        <w:t>predložio</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2C2728">
        <w:t xml:space="preserve"> </w:t>
      </w:r>
      <w:r w:rsidR="002C2728">
        <w:rPr>
          <w:lang w:val="hr-HR"/>
        </w:rPr>
        <w:t xml:space="preserve">SINIŠA VRANDEČIĆ društvo s ograničenom odgovornošću za obradu kamena i trgovinu, </w:t>
      </w:r>
      <w:proofErr w:type="spellStart"/>
      <w:r w:rsidR="002C2728">
        <w:rPr>
          <w:lang w:val="hr-HR"/>
        </w:rPr>
        <w:t>Postira</w:t>
      </w:r>
      <w:proofErr w:type="spellEnd"/>
      <w:r w:rsidR="002C2728">
        <w:rPr>
          <w:lang w:val="hr-HR"/>
        </w:rPr>
        <w:t>, OIB: 40893881707</w:t>
      </w:r>
      <w:r>
        <w:t>.</w:t>
      </w:r>
    </w:p>
    <w:p w:rsidRDefault="00335BB4" w:rsidP="00335BB4" w:rsidR="00335BB4">
      <w:pPr>
        <w:ind w:left="708"/>
        <w:jc w:val="both"/>
      </w:pPr>
    </w:p>
    <w:p w:rsidRDefault="00335BB4" w:rsidP="00335BB4" w:rsidR="00335BB4">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 </w:t>
      </w:r>
      <w:proofErr w:type="spellStart"/>
      <w:proofErr w:type="gramStart"/>
      <w:r>
        <w:t>rujna</w:t>
      </w:r>
      <w:proofErr w:type="spellEnd"/>
      <w:proofErr w:type="gram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2C2728">
        <w:t>176</w:t>
      </w:r>
      <w:r>
        <w:t xml:space="preserve"> dana, u </w:t>
      </w:r>
      <w:proofErr w:type="spellStart"/>
      <w:r>
        <w:t>ukupnom</w:t>
      </w:r>
      <w:proofErr w:type="spellEnd"/>
      <w:r>
        <w:t xml:space="preserve"> </w:t>
      </w:r>
      <w:proofErr w:type="spellStart"/>
      <w:r>
        <w:t>iznosu</w:t>
      </w:r>
      <w:proofErr w:type="spellEnd"/>
      <w:r>
        <w:t xml:space="preserve"> od </w:t>
      </w:r>
      <w:r w:rsidR="002C2728">
        <w:t>125.678,03</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335BB4" w:rsidP="00335BB4" w:rsidR="00335BB4"/>
    <w:p w:rsidRDefault="00335BB4" w:rsidP="00335BB4" w:rsidR="00335BB4">
      <w:pPr>
        <w:ind w:firstLine="708"/>
        <w:jc w:val="both"/>
      </w:pPr>
    </w:p>
    <w:p w:rsidRDefault="00335BB4" w:rsidP="00335BB4" w:rsidR="00335BB4">
      <w:pPr>
        <w:ind w:firstLine="708"/>
        <w:jc w:val="both"/>
      </w:pPr>
      <w:r>
        <w:tab/>
      </w:r>
      <w:r>
        <w:tab/>
      </w:r>
      <w:r>
        <w:tab/>
      </w:r>
      <w:r>
        <w:tab/>
      </w:r>
      <w:r>
        <w:tab/>
      </w:r>
      <w:proofErr w:type="gramStart"/>
      <w:r>
        <w:t>2</w:t>
      </w:r>
      <w:r>
        <w:tab/>
      </w:r>
      <w:r>
        <w:tab/>
      </w:r>
      <w:r>
        <w:tab/>
      </w:r>
      <w:r>
        <w:tab/>
        <w:t>1.St-</w:t>
      </w:r>
      <w:r w:rsidR="00930D4C">
        <w:t>227</w:t>
      </w:r>
      <w:r>
        <w:t>/201</w:t>
      </w:r>
      <w:r w:rsidR="00930D4C">
        <w:t>7</w:t>
      </w:r>
      <w:proofErr w:type="gramEnd"/>
    </w:p>
    <w:p w:rsidRDefault="00335BB4" w:rsidP="00335BB4" w:rsidR="00335BB4">
      <w:pPr>
        <w:ind w:firstLine="708"/>
        <w:jc w:val="both"/>
      </w:pPr>
    </w:p>
    <w:p w:rsidRDefault="00335BB4" w:rsidP="00335BB4" w:rsidR="00335BB4">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2C2728">
        <w:t>3</w:t>
      </w:r>
      <w:r>
        <w:t xml:space="preserve">. </w:t>
      </w:r>
      <w:proofErr w:type="spellStart"/>
      <w:proofErr w:type="gramStart"/>
      <w:r w:rsidR="002C2728">
        <w:t>studenoga</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335BB4" w:rsidP="00335BB4" w:rsidR="00335BB4">
      <w:pPr>
        <w:jc w:val="both"/>
        <w:rPr>
          <w:rFonts w:hAnsi="Arial Narrow" w:ascii="Arial Narrow"/>
        </w:rPr>
      </w:pPr>
    </w:p>
    <w:p w:rsidRDefault="00335BB4" w:rsidP="00335BB4" w:rsidR="00335BB4">
      <w:pPr>
        <w:ind w:firstLine="720"/>
        <w:jc w:val="both"/>
      </w:pPr>
      <w:r>
        <w:t xml:space="preserve">Dana </w:t>
      </w:r>
      <w:r w:rsidR="002C2728">
        <w:t>11</w:t>
      </w:r>
      <w:r>
        <w:t xml:space="preserve">. </w:t>
      </w:r>
      <w:proofErr w:type="spellStart"/>
      <w:proofErr w:type="gramStart"/>
      <w:r w:rsidR="002C2728">
        <w:t>studenoga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2C2728">
        <w:t>80.924,50</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335BB4" w:rsidP="00335BB4" w:rsidR="00335BB4">
      <w:pPr>
        <w:jc w:val="both"/>
      </w:pPr>
    </w:p>
    <w:p w:rsidRDefault="00335BB4" w:rsidP="00335BB4" w:rsidR="00335BB4">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9-10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3. </w:t>
      </w:r>
      <w:proofErr w:type="spellStart"/>
      <w:proofErr w:type="gramStart"/>
      <w:r w:rsidR="002C2728">
        <w:t>studenoga</w:t>
      </w:r>
      <w:proofErr w:type="spellEnd"/>
      <w:proofErr w:type="gramEnd"/>
      <w:r>
        <w:t xml:space="preserve"> 2016. (</w:t>
      </w:r>
      <w:proofErr w:type="gramStart"/>
      <w:r>
        <w:t>list</w:t>
      </w:r>
      <w:proofErr w:type="gramEnd"/>
      <w:r>
        <w:t xml:space="preserve"> </w:t>
      </w:r>
      <w:r w:rsidR="002C2728">
        <w:t>8</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2C2728">
        <w:t>5</w:t>
      </w:r>
      <w:r>
        <w:t xml:space="preserve">. </w:t>
      </w:r>
      <w:proofErr w:type="spellStart"/>
      <w:proofErr w:type="gramStart"/>
      <w:r>
        <w:t>godinu</w:t>
      </w:r>
      <w:proofErr w:type="spellEnd"/>
      <w:proofErr w:type="gramEnd"/>
      <w:r>
        <w:t xml:space="preserve"> (list </w:t>
      </w:r>
      <w:r w:rsidR="002C2728">
        <w:t>9</w:t>
      </w:r>
      <w:r>
        <w:t>-1</w:t>
      </w:r>
      <w:r w:rsidR="002C2728">
        <w:t>0</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335BB4" w:rsidP="00335BB4" w:rsidR="00335BB4">
      <w:pPr>
        <w:ind w:firstLine="720"/>
        <w:jc w:val="both"/>
      </w:pPr>
    </w:p>
    <w:p w:rsidRDefault="00335BB4" w:rsidP="00335BB4" w:rsidR="00335BB4">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w:t>
      </w:r>
      <w:r w:rsidR="00FD444B">
        <w:t>25</w:t>
      </w:r>
      <w:r>
        <w:t xml:space="preserve">. </w:t>
      </w:r>
      <w:proofErr w:type="spellStart"/>
      <w:proofErr w:type="gramStart"/>
      <w:r w:rsidR="00FD444B">
        <w:t>studenoga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FD444B">
        <w:t xml:space="preserve"> </w:t>
      </w:r>
      <w:r w:rsidR="00FD444B">
        <w:rPr>
          <w:lang w:val="hr-HR"/>
        </w:rPr>
        <w:t xml:space="preserve">SINIŠA VRANDEČIĆ društvo s ograničenom odgovornošću za obradu kamena i trgovinu, </w:t>
      </w:r>
      <w:proofErr w:type="spellStart"/>
      <w:r w:rsidR="00FD444B">
        <w:rPr>
          <w:lang w:val="hr-HR"/>
        </w:rPr>
        <w:t>Postira</w:t>
      </w:r>
      <w:proofErr w:type="spellEnd"/>
      <w:r w:rsidR="00FD444B">
        <w:rPr>
          <w:lang w:val="hr-HR"/>
        </w:rPr>
        <w:t>, OIB: 40893881707</w:t>
      </w:r>
      <w:r>
        <w:t>.</w:t>
      </w:r>
    </w:p>
    <w:p w:rsidRDefault="00335BB4" w:rsidP="00335BB4" w:rsidR="00335BB4">
      <w:pPr>
        <w:jc w:val="both"/>
      </w:pPr>
      <w:r>
        <w:t xml:space="preserve"> </w:t>
      </w:r>
    </w:p>
    <w:p w:rsidRDefault="00335BB4" w:rsidP="00335BB4" w:rsidR="00335BB4">
      <w:pPr>
        <w:ind w:firstLine="708"/>
        <w:jc w:val="both"/>
      </w:pPr>
      <w:r>
        <w:t xml:space="preserve"> </w:t>
      </w:r>
      <w:proofErr w:type="spellStart"/>
      <w:r w:rsidR="00FD444B">
        <w:t>Obzirom</w:t>
      </w:r>
      <w:proofErr w:type="spellEnd"/>
      <w:r w:rsidR="00FD444B">
        <w:t xml:space="preserve"> da </w:t>
      </w:r>
      <w:r>
        <w:t xml:space="preserve">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2</w:t>
      </w:r>
      <w:r w:rsidR="00FD444B">
        <w:t>5</w:t>
      </w:r>
      <w:r>
        <w:t xml:space="preserve">. </w:t>
      </w:r>
      <w:proofErr w:type="spellStart"/>
      <w:proofErr w:type="gramStart"/>
      <w:r w:rsidR="00FD444B">
        <w:t>travnja</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w:t>
      </w:r>
      <w:r w:rsidR="00FD444B">
        <w:t>29</w:t>
      </w:r>
      <w:r>
        <w:t xml:space="preserve">. </w:t>
      </w:r>
      <w:proofErr w:type="spellStart"/>
      <w:proofErr w:type="gramStart"/>
      <w:r w:rsidR="00FD444B">
        <w:t>svibnja</w:t>
      </w:r>
      <w:r>
        <w:t>a</w:t>
      </w:r>
      <w:proofErr w:type="spellEnd"/>
      <w:proofErr w:type="gramEnd"/>
      <w:r>
        <w:t xml:space="preserve"> 2018.godine.</w:t>
      </w:r>
    </w:p>
    <w:p w:rsidRDefault="00335BB4" w:rsidP="00335BB4" w:rsidR="00335BB4">
      <w:pPr>
        <w:ind w:firstLine="708"/>
        <w:jc w:val="both"/>
      </w:pPr>
    </w:p>
    <w:p w:rsidRDefault="00335BB4" w:rsidP="00335BB4" w:rsidR="00335BB4">
      <w:pPr>
        <w:ind w:firstLine="708"/>
        <w:jc w:val="both"/>
      </w:pPr>
      <w:proofErr w:type="spellStart"/>
      <w:r>
        <w:t>Dužnik</w:t>
      </w:r>
      <w:proofErr w:type="spellEnd"/>
      <w:r>
        <w:t xml:space="preserve"> je </w:t>
      </w:r>
      <w:proofErr w:type="spellStart"/>
      <w:r>
        <w:t>ovom</w:t>
      </w:r>
      <w:proofErr w:type="spellEnd"/>
      <w:r>
        <w:t xml:space="preserve"> </w:t>
      </w:r>
      <w:proofErr w:type="spellStart"/>
      <w:r>
        <w:t>sudu</w:t>
      </w:r>
      <w:proofErr w:type="spellEnd"/>
      <w:r>
        <w:t xml:space="preserve"> dana 2.</w:t>
      </w:r>
      <w:r w:rsidR="004549DC">
        <w:t>svibnja</w:t>
      </w:r>
      <w:r>
        <w:t xml:space="preserve"> 2018.godine </w:t>
      </w:r>
      <w:proofErr w:type="spellStart"/>
      <w:r>
        <w:t>dostavio</w:t>
      </w:r>
      <w:proofErr w:type="spellEnd"/>
      <w:r>
        <w:t xml:space="preserve"> </w:t>
      </w:r>
      <w:proofErr w:type="spellStart"/>
      <w:r>
        <w:t>izvješće</w:t>
      </w:r>
      <w:proofErr w:type="spellEnd"/>
      <w:r>
        <w:t xml:space="preserve"> o </w:t>
      </w:r>
      <w:proofErr w:type="spellStart"/>
      <w:r>
        <w:t>gospodarskom</w:t>
      </w:r>
      <w:proofErr w:type="spellEnd"/>
      <w:r>
        <w:t xml:space="preserve"> </w:t>
      </w:r>
      <w:proofErr w:type="spellStart"/>
      <w:r>
        <w:t>stanju</w:t>
      </w:r>
      <w:proofErr w:type="spellEnd"/>
      <w:r>
        <w:t xml:space="preserve"> </w:t>
      </w:r>
      <w:proofErr w:type="spellStart"/>
      <w:r>
        <w:t>dužnika</w:t>
      </w:r>
      <w:proofErr w:type="spellEnd"/>
      <w:r>
        <w:t xml:space="preserve"> s </w:t>
      </w:r>
      <w:proofErr w:type="spellStart"/>
      <w:r>
        <w:t>prilozima</w:t>
      </w:r>
      <w:proofErr w:type="spellEnd"/>
      <w:r>
        <w:t xml:space="preserve">, a </w:t>
      </w:r>
      <w:proofErr w:type="spellStart"/>
      <w:r>
        <w:t>iz</w:t>
      </w:r>
      <w:proofErr w:type="spellEnd"/>
      <w:r>
        <w:t xml:space="preserve"> </w:t>
      </w:r>
      <w:proofErr w:type="spellStart"/>
      <w:r>
        <w:t>kojeg</w:t>
      </w:r>
      <w:proofErr w:type="spellEnd"/>
      <w:r>
        <w:t xml:space="preserve"> </w:t>
      </w:r>
      <w:proofErr w:type="spellStart"/>
      <w:r>
        <w:t>izvješća</w:t>
      </w:r>
      <w:proofErr w:type="spellEnd"/>
      <w:r>
        <w:t xml:space="preserve"> </w:t>
      </w:r>
      <w:proofErr w:type="spellStart"/>
      <w:r>
        <w:t>proizlazi</w:t>
      </w:r>
      <w:proofErr w:type="spellEnd"/>
      <w:r>
        <w:t xml:space="preserve"> da </w:t>
      </w:r>
      <w:proofErr w:type="spellStart"/>
      <w:r>
        <w:t>dužnik</w:t>
      </w:r>
      <w:proofErr w:type="spellEnd"/>
      <w:r>
        <w:t xml:space="preserve"> </w:t>
      </w:r>
      <w:proofErr w:type="spellStart"/>
      <w:r>
        <w:t>nema</w:t>
      </w:r>
      <w:proofErr w:type="spellEnd"/>
      <w:r>
        <w:t xml:space="preserve"> </w:t>
      </w:r>
      <w:proofErr w:type="spellStart"/>
      <w:r>
        <w:t>likvidne</w:t>
      </w:r>
      <w:proofErr w:type="spellEnd"/>
      <w:r>
        <w:t xml:space="preserve"> </w:t>
      </w:r>
      <w:proofErr w:type="spellStart"/>
      <w:r>
        <w:t>imovine</w:t>
      </w:r>
      <w:proofErr w:type="spellEnd"/>
      <w:r>
        <w:t xml:space="preserve"> </w:t>
      </w:r>
      <w:proofErr w:type="spellStart"/>
      <w:r>
        <w:t>iz</w:t>
      </w:r>
      <w:proofErr w:type="spellEnd"/>
      <w:r>
        <w:t xml:space="preserve"> </w:t>
      </w:r>
      <w:proofErr w:type="spellStart"/>
      <w:r>
        <w:t>koje</w:t>
      </w:r>
      <w:proofErr w:type="spellEnd"/>
      <w:r>
        <w:t xml:space="preserve"> bi se </w:t>
      </w:r>
      <w:proofErr w:type="spellStart"/>
      <w:r>
        <w:t>mogli</w:t>
      </w:r>
      <w:proofErr w:type="spellEnd"/>
      <w:r>
        <w:t xml:space="preserve"> </w:t>
      </w:r>
      <w:proofErr w:type="spellStart"/>
      <w:proofErr w:type="gramStart"/>
      <w:r>
        <w:t>podmiriti</w:t>
      </w:r>
      <w:proofErr w:type="spellEnd"/>
      <w:r>
        <w:t xml:space="preserve">  </w:t>
      </w:r>
      <w:proofErr w:type="spellStart"/>
      <w:r>
        <w:t>niti</w:t>
      </w:r>
      <w:proofErr w:type="spellEnd"/>
      <w:proofErr w:type="gramEnd"/>
      <w:r>
        <w:t xml:space="preserve"> </w:t>
      </w:r>
      <w:proofErr w:type="spellStart"/>
      <w:r>
        <w:t>troškovi</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kamo</w:t>
      </w:r>
      <w:proofErr w:type="spellEnd"/>
      <w:r>
        <w:t xml:space="preserve"> li </w:t>
      </w:r>
      <w:proofErr w:type="spellStart"/>
      <w:r>
        <w:t>podmiriti</w:t>
      </w:r>
      <w:proofErr w:type="spellEnd"/>
      <w:r>
        <w:t xml:space="preserve"> </w:t>
      </w:r>
      <w:proofErr w:type="spellStart"/>
      <w:r>
        <w:t>vjerovnici</w:t>
      </w:r>
      <w:proofErr w:type="spellEnd"/>
      <w:r>
        <w:t xml:space="preserve"> </w:t>
      </w:r>
      <w:proofErr w:type="spellStart"/>
      <w:r>
        <w:t>sužnika</w:t>
      </w:r>
      <w:proofErr w:type="spellEnd"/>
      <w:r>
        <w:t xml:space="preserve">. </w:t>
      </w:r>
      <w:proofErr w:type="spellStart"/>
      <w:r>
        <w:t>Predmetno</w:t>
      </w:r>
      <w:proofErr w:type="spellEnd"/>
      <w:r>
        <w:t xml:space="preserve"> </w:t>
      </w:r>
      <w:proofErr w:type="spellStart"/>
      <w:r>
        <w:t>pismeno</w:t>
      </w:r>
      <w:proofErr w:type="spellEnd"/>
      <w:r>
        <w:t xml:space="preserve"> je </w:t>
      </w:r>
      <w:proofErr w:type="spellStart"/>
      <w:r>
        <w:t>istaknuto</w:t>
      </w:r>
      <w:proofErr w:type="spellEnd"/>
      <w:r>
        <w:t xml:space="preserve"> </w:t>
      </w:r>
      <w:proofErr w:type="spellStart"/>
      <w:r>
        <w:t>na</w:t>
      </w:r>
      <w:proofErr w:type="spellEnd"/>
      <w:r>
        <w:t xml:space="preserve"> </w:t>
      </w:r>
      <w:proofErr w:type="spellStart"/>
      <w:r>
        <w:t>Mrežnoj</w:t>
      </w:r>
      <w:proofErr w:type="spellEnd"/>
      <w:r>
        <w:t xml:space="preserve"> </w:t>
      </w:r>
      <w:proofErr w:type="spellStart"/>
      <w:r>
        <w:t>stranici</w:t>
      </w:r>
      <w:proofErr w:type="spellEnd"/>
      <w:r>
        <w:t xml:space="preserve"> e-</w:t>
      </w:r>
      <w:proofErr w:type="spellStart"/>
      <w:r>
        <w:t>oglana</w:t>
      </w:r>
      <w:proofErr w:type="spellEnd"/>
      <w:r>
        <w:t xml:space="preserve"> </w:t>
      </w:r>
      <w:proofErr w:type="spellStart"/>
      <w:r>
        <w:t>ploča</w:t>
      </w:r>
      <w:proofErr w:type="spellEnd"/>
      <w:r>
        <w:t xml:space="preserve"> </w:t>
      </w:r>
      <w:proofErr w:type="spellStart"/>
      <w:r>
        <w:t>sudaova</w:t>
      </w:r>
      <w:proofErr w:type="spellEnd"/>
      <w:r>
        <w:t xml:space="preserve"> </w:t>
      </w:r>
      <w:proofErr w:type="gramStart"/>
      <w:r>
        <w:t>dana  12.ožujka</w:t>
      </w:r>
      <w:proofErr w:type="gramEnd"/>
      <w:r>
        <w:t xml:space="preserve"> 2018.godine.</w:t>
      </w:r>
    </w:p>
    <w:p w:rsidRDefault="00335BB4" w:rsidP="00335BB4" w:rsidR="00335BB4">
      <w:pPr>
        <w:ind w:firstLine="708"/>
        <w:jc w:val="both"/>
      </w:pPr>
    </w:p>
    <w:p w:rsidRDefault="004549DC" w:rsidP="004549DC" w:rsidR="006212D0">
      <w:pPr>
        <w:pStyle w:val="Bezproreda"/>
        <w:ind w:firstLine="708"/>
      </w:pPr>
      <w:r>
        <w:t xml:space="preserve">Zakonski zastupnik dužnika Siniša </w:t>
      </w:r>
      <w:proofErr w:type="spellStart"/>
      <w:r>
        <w:t>Vrandečić</w:t>
      </w:r>
      <w:proofErr w:type="spellEnd"/>
      <w:r>
        <w:t xml:space="preserve"> je na ročištu radi utvrđivanja uvjeta za otvaranje stečajnog postupka koje je kod ovog suda održano 29.svibnja 2018.godine</w:t>
      </w:r>
      <w:r w:rsidR="006212D0">
        <w:t xml:space="preserve">, </w:t>
      </w:r>
      <w:r>
        <w:t xml:space="preserve"> dodatno naveo da društvo SINIŠA VRANDEČIĆ d.o.o. ne raspolaže imovinom iz koje bi se mogli podmiriti troškovi postupka, a niti tražbine stečajnih vjerovnika. Inače, društvo je prestalo obavljati djelatnost u 2016. godini kada je nastupila blokada računa s osnova nepodmirenog poreznog duga prema poreznoj upravi. Svi podaci o imovini dužnika u izvješću</w:t>
      </w:r>
      <w:r w:rsidR="006212D0">
        <w:t xml:space="preserve"> </w:t>
      </w:r>
      <w:r>
        <w:t>od 2.svibnja 2018.</w:t>
      </w:r>
      <w:r w:rsidR="006212D0">
        <w:t>da</w:t>
      </w:r>
      <w:r>
        <w:t xml:space="preserve"> su točni te</w:t>
      </w:r>
      <w:r w:rsidR="006212D0">
        <w:t xml:space="preserve"> da</w:t>
      </w:r>
      <w:r>
        <w:t xml:space="preserve"> ih potvrđuje pod punom materijalnom i kaznenom odgovornošću. Što </w:t>
      </w:r>
    </w:p>
    <w:p w:rsidRDefault="006212D0" w:rsidP="006212D0" w:rsidR="006212D0">
      <w:pPr>
        <w:ind w:firstLine="708" w:left="3540"/>
        <w:jc w:val="both"/>
        <w:rPr>
          <w:lang w:val="hr-HR"/>
        </w:rPr>
      </w:pPr>
      <w:r>
        <w:rPr>
          <w:lang w:val="hr-HR"/>
        </w:rPr>
        <w:t>3</w:t>
      </w:r>
      <w:r>
        <w:rPr>
          <w:lang w:val="hr-HR"/>
        </w:rPr>
        <w:tab/>
      </w:r>
      <w:r>
        <w:rPr>
          <w:lang w:val="hr-HR"/>
        </w:rPr>
        <w:tab/>
      </w:r>
      <w:r>
        <w:rPr>
          <w:lang w:val="hr-HR"/>
        </w:rPr>
        <w:tab/>
      </w:r>
      <w:r>
        <w:rPr>
          <w:lang w:val="hr-HR"/>
        </w:rPr>
        <w:tab/>
        <w:t>1.St-</w:t>
      </w:r>
      <w:r w:rsidR="00930D4C">
        <w:rPr>
          <w:lang w:val="hr-HR"/>
        </w:rPr>
        <w:t>227</w:t>
      </w:r>
      <w:r>
        <w:rPr>
          <w:lang w:val="hr-HR"/>
        </w:rPr>
        <w:t>/201</w:t>
      </w:r>
      <w:r w:rsidR="00930D4C">
        <w:rPr>
          <w:lang w:val="hr-HR"/>
        </w:rPr>
        <w:t>7</w:t>
      </w:r>
    </w:p>
    <w:p w:rsidRDefault="006212D0" w:rsidP="006212D0" w:rsidR="006212D0">
      <w:pPr>
        <w:ind w:firstLine="708" w:left="3540"/>
        <w:jc w:val="both"/>
        <w:rPr>
          <w:lang w:val="hr-HR"/>
        </w:rPr>
      </w:pPr>
    </w:p>
    <w:p w:rsidRDefault="006212D0" w:rsidP="006212D0" w:rsidR="006212D0">
      <w:pPr>
        <w:pStyle w:val="Bezproreda"/>
      </w:pPr>
    </w:p>
    <w:p w:rsidRDefault="004549DC" w:rsidP="006212D0" w:rsidR="004549DC">
      <w:pPr>
        <w:pStyle w:val="Bezproreda"/>
      </w:pPr>
      <w:r>
        <w:t xml:space="preserve">se tiče podataka o vozilu, riječ je o isknjiženoj imovini zbog totalne štete te je odjavljeno kod nadležne policijske uprave. Inače, postojanje stečajnog razloga nesposobnost za plaćanje </w:t>
      </w:r>
      <w:proofErr w:type="spellStart"/>
      <w:r>
        <w:t>zz</w:t>
      </w:r>
      <w:proofErr w:type="spellEnd"/>
      <w:r>
        <w:t>.</w:t>
      </w:r>
      <w:r w:rsidR="006212D0">
        <w:t xml:space="preserve"> </w:t>
      </w:r>
      <w:r>
        <w:t>dužnika n</w:t>
      </w:r>
      <w:r w:rsidR="006212D0">
        <w:t>ije</w:t>
      </w:r>
      <w:r>
        <w:t xml:space="preserve"> ospor</w:t>
      </w:r>
      <w:r w:rsidR="006212D0">
        <w:t>io</w:t>
      </w:r>
      <w:r>
        <w:t xml:space="preserve"> a kako to proizlazi iz potvrde FINE od 28.svibnja 2018. godine.</w:t>
      </w:r>
    </w:p>
    <w:p w:rsidRDefault="004549DC" w:rsidP="00335BB4" w:rsidR="004549DC">
      <w:pPr>
        <w:ind w:firstLine="708"/>
        <w:jc w:val="both"/>
      </w:pPr>
    </w:p>
    <w:p w:rsidRDefault="00335BB4" w:rsidP="00335BB4" w:rsidR="00335BB4">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2</w:t>
      </w:r>
      <w:r w:rsidR="006212D0">
        <w:t>8</w:t>
      </w:r>
      <w:r>
        <w:t xml:space="preserve">. </w:t>
      </w:r>
      <w:proofErr w:type="spellStart"/>
      <w:proofErr w:type="gramStart"/>
      <w:r w:rsidR="00FD444B">
        <w:t>svibnja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1</w:t>
      </w:r>
      <w:r w:rsidR="006212D0">
        <w:t>175</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w:t>
      </w:r>
      <w:r w:rsidR="006212D0">
        <w:t>28</w:t>
      </w:r>
      <w:r>
        <w:t xml:space="preserve">. </w:t>
      </w:r>
      <w:proofErr w:type="spellStart"/>
      <w:proofErr w:type="gramStart"/>
      <w:r w:rsidR="006212D0">
        <w:t>svib</w:t>
      </w:r>
      <w:r>
        <w:t>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6212D0">
        <w:t>174.160,62</w:t>
      </w:r>
      <w:r>
        <w:t xml:space="preserve"> </w:t>
      </w:r>
      <w:proofErr w:type="spellStart"/>
      <w:r>
        <w:t>kuna</w:t>
      </w:r>
      <w:proofErr w:type="spellEnd"/>
      <w:r>
        <w:t xml:space="preserve">.  </w:t>
      </w:r>
    </w:p>
    <w:p w:rsidRDefault="00335BB4" w:rsidP="00335BB4" w:rsidR="00335BB4">
      <w:pPr>
        <w:jc w:val="both"/>
        <w:rPr>
          <w:lang w:val="hr-HR"/>
        </w:rPr>
      </w:pPr>
    </w:p>
    <w:p w:rsidRDefault="00335BB4" w:rsidP="00335BB4" w:rsidR="00335BB4">
      <w:pPr>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13. travnja 2018. na mrežnoj stranici e-</w:t>
      </w:r>
    </w:p>
    <w:p w:rsidRDefault="00335BB4" w:rsidP="00335BB4" w:rsidR="006212D0">
      <w:pPr>
        <w:jc w:val="both"/>
        <w:rPr>
          <w:lang w:val="hr-HR"/>
        </w:rPr>
      </w:pPr>
      <w:r>
        <w:rPr>
          <w:lang w:val="hr-HR"/>
        </w:rPr>
        <w:tab/>
      </w:r>
      <w:r>
        <w:rPr>
          <w:lang w:val="hr-HR"/>
        </w:rPr>
        <w:tab/>
      </w:r>
      <w:r>
        <w:rPr>
          <w:lang w:val="hr-HR"/>
        </w:rPr>
        <w:tab/>
      </w:r>
      <w:r>
        <w:rPr>
          <w:lang w:val="hr-HR"/>
        </w:rPr>
        <w:tab/>
      </w:r>
      <w:r>
        <w:rPr>
          <w:lang w:val="hr-HR"/>
        </w:rPr>
        <w:tab/>
      </w:r>
      <w:r>
        <w:rPr>
          <w:lang w:val="hr-HR"/>
        </w:rPr>
        <w:tab/>
      </w:r>
    </w:p>
    <w:p w:rsidRDefault="00335BB4" w:rsidP="006212D0" w:rsidR="00335BB4">
      <w:pPr>
        <w:ind w:firstLine="708"/>
        <w:jc w:val="both"/>
      </w:pPr>
      <w:r>
        <w:rPr>
          <w:lang w:val="hr-HR"/>
        </w:rPr>
        <w:t xml:space="preserve">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335BB4" w:rsidP="00335BB4" w:rsidR="00335BB4">
      <w:pPr>
        <w:ind w:firstLine="708"/>
        <w:jc w:val="both"/>
      </w:pPr>
    </w:p>
    <w:p w:rsidRDefault="00335BB4" w:rsidP="00335BB4" w:rsidR="00335BB4">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335BB4" w:rsidP="00335BB4" w:rsidR="00335BB4">
      <w:pPr>
        <w:ind w:firstLine="708"/>
        <w:jc w:val="both"/>
      </w:pPr>
    </w:p>
    <w:p w:rsidRDefault="00335BB4" w:rsidP="00335BB4" w:rsidR="00335BB4">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335BB4" w:rsidP="00335BB4" w:rsidR="00335BB4">
      <w:pPr>
        <w:jc w:val="both"/>
        <w:rPr>
          <w:lang w:val="hr-HR"/>
        </w:rPr>
      </w:pPr>
    </w:p>
    <w:p w:rsidRDefault="00335BB4" w:rsidP="00335BB4" w:rsidR="00335BB4">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w:t>
      </w:r>
      <w:r w:rsidR="002D69DF">
        <w:t>28</w:t>
      </w:r>
      <w:r>
        <w:t xml:space="preserve">. </w:t>
      </w:r>
      <w:proofErr w:type="spellStart"/>
      <w:proofErr w:type="gramStart"/>
      <w:r w:rsidR="002D69DF">
        <w:t>svib</w:t>
      </w:r>
      <w:r>
        <w:t>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335BB4" w:rsidP="00335BB4" w:rsidR="00335BB4">
      <w:pPr>
        <w:ind w:firstLine="708"/>
        <w:jc w:val="both"/>
      </w:pPr>
    </w:p>
    <w:p w:rsidRDefault="00335BB4" w:rsidP="00335BB4" w:rsidR="00335BB4">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335BB4" w:rsidP="00335BB4" w:rsidR="00335BB4">
      <w:pPr>
        <w:ind w:firstLine="708"/>
        <w:jc w:val="both"/>
      </w:pPr>
    </w:p>
    <w:p w:rsidRDefault="00335BB4" w:rsidP="00335BB4" w:rsidR="00335BB4">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335BB4" w:rsidP="00335BB4" w:rsidR="00335BB4">
      <w:pPr>
        <w:ind w:firstLine="708"/>
        <w:jc w:val="both"/>
      </w:pPr>
    </w:p>
    <w:p w:rsidRDefault="00930D4C" w:rsidP="00335BB4" w:rsidR="00930D4C">
      <w:pPr>
        <w:ind w:firstLine="708"/>
        <w:jc w:val="both"/>
      </w:pPr>
    </w:p>
    <w:p w:rsidRDefault="00930D4C" w:rsidP="00335BB4" w:rsidR="00930D4C">
      <w:pPr>
        <w:ind w:firstLine="708"/>
        <w:jc w:val="both"/>
      </w:pPr>
      <w:r>
        <w:tab/>
      </w:r>
      <w:r>
        <w:tab/>
      </w:r>
      <w:r>
        <w:tab/>
      </w:r>
      <w:r>
        <w:tab/>
      </w:r>
      <w:r>
        <w:tab/>
      </w:r>
      <w:proofErr w:type="gramStart"/>
      <w:r>
        <w:t>4</w:t>
      </w:r>
      <w:r>
        <w:tab/>
      </w:r>
      <w:r>
        <w:tab/>
      </w:r>
      <w:r>
        <w:tab/>
      </w:r>
      <w:r>
        <w:tab/>
        <w:t>1.St-227/2017</w:t>
      </w:r>
      <w:proofErr w:type="gramEnd"/>
    </w:p>
    <w:p w:rsidRDefault="00930D4C" w:rsidP="00335BB4" w:rsidR="00930D4C">
      <w:pPr>
        <w:ind w:firstLine="708"/>
        <w:jc w:val="both"/>
      </w:pPr>
    </w:p>
    <w:p w:rsidRDefault="00335BB4" w:rsidP="00335BB4" w:rsidR="00335BB4">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335BB4" w:rsidP="00335BB4" w:rsidR="00335BB4">
      <w:pPr>
        <w:rPr>
          <w:sz w:val="28"/>
          <w:szCs w:val="28"/>
          <w:lang w:val="hr-HR"/>
        </w:rPr>
      </w:pPr>
    </w:p>
    <w:p w:rsidRDefault="00335BB4" w:rsidP="00335BB4" w:rsidR="00335BB4">
      <w:pPr>
        <w:jc w:val="center"/>
      </w:pPr>
      <w:proofErr w:type="gramStart"/>
      <w:r>
        <w:t xml:space="preserve">U </w:t>
      </w:r>
      <w:proofErr w:type="spellStart"/>
      <w:r>
        <w:t>Splitu</w:t>
      </w:r>
      <w:proofErr w:type="spellEnd"/>
      <w:r>
        <w:t xml:space="preserve"> </w:t>
      </w:r>
      <w:r w:rsidR="00930D4C">
        <w:t>26</w:t>
      </w:r>
      <w:r>
        <w:t>.</w:t>
      </w:r>
      <w:proofErr w:type="gramEnd"/>
      <w:r>
        <w:t xml:space="preserve"> </w:t>
      </w:r>
      <w:proofErr w:type="spellStart"/>
      <w:proofErr w:type="gramStart"/>
      <w:r w:rsidR="00930D4C">
        <w:t>lipnja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335BB4" w:rsidR="00335BB4">
        <w:trPr>
          <w:trHeight w:val="247"/>
        </w:trPr>
        <w:tc>
          <w:tcPr>
            <w:tcW w:type="dxa" w:w="4362"/>
          </w:tcPr>
          <w:p w:rsidRDefault="00335BB4" w:rsidR="00335BB4">
            <w:pPr>
              <w:rPr>
                <w:bCs/>
                <w:sz w:val="24"/>
                <w:szCs w:val="24"/>
                <w:lang w:eastAsia="hr-HR"/>
              </w:rPr>
            </w:pPr>
            <w:r>
              <w:rPr>
                <w:bCs/>
                <w:sz w:val="24"/>
                <w:szCs w:val="24"/>
                <w:lang w:eastAsia="hr-HR"/>
              </w:rPr>
              <w:t xml:space="preserve">              </w:t>
            </w:r>
          </w:p>
          <w:p w:rsidRDefault="00335BB4" w:rsidR="00335BB4">
            <w:pPr>
              <w:rPr>
                <w:bCs/>
                <w:sz w:val="24"/>
                <w:szCs w:val="24"/>
              </w:rPr>
            </w:pPr>
            <w:r>
              <w:rPr>
                <w:bCs/>
                <w:sz w:val="24"/>
                <w:szCs w:val="24"/>
                <w:lang w:eastAsia="hr-HR"/>
              </w:rPr>
              <w:t xml:space="preserve">              S U D A C</w:t>
            </w:r>
          </w:p>
          <w:p w:rsidRDefault="00335BB4" w:rsidR="00335BB4">
            <w:pPr>
              <w:jc w:val="center"/>
              <w:rPr>
                <w:bCs/>
                <w:lang w:eastAsia="hr-HR"/>
              </w:rPr>
            </w:pPr>
          </w:p>
          <w:p w:rsidRDefault="00335BB4" w:rsidR="00335BB4">
            <w:pPr>
              <w:rPr>
                <w:bCs/>
                <w:sz w:val="24"/>
                <w:szCs w:val="24"/>
              </w:rPr>
            </w:pPr>
            <w:r>
              <w:rPr>
                <w:bCs/>
                <w:sz w:val="24"/>
                <w:szCs w:val="24"/>
              </w:rPr>
              <w:t xml:space="preserve">             Velimir Vuković</w:t>
            </w:r>
          </w:p>
        </w:tc>
      </w:tr>
      <w:tr w:rsidTr="00335BB4" w:rsidR="00335BB4">
        <w:trPr>
          <w:trHeight w:val="413"/>
        </w:trPr>
        <w:tc>
          <w:tcPr>
            <w:tcW w:type="dxa" w:w="4362"/>
            <w:hideMark/>
          </w:tcPr>
          <w:p w:rsidRDefault="00335BB4" w:rsidR="00335BB4">
            <w:pPr>
              <w:rPr>
                <w:bCs/>
                <w:sz w:val="24"/>
                <w:szCs w:val="24"/>
              </w:rPr>
            </w:pPr>
            <w:r>
              <w:rPr>
                <w:bCs/>
                <w:lang w:eastAsia="hr-HR"/>
              </w:rPr>
              <w:t xml:space="preserve">       </w:t>
            </w:r>
          </w:p>
        </w:tc>
      </w:tr>
    </w:tbl>
    <w:p w:rsidRDefault="00335BB4" w:rsidP="00335BB4" w:rsidR="00335BB4">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35BB4" w:rsidP="00335BB4" w:rsidR="00335BB4">
      <w:pPr>
        <w:jc w:val="both"/>
        <w:rPr>
          <w:lang w:val="hr-HR"/>
        </w:rPr>
      </w:pPr>
    </w:p>
    <w:p w:rsidRDefault="00335BB4" w:rsidP="00335BB4" w:rsidR="00335BB4">
      <w:pPr>
        <w:jc w:val="both"/>
        <w:rPr>
          <w:lang w:val="hr-HR"/>
        </w:rPr>
      </w:pPr>
      <w:r>
        <w:rPr>
          <w:lang w:val="hr-HR"/>
        </w:rPr>
        <w:t>DNA</w:t>
      </w:r>
    </w:p>
    <w:p w:rsidRDefault="00335BB4" w:rsidP="00335BB4" w:rsidR="00335BB4">
      <w:pPr>
        <w:jc w:val="both"/>
        <w:rPr>
          <w:lang w:val="hr-HR"/>
        </w:rPr>
      </w:pPr>
      <w:r>
        <w:rPr>
          <w:lang w:val="hr-HR"/>
        </w:rPr>
        <w:t xml:space="preserve">-dužniku </w:t>
      </w:r>
      <w:r w:rsidR="008A3187">
        <w:rPr>
          <w:lang w:val="hr-HR"/>
        </w:rPr>
        <w:t xml:space="preserve">SINIŠA VRANDEČIĆ društvo s ograničenom odgovornošću za obradu kamena i trgovinu, </w:t>
      </w:r>
      <w:proofErr w:type="spellStart"/>
      <w:r w:rsidR="008A3187">
        <w:rPr>
          <w:lang w:val="hr-HR"/>
        </w:rPr>
        <w:t>Postira</w:t>
      </w:r>
      <w:proofErr w:type="spellEnd"/>
    </w:p>
    <w:p w:rsidRDefault="00335BB4" w:rsidP="00335BB4" w:rsidR="00335BB4">
      <w:pPr>
        <w:jc w:val="both"/>
        <w:rPr>
          <w:lang w:val="hr-HR"/>
        </w:rPr>
      </w:pPr>
      <w:r>
        <w:rPr>
          <w:lang w:val="hr-HR"/>
        </w:rPr>
        <w:t>-stečajnom upravitelju</w:t>
      </w:r>
    </w:p>
    <w:p w:rsidRDefault="00335BB4" w:rsidP="00335BB4" w:rsidR="00335BB4">
      <w:pPr>
        <w:jc w:val="both"/>
        <w:rPr>
          <w:lang w:val="hr-HR"/>
        </w:rPr>
      </w:pPr>
      <w:r>
        <w:rPr>
          <w:lang w:val="hr-HR"/>
        </w:rPr>
        <w:t>-FINA, RC Split</w:t>
      </w:r>
    </w:p>
    <w:p w:rsidRDefault="00335BB4" w:rsidP="00335BB4" w:rsidR="00335BB4">
      <w:pPr>
        <w:jc w:val="both"/>
        <w:rPr>
          <w:lang w:val="hr-HR"/>
        </w:rPr>
      </w:pPr>
      <w:r>
        <w:rPr>
          <w:lang w:val="hr-HR"/>
        </w:rPr>
        <w:t>-ŽDO Split</w:t>
      </w:r>
    </w:p>
    <w:p w:rsidRDefault="00335BB4" w:rsidP="00335BB4" w:rsidR="00335BB4">
      <w:pPr>
        <w:jc w:val="both"/>
        <w:rPr>
          <w:lang w:val="hr-HR"/>
        </w:rPr>
      </w:pPr>
      <w:r>
        <w:rPr>
          <w:lang w:val="hr-HR"/>
        </w:rPr>
        <w:t>-Porezna uprava Split</w:t>
      </w:r>
    </w:p>
    <w:p w:rsidRDefault="00335BB4" w:rsidP="00335BB4" w:rsidR="00335BB4">
      <w:pPr>
        <w:jc w:val="both"/>
        <w:rPr>
          <w:lang w:val="hr-HR"/>
        </w:rPr>
      </w:pPr>
      <w:r>
        <w:rPr>
          <w:lang w:val="hr-HR"/>
        </w:rPr>
        <w:t>- registru suda po pravomoćnosti</w:t>
      </w:r>
    </w:p>
    <w:p w:rsidRDefault="00335BB4" w:rsidP="00335BB4" w:rsidR="00335BB4">
      <w:pPr>
        <w:jc w:val="both"/>
        <w:rPr>
          <w:lang w:val="hr-HR"/>
        </w:rPr>
      </w:pPr>
      <w:r>
        <w:rPr>
          <w:lang w:val="hr-HR"/>
        </w:rPr>
        <w:t>-e-oglasna ploča suda</w:t>
      </w:r>
    </w:p>
    <w:p w:rsidRDefault="00335BB4" w:rsidP="00335BB4" w:rsidR="00335BB4">
      <w:pPr>
        <w:rPr>
          <w:lang w:val="hr-HR"/>
        </w:rPr>
      </w:pPr>
    </w:p>
    <w:p w:rsidRDefault="00335BB4" w:rsidP="00335BB4" w:rsidR="00335BB4">
      <w:pPr>
        <w:jc w:val="both"/>
        <w:rPr>
          <w:lang w:val="hr-HR"/>
        </w:rPr>
      </w:pPr>
    </w:p>
    <w:p w:rsidRDefault="00335BB4" w:rsidP="00335BB4" w:rsidR="00335BB4">
      <w:pPr>
        <w:jc w:val="both"/>
        <w:rPr>
          <w:lang w:val="hr-HR"/>
        </w:rPr>
      </w:pPr>
    </w:p>
    <w:p w:rsidRDefault="00335BB4" w:rsidP="00335BB4" w:rsidR="00335BB4">
      <w:pPr>
        <w:jc w:val="both"/>
        <w:rPr>
          <w:lang w:val="hr-HR"/>
        </w:rPr>
      </w:pPr>
    </w:p>
    <w:p w:rsidRDefault="00335BB4" w:rsidP="00335BB4" w:rsidR="00335BB4"/>
    <w:p w:rsidRDefault="00335BB4" w:rsidP="00335BB4" w:rsidR="00335BB4"/>
    <w:p w:rsidRDefault="00335BB4" w:rsidP="00335BB4" w:rsidR="00335BB4"/>
    <w:p w:rsidRDefault="00335BB4" w:rsidP="00335BB4" w:rsidR="00335BB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5BB4"/>
    <w:rsid w:val="000449A1"/>
    <w:rsid w:val="002C2728"/>
    <w:rsid w:val="002D69DF"/>
    <w:rsid w:val="00335BB4"/>
    <w:rsid w:val="004549DC"/>
    <w:rsid w:val="006212D0"/>
    <w:rsid w:val="008A3187"/>
    <w:rsid w:val="00930D4C"/>
    <w:rsid w:val="00F53219"/>
    <w:rsid w:val="00FD44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5BB4"/>
    <w:rPr>
      <w:rFonts w:eastAsia="Times New Roman"/>
      <w:lang w:val="en-US"/>
    </w:rPr>
  </w:style>
  <w:style w:styleId="Naslov1" w:type="paragraph">
    <w:name w:val="heading 1"/>
    <w:basedOn w:val="Normal"/>
    <w:next w:val="Normal"/>
    <w:link w:val="Naslov1Char"/>
    <w:qFormat/>
    <w:rsid w:val="00335BB4"/>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335BB4"/>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335BB4"/>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35BB4"/>
    <w:rPr>
      <w:rFonts w:eastAsia="Arial Unicode MS"/>
      <w:b/>
      <w:bCs/>
      <w:lang w:eastAsia="hr-HR"/>
    </w:rPr>
  </w:style>
  <w:style w:customStyle="true" w:styleId="Naslov2Char" w:type="character">
    <w:name w:val="Naslov 2 Char"/>
    <w:basedOn w:val="Zadanifontodlomka"/>
    <w:link w:val="Naslov2"/>
    <w:semiHidden/>
    <w:rsid w:val="00335BB4"/>
    <w:rPr>
      <w:rFonts w:eastAsia="Arial Unicode MS"/>
      <w:szCs w:val="20"/>
    </w:rPr>
  </w:style>
  <w:style w:customStyle="true" w:styleId="Naslov3Char" w:type="character">
    <w:name w:val="Naslov 3 Char"/>
    <w:basedOn w:val="Zadanifontodlomka"/>
    <w:link w:val="Naslov3"/>
    <w:semiHidden/>
    <w:rsid w:val="00335BB4"/>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335BB4"/>
    <w:rPr>
      <w:rFonts w:eastAsia="Times New Roman"/>
      <w:lang w:val="en-AU"/>
    </w:rPr>
  </w:style>
  <w:style w:styleId="Tijeloteksta" w:type="paragraph">
    <w:name w:val="Body Text"/>
    <w:aliases w:val="uvlaka 3,uvlaka 2"/>
    <w:basedOn w:val="Normal"/>
    <w:link w:val="TijelotekstaChar"/>
    <w:semiHidden/>
    <w:unhideWhenUsed/>
    <w:rsid w:val="00335BB4"/>
    <w:pPr>
      <w:jc w:val="both"/>
    </w:pPr>
    <w:rPr>
      <w:lang w:val="en-AU"/>
    </w:rPr>
  </w:style>
  <w:style w:customStyle="true" w:styleId="TijelotekstaChar1" w:type="character">
    <w:name w:val="Tijelo teksta Char1"/>
    <w:basedOn w:val="Zadanifontodlomka"/>
    <w:uiPriority w:val="99"/>
    <w:semiHidden/>
    <w:rsid w:val="00335BB4"/>
    <w:rPr>
      <w:rFonts w:eastAsia="Times New Roman"/>
      <w:lang w:val="en-US"/>
    </w:rPr>
  </w:style>
  <w:style w:styleId="Odlomakpopisa" w:type="paragraph">
    <w:name w:val="List Paragraph"/>
    <w:basedOn w:val="Normal"/>
    <w:uiPriority w:val="34"/>
    <w:qFormat/>
    <w:rsid w:val="00335BB4"/>
    <w:pPr>
      <w:ind w:left="720"/>
      <w:contextualSpacing/>
    </w:pPr>
  </w:style>
  <w:style w:styleId="Reetkatablice" w:type="table">
    <w:name w:val="Table Grid"/>
    <w:basedOn w:val="Obinatablica"/>
    <w:uiPriority w:val="59"/>
    <w:rsid w:val="00335BB4"/>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35B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5BB4"/>
    <w:rPr>
      <w:rFonts w:cs="Tahoma" w:eastAsia="Times New Roman" w:hAnsi="Tahoma" w:ascii="Tahoma"/>
      <w:sz w:val="16"/>
      <w:szCs w:val="16"/>
      <w:lang w:val="en-US"/>
    </w:rPr>
  </w:style>
  <w:style w:styleId="Bezproreda" w:type="paragraph">
    <w:name w:val="No Spacing"/>
    <w:uiPriority w:val="1"/>
    <w:qFormat/>
    <w:rsid w:val="004549DC"/>
    <w:rPr>
      <w:rFonts w:cstheme="minorBidi"/>
      <w:szCs w:val="22"/>
    </w:rPr>
  </w:style>
  <w:style w:styleId="Tekstrezerviranogmjesta" w:type="character">
    <w:name w:val="Placeholder Text"/>
    <w:basedOn w:val="Zadanifontodlomka"/>
    <w:uiPriority w:val="99"/>
    <w:semiHidden/>
    <w:rsid w:val="000449A1"/>
    <w:rPr>
      <w:color w:val="808080"/>
      <w:bdr w:space="0" w:sz="0" w:color="auto" w:val="none"/>
      <w:shd w:fill="auto" w:color="auto" w:val="clear"/>
    </w:rPr>
  </w:style>
  <w:style w:customStyle="true" w:styleId="eSPISCCParagraphDefaultFont" w:type="character">
    <w:name w:val="eSPIS_CC_Paragraph Default Font"/>
    <w:basedOn w:val="Zadanifontodlomka"/>
    <w:rsid w:val="000449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9A1"/>
    <w:rPr>
      <w:bdr w:space="0" w:sz="0" w:color="auto" w:val="none"/>
      <w:shd w:fill="FFFFCC" w:color="auto" w:val="clear"/>
      <w:lang w:val="hr-HR"/>
    </w:rPr>
  </w:style>
  <w:style w:customStyle="true" w:styleId="PozadinaSvijetloCrvena" w:type="character">
    <w:name w:val="Pozadina_SvijetloCrvena"/>
    <w:basedOn w:val="eSPISCCParagraphDefaultFont"/>
    <w:rsid w:val="000449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9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5BB4"/>
    <w:rPr>
      <w:rFonts w:eastAsia="Times New Roman"/>
      <w:lang w:val="en-US"/>
    </w:rPr>
  </w:style>
  <w:style w:styleId="Naslov1" w:type="paragraph">
    <w:name w:val="heading 1"/>
    <w:basedOn w:val="Normal"/>
    <w:next w:val="Normal"/>
    <w:link w:val="Naslov1Char"/>
    <w:qFormat/>
    <w:rsid w:val="00335BB4"/>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335BB4"/>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335BB4"/>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35BB4"/>
    <w:rPr>
      <w:rFonts w:eastAsia="Arial Unicode MS"/>
      <w:b/>
      <w:bCs/>
      <w:lang w:eastAsia="hr-HR"/>
    </w:rPr>
  </w:style>
  <w:style w:customStyle="1" w:styleId="Naslov2Char" w:type="character">
    <w:name w:val="Naslov 2 Char"/>
    <w:basedOn w:val="Zadanifontodlomka"/>
    <w:link w:val="Naslov2"/>
    <w:semiHidden/>
    <w:rsid w:val="00335BB4"/>
    <w:rPr>
      <w:rFonts w:eastAsia="Arial Unicode MS"/>
      <w:szCs w:val="20"/>
    </w:rPr>
  </w:style>
  <w:style w:customStyle="1" w:styleId="Naslov3Char" w:type="character">
    <w:name w:val="Naslov 3 Char"/>
    <w:basedOn w:val="Zadanifontodlomka"/>
    <w:link w:val="Naslov3"/>
    <w:semiHidden/>
    <w:rsid w:val="00335BB4"/>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335BB4"/>
    <w:rPr>
      <w:rFonts w:eastAsia="Times New Roman"/>
      <w:lang w:val="en-AU"/>
    </w:rPr>
  </w:style>
  <w:style w:styleId="Tijeloteksta" w:type="paragraph">
    <w:name w:val="Body Text"/>
    <w:aliases w:val="uvlaka 3,uvlaka 2"/>
    <w:basedOn w:val="Normal"/>
    <w:link w:val="TijelotekstaChar"/>
    <w:semiHidden/>
    <w:unhideWhenUsed/>
    <w:rsid w:val="00335BB4"/>
    <w:pPr>
      <w:jc w:val="both"/>
    </w:pPr>
    <w:rPr>
      <w:lang w:val="en-AU"/>
    </w:rPr>
  </w:style>
  <w:style w:customStyle="1" w:styleId="TijelotekstaChar1" w:type="character">
    <w:name w:val="Tijelo teksta Char1"/>
    <w:basedOn w:val="Zadanifontodlomka"/>
    <w:uiPriority w:val="99"/>
    <w:semiHidden/>
    <w:rsid w:val="00335BB4"/>
    <w:rPr>
      <w:rFonts w:eastAsia="Times New Roman"/>
      <w:lang w:val="en-US"/>
    </w:rPr>
  </w:style>
  <w:style w:styleId="Odlomakpopisa" w:type="paragraph">
    <w:name w:val="List Paragraph"/>
    <w:basedOn w:val="Normal"/>
    <w:uiPriority w:val="34"/>
    <w:qFormat/>
    <w:rsid w:val="00335BB4"/>
    <w:pPr>
      <w:ind w:left="720"/>
      <w:contextualSpacing/>
    </w:pPr>
  </w:style>
  <w:style w:styleId="Reetkatablice" w:type="table">
    <w:name w:val="Table Grid"/>
    <w:basedOn w:val="Obinatablica"/>
    <w:uiPriority w:val="59"/>
    <w:rsid w:val="00335BB4"/>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35BB4"/>
    <w:rPr>
      <w:rFonts w:ascii="Tahoma" w:cs="Tahoma" w:hAnsi="Tahoma"/>
      <w:sz w:val="16"/>
      <w:szCs w:val="16"/>
    </w:rPr>
  </w:style>
  <w:style w:customStyle="1" w:styleId="TekstbaloniaChar" w:type="character">
    <w:name w:val="Tekst balončića Char"/>
    <w:basedOn w:val="Zadanifontodlomka"/>
    <w:link w:val="Tekstbalonia"/>
    <w:uiPriority w:val="99"/>
    <w:semiHidden/>
    <w:rsid w:val="00335BB4"/>
    <w:rPr>
      <w:rFonts w:ascii="Tahoma" w:cs="Tahoma" w:eastAsia="Times New Roman" w:hAnsi="Tahoma"/>
      <w:sz w:val="16"/>
      <w:szCs w:val="16"/>
      <w:lang w:val="en-US"/>
    </w:rPr>
  </w:style>
  <w:style w:styleId="Bezproreda" w:type="paragraph">
    <w:name w:val="No Spacing"/>
    <w:uiPriority w:val="1"/>
    <w:qFormat/>
    <w:rsid w:val="004549DC"/>
    <w:rPr>
      <w:rFonts w:cstheme="minorBidi"/>
      <w:szCs w:val="22"/>
    </w:rPr>
  </w:style>
  <w:style w:styleId="Tekstrezerviranogmjesta" w:type="character">
    <w:name w:val="Placeholder Text"/>
    <w:basedOn w:val="Zadanifontodlomka"/>
    <w:uiPriority w:val="99"/>
    <w:semiHidden/>
    <w:rsid w:val="000449A1"/>
    <w:rPr>
      <w:color w:val="808080"/>
      <w:bdr w:color="auto" w:space="0" w:sz="0" w:val="none"/>
      <w:shd w:color="auto" w:fill="auto" w:val="clear"/>
    </w:rPr>
  </w:style>
  <w:style w:customStyle="1" w:styleId="eSPISCCParagraphDefaultFont" w:type="character">
    <w:name w:val="eSPIS_CC_Paragraph Default Font"/>
    <w:basedOn w:val="Zadanifontodlomka"/>
    <w:rsid w:val="000449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9A1"/>
    <w:rPr>
      <w:bdr w:color="auto" w:space="0" w:sz="0" w:val="none"/>
      <w:shd w:color="auto" w:fill="FFFFCC" w:val="clear"/>
      <w:lang w:val="hr-HR"/>
    </w:rPr>
  </w:style>
  <w:style w:customStyle="1" w:styleId="PozadinaSvijetloCrvena" w:type="character">
    <w:name w:val="Pozadina_SvijetloCrvena"/>
    <w:basedOn w:val="eSPISCCParagraphDefaultFont"/>
    <w:rsid w:val="000449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9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441638">
      <w:bodyDiv w:val="true"/>
      <w:marLeft w:val="0"/>
      <w:marRight w:val="0"/>
      <w:marTop w:val="0"/>
      <w:marBottom w:val="0"/>
      <w:divBdr>
        <w:top w:space="0" w:sz="0" w:color="auto" w:val="none"/>
        <w:left w:space="0" w:sz="0" w:color="auto" w:val="none"/>
        <w:bottom w:space="0" w:sz="0" w:color="auto" w:val="none"/>
        <w:right w:space="0" w:sz="0" w:color="auto" w:val="none"/>
      </w:divBdr>
    </w:div>
    <w:div w:id="1161309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St-227/2017</izvorni_sadrzaj>
    <derivirana_varijabla naziv="DomainObject.Predmet.OznakaBroj_1">St-227/2017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SINIŠA VRANDEČIĆ društvo s ograničenom odgovornošću za obradu kamena i trgovinu</izvorni_sadrzaj>
    <derivirana_varijabla naziv="DomainObject.Predmet.ProtustrankaFormated_1">  SINIŠA VRANDEČIĆ društvo s ograničenom odgovornošću za obradu kamena i trgovinu</derivirana_varijabla>
  </DomainObject.Predmet.ProtustrankaFormated>
  <DomainObject.Predmet.ProtustrankaFormatedOIB>
    <izvorni_sadrzaj>  SINIŠA VRANDEČIĆ društvo s ograničenom odgovornošću za obradu kamena i trgovinu, OIB 40893881707</izvorni_sadrzaj>
    <derivirana_varijabla naziv="DomainObject.Predmet.ProtustrankaFormatedOIB_1">  SINIŠA VRANDEČIĆ društvo s ograničenom odgovornošću za obradu kamena i trgovinu, OIB 40893881707</derivirana_varijabla>
  </DomainObject.Predmet.ProtustrankaFormatedOIB>
  <DomainObject.Predmet.ProtustrankaFormatedWithAdress>
    <izvorni_sadrzaj> SINIŠA VRANDEČIĆ društvo s ograničenom odgovornošću za obradu kamena i trgovinu, Postira bb, 21410 Postira</izvorni_sadrzaj>
    <derivirana_varijabla naziv="DomainObject.Predmet.ProtustrankaFormatedWithAdress_1"> SINIŠA VRANDEČIĆ društvo s ograničenom odgovornošću za obradu kamena i trgovinu, Postira bb, 21410 Postira</derivirana_varijabla>
  </DomainObject.Predmet.ProtustrankaFormatedWithAdress>
  <DomainObject.Predmet.ProtustrankaFormatedWithAdressOIB>
    <izvorni_sadrzaj> SINIŠA VRANDEČIĆ društvo s ograničenom odgovornošću za obradu kamena i trgovinu, OIB 40893881707, Postira bb, 21410 Postira</izvorni_sadrzaj>
    <derivirana_varijabla naziv="DomainObject.Predmet.ProtustrankaFormatedWithAdressOIB_1"> SINIŠA VRANDEČIĆ društvo s ograničenom odgovornošću za obradu kamena i trgovinu, OIB 40893881707, Postira bb, 21410 Postira</derivirana_varijabla>
  </DomainObject.Predmet.ProtustrankaFormatedWithAdressOIB>
  <DomainObject.Predmet.ProtustrankaWithAdress>
    <izvorni_sadrzaj>SINIŠA VRANDEČIĆ društvo s ograničenom odgovornošću za obradu kamena i trgovinu Postira bb, 21410 Postira</izvorni_sadrzaj>
    <derivirana_varijabla naziv="DomainObject.Predmet.ProtustrankaWithAdress_1">SINIŠA VRANDEČIĆ društvo s ograničenom odgovornošću za obradu kamena i trgovinu Postira bb, 21410 Postira</derivirana_varijabla>
  </DomainObject.Predmet.ProtustrankaWithAdress>
  <DomainObject.Predmet.ProtustrankaWithAdressOIB>
    <izvorni_sadrzaj>SINIŠA VRANDEČIĆ društvo s ograničenom odgovornošću za obradu kamena i trgovinu, OIB 40893881707, Postira bb, 21410 Postira</izvorni_sadrzaj>
    <derivirana_varijabla naziv="DomainObject.Predmet.ProtustrankaWithAdressOIB_1">SINIŠA VRANDEČIĆ društvo s ograničenom odgovornošću za obradu kamena i trgovinu, OIB 40893881707, Postira bb, 21410 Postira</derivirana_varijabla>
  </DomainObject.Predmet.ProtustrankaWithAdressOIB>
  <DomainObject.Predmet.ProtustrankaNazivFormated>
    <izvorni_sadrzaj>SINIŠA VRANDEČIĆ društvo s ograničenom odgovornošću za obradu kamena i trgovinu</izvorni_sadrzaj>
    <derivirana_varijabla naziv="DomainObject.Predmet.ProtustrankaNazivFormated_1">SINIŠA VRANDEČIĆ društvo s ograničenom odgovornošću za obradu kamena i trgovinu</derivirana_varijabla>
  </DomainObject.Predmet.ProtustrankaNazivFormated>
  <DomainObject.Predmet.ProtustrankaNazivFormatedOIB>
    <izvorni_sadrzaj>SINIŠA VRANDEČIĆ društvo s ograničenom odgovornošću za obradu kamena i trgovinu, OIB 40893881707</izvorni_sadrzaj>
    <derivirana_varijabla naziv="DomainObject.Predmet.ProtustrankaNazivFormatedOIB_1">SINIŠA VRANDEČIĆ društvo s ograničenom odgovornošću za obradu kamena i trgovinu, OIB 40893881707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SINIŠA VRANDEČIĆ društvo s ograničenom odgovornošću za obradu kamena i trgovinu</item>
    </izvorni_sadrzaj>
    <derivirana_varijabla naziv="DomainObject.Predmet.ProtuStrankaListFormated_1">
      <item>SINIŠA VRANDEČIĆ društvo s ograničenom odgovornošću za obradu kamena i trgovinu</item>
    </derivirana_varijabla>
  </DomainObject.Predmet.ProtuStrankaListFormated>
  <DomainObject.Predmet.ProtuStrankaListFormatedOIB>
    <izvorni_sadrzaj>
      <item>SINIŠA VRANDEČIĆ društvo s ograničenom odgovornošću za obradu kamena i trgovinu, OIB 40893881707</item>
    </izvorni_sadrzaj>
    <derivirana_varijabla naziv="DomainObject.Predmet.ProtuStrankaListFormatedOIB_1">
      <item>SINIŠA VRANDEČIĆ društvo s ograničenom odgovornošću za obradu kamena i trgovinu, OIB 40893881707</item>
    </derivirana_varijabla>
  </DomainObject.Predmet.ProtuStrankaListFormatedOIB>
  <DomainObject.Predmet.ProtuStrankaListFormatedWithAdress>
    <izvorni_sadrzaj>
      <item>SINIŠA VRANDEČIĆ društvo s ograničenom odgovornošću za obradu kamena i trgovinu, Postira bb, 21410 Postira</item>
    </izvorni_sadrzaj>
    <derivirana_varijabla naziv="DomainObject.Predmet.ProtuStrankaListFormatedWithAdress_1">
      <item>SINIŠA VRANDEČIĆ društvo s ograničenom odgovornošću za obradu kamena i trgovinu, Postira bb, 21410 Postira</item>
    </derivirana_varijabla>
  </DomainObject.Predmet.ProtuStrankaListFormatedWithAdress>
  <DomainObject.Predmet.ProtuStrankaListFormatedWithAdressOIB>
    <izvorni_sadrzaj>
      <item>SINIŠA VRANDEČIĆ društvo s ograničenom odgovornošću za obradu kamena i trgovinu, OIB 40893881707, Postira bb, 21410 Postira</item>
    </izvorni_sadrzaj>
    <derivirana_varijabla naziv="DomainObject.Predmet.ProtuStrankaListFormatedWithAdressOIB_1">
      <item>SINIŠA VRANDEČIĆ društvo s ograničenom odgovornošću za obradu kamena i trgovinu, OIB 40893881707, Postira bb, 21410 Postira</item>
    </derivirana_varijabla>
  </DomainObject.Predmet.ProtuStrankaListFormatedWithAdressOIB>
  <DomainObject.Predmet.ProtuStrankaListNazivFormated>
    <izvorni_sadrzaj>
      <item>SINIŠA VRANDEČIĆ društvo s ograničenom odgovornošću za obradu kamena i trgovinu</item>
    </izvorni_sadrzaj>
    <derivirana_varijabla naziv="DomainObject.Predmet.ProtuStrankaListNazivFormated_1">
      <item>SINIŠA VRANDEČIĆ društvo s ograničenom odgovornošću za obradu kamena i trgovinu</item>
    </derivirana_varijabla>
  </DomainObject.Predmet.ProtuStrankaListNazivFormated>
  <DomainObject.Predmet.ProtuStrankaListNazivFormatedOIB>
    <izvorni_sadrzaj>
      <item>SINIŠA VRANDEČIĆ društvo s ograničenom odgovornošću za obradu kamena i trgovinu, OIB 40893881707</item>
    </izvorni_sadrzaj>
    <derivirana_varijabla naziv="DomainObject.Predmet.ProtuStrankaListNazivFormatedOIB_1">
      <item>SINIŠA VRANDEČIĆ društvo s ograničenom odgovornošću za obradu kamena i trgovinu, OIB 40893881707</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SINIŠA VRANDEČIĆ društvo s ograničenom odgovornošću za obradu kamena i trgovinu</izvorni_sadrzaj>
    <derivirana_varijabla naziv="DomainObject.Predmet.ProtustrankaIDrugi_1">SINIŠA VRANDEČIĆ društvo s ograničenom odgovornošću za obradu kamena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SINIŠA VRANDEČIĆ društvo s ograničenom odgovornošću za obradu kamena i trgovinu, OIB 40893881707, Postira bb, 21410 Postira</izvorni_sadrzaj>
    <derivirana_varijabla naziv="DomainObject.Predmet.ProtustrankaIDrugiAdressOIB_1">SINIŠA VRANDEČIĆ društvo s ograničenom odgovornošću za obradu kamena i trgovinu, OIB 40893881707, Postira bb, 21410 Postira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VRANDEČIĆ društvo s ograničenom odgovornošću za obradu kamena i trgovinu</item>
      <item>FINANCIJSKA AGENCIJA, RC SPLIT</item>
      <item>RH, Ministarstvo financija</item>
      <item>ŽUPANIJSKO DRŽAVNO ODVJETNIŠTVO U SPLITU</item>
    </izvorni_sadrzaj>
    <derivirana_varijabla naziv="DomainObject.Predmet.SudioniciListNaziv_1">
      <item>SINIŠA VRANDEČIĆ društvo s ograničenom odgovornošću za obradu kamena i trgovinu</item>
      <item>FINANCIJSKA AGENCIJA, RC SPLIT</item>
      <item>RH, Ministarstvo financija</item>
      <item>ŽUPANIJSKO DRŽAVNO ODVJETNIŠTVO U SPLITU</item>
    </derivirana_varijabla>
  </DomainObject.Predmet.SudioniciListNaziv>
  <DomainObject.Predmet.SudioniciListAdressOIB>
    <izvorni_sadrzaj>
      <item>SINIŠA VRANDEČIĆ društvo s ograničenom odgovornošću za obradu kamena i trgovinu, OIB 40893881707, Postira bb,21410 Postira</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SINIŠA VRANDEČIĆ društvo s ograničenom odgovornošću za obradu kamena i trgovinu, OIB 40893881707, Postira bb,21410 Postira</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40893881707</item>
      <item>, OIB 85821130368</item>
      <item>, OIB 18683136487</item>
      <item>, OIB null</item>
    </izvorni_sadrzaj>
    <derivirana_varijabla naziv="DomainObject.Predmet.SudioniciListNazivOIB_1">
      <item>, OIB 40893881707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1361</properties:Words>
  <properties:Characters>7703</properties:Characters>
  <properties:Lines>180</properties:Lines>
  <properties:Paragraphs>47</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9177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2018-06-26T11:34:00Z</dcterms:created>
  <dc:creator>Velimir Vuković</dc:creator>
  <cp:lastModifiedBy>Velimir Vuković</cp:lastModifiedBy>
  <cp:lastPrinted>2018-06-26T11:57:00Z</cp:lastPrinted>
  <dcterms:modified xmlns:xsi="http://www.w3.org/2001/XMLSchema-instance" xsi:type="dcterms:W3CDTF">2018-06-26T11:58:00Z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(1.st-227-17 docx.docx)</vt:lpwstr>
  </prop:property>
  <prop:property name="CC_coloring" pid="4" fmtid="{D5CDD505-2E9C-101B-9397-08002B2CF9AE}">
    <vt:bool>false</vt:bool>
  </prop:property>
  <prop:property name="BrojStranica" pid="5" fmtid="{D5CDD505-2E9C-101B-9397-08002B2CF9AE}">
    <vt:i4>4</vt:i4>
  </prop:property>
</prop:Properties>
</file>