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a667" w14:paraId="209a667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1C16B6" w:rsidP="00E67D40" w:rsidR="00AE649C" w:rsidRPr="002757B0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>
        <w:t>REPUBLIKA HRVATSKA</w:t>
      </w:r>
      <w:r w:rsidR="002757B0">
        <w:tab/>
      </w:r>
      <w:r w:rsidR="002757B0">
        <w:tab/>
      </w:r>
      <w:r w:rsidR="002757B0">
        <w:tab/>
      </w:r>
      <w:r w:rsidR="002757B0">
        <w:tab/>
        <w:t xml:space="preserve">        </w:t>
      </w:r>
      <w:r w:rsidR="00692EC5">
        <w:rPr>
          <w:b w:val="false"/>
        </w:rPr>
        <w:t>Poslovni broj: 2</w:t>
      </w:r>
      <w:r w:rsidR="002757B0" w:rsidRPr="002757B0">
        <w:rPr>
          <w:b w:val="false"/>
        </w:rPr>
        <w:t xml:space="preserve"> St-</w:t>
      </w:r>
      <w:r w:rsidR="00692EC5">
        <w:rPr>
          <w:b w:val="false"/>
        </w:rPr>
        <w:t>16/15-</w:t>
      </w:r>
      <w:r w:rsidR="00FD4A15">
        <w:rPr>
          <w:b w:val="false"/>
        </w:rPr>
        <w:t>38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TRGOVAČKI SUD U VARAŽDINU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692EC5" w:rsidP="00692EC5" w:rsidR="002757B0">
      <w:pPr>
        <w:ind w:firstLine="708"/>
        <w:jc w:val="both"/>
        <w:rPr>
          <w:b/>
        </w:rPr>
      </w:pPr>
      <w:r>
        <w:t xml:space="preserve">Trgovački sud u Varaždinu po sutkinji toga suda Meliti Poljanec-Bubaš, u stečajnom postupku nad dužnikom DALS - d.o.o. u stečaju, Hrastovsko, Selska 88, OIB: 01684545993,  dana 3. veljače 2017. </w:t>
      </w:r>
      <w:r w:rsidR="002757B0">
        <w:t xml:space="preserve">    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692EC5">
        <w:t>DALS - d.o.o. u stečaju, Hrastovsko, Selska 88, OIB: 01684545993</w:t>
      </w:r>
      <w:r>
        <w:t xml:space="preserve">. </w:t>
      </w:r>
      <w:r w:rsidR="00692EC5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692EC5" w:rsidP="002757B0" w:rsidR="002757B0">
      <w:pPr>
        <w:spacing w:after="0"/>
        <w:ind w:firstLine="720"/>
        <w:jc w:val="both"/>
      </w:pPr>
      <w:r>
        <w:t>Rješenjem ovoga suda od 26</w:t>
      </w:r>
      <w:r w:rsidR="002757B0">
        <w:t xml:space="preserve">. </w:t>
      </w:r>
      <w:r>
        <w:t>kolovoza 2015</w:t>
      </w:r>
      <w:r w:rsidR="002757B0">
        <w:t xml:space="preserve">. otvoren je stečajni postupak nad dužnikom </w:t>
      </w:r>
      <w:r>
        <w:t>DALS - d.o.o. u stečaju, Hrastovsko, Selska 88, OIB: 01684545993</w:t>
      </w:r>
      <w:r w:rsidR="002757B0">
        <w:t>.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692EC5">
      <w:pPr>
        <w:spacing w:after="0"/>
        <w:ind w:firstLine="720"/>
        <w:jc w:val="both"/>
      </w:pPr>
      <w:r>
        <w:t xml:space="preserve">Stečajna upraviteljica je </w:t>
      </w:r>
      <w:r w:rsidR="00692EC5">
        <w:t>19. siječnja 2017.</w:t>
      </w:r>
      <w:r>
        <w:t xml:space="preserve"> podnijela stečajnom sucu završni račun i završno izvješće</w:t>
      </w:r>
      <w:r w:rsidR="00692EC5">
        <w:t xml:space="preserve"> tijeku stečajnog postupka i stanju stečajne mase</w:t>
      </w:r>
      <w:r>
        <w:t xml:space="preserve"> s prijedlogom obustave i zaključenja stečajnog postupka. Navela je da</w:t>
      </w:r>
      <w:r w:rsidR="00692EC5">
        <w:t xml:space="preserve"> u razdoblju od otvaranja stečajnog postupka pa nadalje stečajni dužnik nije imao nikakvih priljeva na račun, te nije u mogućnosti podmiriti obveze dospjelog dugovanja u stečajnoj masi u iznosu od 9.815,71 kn s osnove troškova knjigovodstvenih usluga (8.000,00 kn), materijalnih troškova stečajnog upravitelja – izrada žiga, usluge ureda (800,00 kn), te troškove banke za vođenje poslovnog računa (1.015,71 kn).</w:t>
      </w:r>
    </w:p>
    <w:p w:rsidRDefault="00692EC5" w:rsidP="002757B0" w:rsidR="00692EC5">
      <w:pPr>
        <w:spacing w:after="0"/>
        <w:ind w:firstLine="720"/>
        <w:jc w:val="both"/>
      </w:pPr>
    </w:p>
    <w:p w:rsidRDefault="00692EC5" w:rsidP="002757B0" w:rsidR="00692EC5">
      <w:pPr>
        <w:spacing w:after="0"/>
        <w:ind w:firstLine="720"/>
        <w:jc w:val="both"/>
      </w:pPr>
      <w:r>
        <w:t>Na dan otvaranja stečajnog postupka vrijednost imovine stečajnog dužnika, koju čine pokretnine i potraživanja od kupaca, iznosila je premda knjigovodstvenim evidencijama 94.088,59 kn, a radi se o strojevima za izradu obuće, koji radi starosti i neispravnosti nisu za upotrebu, zatim neispravnom i neregistriranom osobnom vozilu, te uredskom namještaju i materijalu za izradu obuće, koji su zbog poplavljenog skladišnog prostora tijekom 2014. u raspadnom stanju i nisu za upotrebu. Isti su skladišteni u privatnoj kući, a kako se radi o različitim stvarima, sakupljači sekundarnih sirovina nisu spremni osigurati transport i otkup istih.</w:t>
      </w:r>
    </w:p>
    <w:p w:rsidRDefault="00692EC5" w:rsidP="002757B0" w:rsidR="00692EC5">
      <w:pPr>
        <w:spacing w:after="0"/>
        <w:ind w:firstLine="720"/>
        <w:jc w:val="both"/>
      </w:pPr>
    </w:p>
    <w:p w:rsidRDefault="00692EC5" w:rsidP="00823C13" w:rsidR="00692EC5">
      <w:pPr>
        <w:spacing w:after="0"/>
        <w:ind w:firstLine="720"/>
        <w:jc w:val="both"/>
      </w:pPr>
      <w:r>
        <w:t xml:space="preserve">U pogledu robe koja također ulazi u stečajnu masu, a radi se o obući bez vrijednosti za koju nema zainteresiranih kupaca, te će se ista donirati Crvenom križu. </w:t>
      </w:r>
      <w:r w:rsidR="00823C13">
        <w:t>Stečajna upraviteljica navela je da će troškove nastale vođenjem poslovnog računa dužnika kod banke nadoknaditi iz vlastitih sredstava.</w:t>
      </w:r>
    </w:p>
    <w:p w:rsidRDefault="00823C13" w:rsidP="00823C13" w:rsidR="00823C13">
      <w:pPr>
        <w:spacing w:after="0"/>
        <w:ind w:firstLine="720"/>
        <w:jc w:val="both"/>
      </w:pPr>
    </w:p>
    <w:p w:rsidRDefault="00823C13" w:rsidP="00823C13" w:rsidR="00823C13">
      <w:pPr>
        <w:spacing w:after="0"/>
        <w:ind w:firstLine="720"/>
        <w:jc w:val="both"/>
      </w:pPr>
      <w:r>
        <w:t xml:space="preserve">Slijedom navedenog sud je na skupštini vjerovnika održanoj 19. siječnja 2017. pribavio mišljenja vjerovnika stečajne mase, stečajne upraviteljice i skupštine vjerovnika o obustavi i zaključenju stečajnog postupka zbog nedostatnosti stečajne mase za pokriće troškova stečajnog postupka, te su se isti suglasili s prijedlogom stečajne upraviteljice, a vjerovnici jednoglasno donijeli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 w:rsidR="002757B0">
          <w:t>203. st</w:t>
        </w:r>
      </w:smartTag>
      <w:r w:rsidR="002757B0"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 w:rsidR="002757B0">
          <w:t>203. st</w:t>
        </w:r>
      </w:smartTag>
      <w:r w:rsidR="002757B0"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 w:rsidR="002757B0">
          <w:t>196. st</w:t>
        </w:r>
      </w:smartTag>
      <w:r w:rsidR="002757B0">
        <w:t>. 2. SZ-a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823C13" w:rsidP="002757B0" w:rsidR="002757B0">
      <w:pPr>
        <w:spacing w:after="0"/>
        <w:jc w:val="center"/>
      </w:pPr>
      <w:r>
        <w:t>U Varaždinu 3</w:t>
      </w:r>
      <w:r w:rsidR="002757B0">
        <w:t xml:space="preserve">. </w:t>
      </w:r>
      <w:r>
        <w:t>veljače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2757B0" w:rsidP="002757B0" w:rsidR="002757B0">
      <w:pPr>
        <w:spacing w:after="0"/>
        <w:jc w:val="both"/>
      </w:pPr>
    </w:p>
    <w:p w:rsidRDefault="00FD4A15" w:rsidP="002757B0" w:rsidR="00FD4A15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823C1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stečajni upravitelj Lidia Belamarić</w:t>
      </w:r>
      <w:r w:rsidR="0043442E">
        <w:t xml:space="preserve"> iz Varaždina, Kratka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>ured Sjeverna Hrvatska, Ispostava Varaždin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- oglas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CA7" w:rsidP="00537B78" w:rsidR="00B35CA7">
      <w:r>
        <w:separator/>
      </w:r>
    </w:p>
  </w:endnote>
  <w:endnote w:id="0" w:type="continuationSeparator">
    <w:p w:rsidRDefault="00B35CA7" w:rsidP="00537B78" w:rsidR="00B35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CA7" w:rsidP="00537B78" w:rsidR="00B35CA7">
      <w:r>
        <w:separator/>
      </w:r>
    </w:p>
  </w:footnote>
  <w:footnote w:id="0" w:type="continuationSeparator">
    <w:p w:rsidRDefault="00B35CA7" w:rsidP="00537B78" w:rsidR="00B35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6B6">
          <w:t>2</w:t>
        </w:r>
        <w:r>
          <w:fldChar w:fldCharType="end"/>
        </w:r>
        <w:r>
          <w:tab/>
        </w:r>
      </w:p>
      <w:p w:rsidRDefault="00FD4A15" w:rsidP="00FD4A15" w:rsidR="00FD4A15">
        <w:pPr>
          <w:pStyle w:val="Zaglavlje"/>
          <w:spacing w:after="0"/>
          <w:jc w:val="center"/>
        </w:pPr>
        <w:r>
          <w:tab/>
        </w:r>
        <w:r w:rsidRPr="00FD4A15">
          <w:t>Poslovni broj: 2 St-16/15-38</w:t>
        </w:r>
      </w:p>
      <w:p w:rsidRDefault="001C16B6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6B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326E5-895C-45CE-8074-149976BC4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3357</properties:Characters>
  <properties:Lines>84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2017-02-03T09:55:00Z</cp:lastPrinted>
  <dcterms:modified xmlns:xsi="http://www.w3.org/2001/XMLSchema-instance" xsi:type="dcterms:W3CDTF">2017-02-03T09:57:00Z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