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949" w14:paraId="793694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53E9C" w:rsidP="00453E9C" w:rsidR="00453E9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St-344/2016-18.</w:t>
      </w:r>
    </w:p>
    <w:p w:rsidRDefault="00453E9C" w:rsidP="00453E9C" w:rsidR="00453E9C">
      <w:pPr>
        <w:jc w:val="right"/>
        <w:rPr>
          <w:rFonts w:hAnsi="Arial" w:ascii="Arial"/>
        </w:rPr>
      </w:pPr>
    </w:p>
    <w:p w:rsidRDefault="00453E9C" w:rsidP="00453E9C" w:rsidR="00453E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453E9C" w:rsidP="00453E9C" w:rsidR="00453E9C">
      <w:pPr>
        <w:jc w:val="center"/>
        <w:rPr>
          <w:rFonts w:hAnsi="Arial" w:ascii="Arial"/>
          <w:b/>
        </w:rPr>
      </w:pPr>
    </w:p>
    <w:p w:rsidRDefault="00453E9C" w:rsidP="00453E9C" w:rsidR="00453E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53E9C" w:rsidP="00453E9C" w:rsidR="00453E9C">
      <w:pPr>
        <w:jc w:val="both"/>
        <w:rPr>
          <w:rFonts w:hAnsi="Arial" w:ascii="Arial"/>
        </w:rPr>
      </w:pPr>
    </w:p>
    <w:p w:rsidRDefault="00453E9C" w:rsidP="00453E9C" w:rsidR="00453E9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MBS 010052954, OIB 73104708356, dana 09. veljače 2017. godine</w:t>
      </w:r>
    </w:p>
    <w:p w:rsidRDefault="00453E9C" w:rsidP="00453E9C" w:rsidR="00453E9C">
      <w:pPr>
        <w:jc w:val="both"/>
        <w:rPr>
          <w:rFonts w:hAnsi="Arial" w:ascii="Arial"/>
        </w:rPr>
      </w:pPr>
    </w:p>
    <w:p w:rsidRDefault="00453E9C" w:rsidP="00453E9C" w:rsidR="00453E9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53E9C" w:rsidP="00453E9C" w:rsidR="00453E9C">
      <w:pPr>
        <w:jc w:val="center"/>
        <w:rPr>
          <w:rFonts w:hAnsi="Arial" w:ascii="Arial"/>
          <w:b/>
        </w:rPr>
      </w:pP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nekretnina u vlasništvu stečajnog dužnika </w:t>
      </w:r>
      <w:r>
        <w:rPr>
          <w:rFonts w:hAnsi="Arial" w:ascii="Arial"/>
        </w:rPr>
        <w:t xml:space="preserve">FAVAL d.o.o. za poljoprivredu, trgovinu i usluge iz Čađavice, Vukovarska 75, MBS 010052954, OIB 73104708356, </w:t>
      </w:r>
      <w:r>
        <w:rPr>
          <w:rFonts w:cs="Arial" w:hAnsi="Arial" w:ascii="Arial"/>
        </w:rPr>
        <w:t xml:space="preserve">u stečajnom postupku i to upisanih u: </w:t>
      </w: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-zk.ul.br.607 k.o.Stara </w:t>
      </w:r>
      <w:proofErr w:type="spellStart"/>
      <w:r>
        <w:rPr>
          <w:rFonts w:cs="Arial" w:hAnsi="Arial" w:ascii="Arial"/>
        </w:rPr>
        <w:t>Jošava</w:t>
      </w:r>
      <w:proofErr w:type="spellEnd"/>
      <w:r>
        <w:rPr>
          <w:rFonts w:cs="Arial" w:hAnsi="Arial" w:ascii="Arial"/>
        </w:rPr>
        <w:t xml:space="preserve"> i to čkbr.8/41, oznake zemljišta oranica potkućnica površine 26 676m2 i čkbr.8/43 oznake zemljišta oranica potkućnica površine 1947m2, vlasništvo FAVAL d.o.o. za poljoprivredu, trgovinu i usluge iz Čađavice, Vukovarska 75 sada u stečaju, </w:t>
      </w: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-zk.ul.br.662 k.o.Stara </w:t>
      </w:r>
      <w:proofErr w:type="spellStart"/>
      <w:r>
        <w:rPr>
          <w:rFonts w:cs="Arial" w:hAnsi="Arial" w:ascii="Arial"/>
        </w:rPr>
        <w:t>Jošava</w:t>
      </w:r>
      <w:proofErr w:type="spellEnd"/>
      <w:r>
        <w:rPr>
          <w:rFonts w:cs="Arial" w:hAnsi="Arial" w:ascii="Arial"/>
        </w:rPr>
        <w:t xml:space="preserve"> i to čkbr.5/8, oznake zemljišta livada </w:t>
      </w:r>
      <w:proofErr w:type="spellStart"/>
      <w:r>
        <w:rPr>
          <w:rFonts w:cs="Arial" w:hAnsi="Arial" w:ascii="Arial"/>
        </w:rPr>
        <w:t>Zverinjak</w:t>
      </w:r>
      <w:proofErr w:type="spellEnd"/>
      <w:r>
        <w:rPr>
          <w:rFonts w:cs="Arial" w:hAnsi="Arial" w:ascii="Arial"/>
        </w:rPr>
        <w:t xml:space="preserve">, površine 987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zatim čkbr.8/34, oznake zemljišta Karlovac, površine 758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 i čkbr.8/42 oznake zemljišta oranica Karlovac, površine 842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vlasništvo FAVAL d.o.o. za poljoprivredu, trgovinu i usluge iz Čađavice, Vukovarska 75 sada u stečaju, 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koje su u naravi dvije staje za </w:t>
      </w:r>
      <w:proofErr w:type="spellStart"/>
      <w:r>
        <w:rPr>
          <w:rFonts w:cs="Arial" w:hAnsi="Arial" w:ascii="Arial"/>
        </w:rPr>
        <w:t>muzne</w:t>
      </w:r>
      <w:proofErr w:type="spellEnd"/>
      <w:r>
        <w:rPr>
          <w:rFonts w:cs="Arial" w:hAnsi="Arial" w:ascii="Arial"/>
        </w:rPr>
        <w:t xml:space="preserve"> krave sa pripadajućim pratećim građevinama. </w:t>
      </w:r>
    </w:p>
    <w:p w:rsidRDefault="00453E9C" w:rsidP="00453E9C" w:rsidR="00453E9C">
      <w:pPr>
        <w:ind w:firstLine="720"/>
        <w:jc w:val="both"/>
        <w:rPr>
          <w:rFonts w:cs="Arial" w:hAnsi="Arial" w:ascii="Arial"/>
          <w:b/>
        </w:rPr>
      </w:pP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pokretnina u vlasništvu stečajnog dužnika </w:t>
      </w:r>
      <w:r>
        <w:rPr>
          <w:rFonts w:hAnsi="Arial" w:ascii="Arial"/>
        </w:rPr>
        <w:t xml:space="preserve">FAVAL d.o.o. za poljoprivredu, trgovinu i usluge iz Čađavice, Vukovarska 75, MBS 010052954, OIB 73104708356, </w:t>
      </w:r>
      <w:r>
        <w:rPr>
          <w:rFonts w:cs="Arial" w:hAnsi="Arial" w:ascii="Arial"/>
        </w:rPr>
        <w:t xml:space="preserve">u stečajnom postupku i to strojeva, uređaja i opreme koji su korišteni u proizvodnji mlijeka i držanju stoke. </w:t>
      </w: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nekretnina i pokretnina iz točke I. i II. izreke ovog rješenja u vlasništvu stečajnog dužnika FAVAL d.o.o. za poljoprivredu, trgovinu i usluge iz Čađavice, kao cjeline.  </w:t>
      </w:r>
    </w:p>
    <w:p w:rsidRDefault="00453E9C" w:rsidP="00453E9C" w:rsidR="00453E9C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U</w:t>
      </w:r>
      <w:proofErr w:type="spellEnd"/>
      <w:r>
        <w:rPr>
          <w:rFonts w:cs="Arial" w:hAnsi="Arial" w:ascii="Arial"/>
        </w:rPr>
        <w:t xml:space="preserve"> zemljišnim knjigama Općinskog suda u Virovitici, Stalne Službe u Orahovici, Zemljišnoknjižnom odjelu upisati će se zabilježba rješenja o prodaji ovih nekretnina.</w:t>
      </w:r>
    </w:p>
    <w:p w:rsidRDefault="00453E9C" w:rsidP="00453E9C" w:rsidR="00453E9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</w:t>
      </w:r>
    </w:p>
    <w:p w:rsidRDefault="00453E9C" w:rsidP="00453E9C" w:rsidR="00453E9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Obrazloženje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Rješenjem ovog suda pod poslovnim brojem 7 St-344/2016-7 od 17. studenog 2016. godine otvoren je stečajni postupak nad dužnikom</w:t>
      </w:r>
      <w:r>
        <w:rPr>
          <w:rFonts w:hAnsi="Arial" w:ascii="Arial"/>
        </w:rPr>
        <w:t xml:space="preserve"> </w:t>
      </w:r>
      <w:r>
        <w:rPr>
          <w:rFonts w:cs="Arial" w:hAnsi="Arial" w:ascii="Arial"/>
        </w:rPr>
        <w:t>FAVAL d.o.o. za poljoprivredu, trgovinu i usluge iz Čađavice, Vukovarska 75.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Skupština vjerovnika u ovom stečajnom postupku na izvještajnom ročištu održanom dana 12. siječnja 2017. godine donijela je Odluku o prodaji nekretnina i pokretnina navedenih u izreci ovog rješenja u stečajnom postupku. S obzirom na navedeno, temeljem čl.229.Stečajnog zakona (NN broj 71/15) riješeno je kao u izreci ovog rješenja.</w:t>
      </w:r>
    </w:p>
    <w:p w:rsidRDefault="00453E9C" w:rsidP="00453E9C" w:rsidR="00453E9C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09. veljače 2017. godine</w:t>
      </w:r>
    </w:p>
    <w:p w:rsidRDefault="00453E9C" w:rsidP="00453E9C" w:rsidR="00453E9C">
      <w:pPr>
        <w:rPr>
          <w:rFonts w:cs="Arial" w:hAnsi="Arial" w:ascii="Arial"/>
        </w:rPr>
      </w:pP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453E9C" w:rsidP="00453E9C" w:rsidR="00453E9C">
      <w:pPr>
        <w:jc w:val="both"/>
        <w:rPr>
          <w:rFonts w:cs="Arial" w:hAnsi="Arial" w:ascii="Arial"/>
        </w:rPr>
      </w:pPr>
    </w:p>
    <w:p w:rsidRDefault="00453E9C" w:rsidP="00453E9C" w:rsidR="00453E9C">
      <w:pPr>
        <w:jc w:val="both"/>
        <w:rPr>
          <w:rFonts w:cs="Times New Roman" w:hAnsi="Arial" w:ascii="Arial"/>
          <w:szCs w:val="20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453E9C" w:rsidP="00453E9C" w:rsidR="00453E9C">
      <w:pPr>
        <w:jc w:val="both"/>
        <w:rPr>
          <w:rFonts w:hAnsi="Arial" w:ascii="Arial"/>
        </w:rPr>
      </w:pPr>
    </w:p>
    <w:p w:rsidRDefault="00453E9C" w:rsidP="00453E9C" w:rsidR="00453E9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53E9C" w:rsidP="00453E9C" w:rsidR="00453E9C">
      <w:pPr>
        <w:jc w:val="both"/>
        <w:rPr>
          <w:rFonts w:cs="Arial" w:hAnsi="Arial" w:ascii="Arial"/>
        </w:rPr>
      </w:pPr>
    </w:p>
    <w:p w:rsidRDefault="00453E9C" w:rsidP="00453E9C" w:rsidR="00453E9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453E9C" w:rsidP="00453E9C" w:rsidR="00453E9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453E9C" w:rsidP="00453E9C" w:rsidR="00453E9C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Općinskom sudu u Virovitici, Stalnoj službi u Orahovici, zemljišno-knjižnom odjelu radi zabilježbe putem pošte</w:t>
      </w:r>
    </w:p>
    <w:p w:rsidRDefault="00453E9C" w:rsidP="00453E9C" w:rsidR="00453E9C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e-oglasna ploča suda</w:t>
      </w:r>
    </w:p>
    <w:p w:rsidRDefault="00453E9C" w:rsidP="00453E9C" w:rsidR="00453E9C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</w:p>
    <w:p w:rsidRDefault="00453E9C" w:rsidP="00453E9C" w:rsidR="00453E9C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Bj.09.02.2017.g.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E9C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029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St-344/2016-18</izvorni_sadrzaj>
    <derivirana_varijabla naziv="DomainObject.Oznaka_1">St-344/2016-18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St-344/2016-18</izvorni_sadrzaj>
    <derivirana_varijabla naziv="DomainObject.PoslovniBrojDokumenta_1">St-344/2016-18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352A1-644A-41F4-90F4-A9D939AAC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2603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2017-02-09T13:31:00Z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St-344/2016-18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