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d4cc" w14:paraId="ebfd4cc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054572">
        <w:rPr>
          <w:rFonts w:cs="Times New Roman" w:eastAsia="Questrial" w:hAnsi="Times New Roman" w:ascii="Times New Roman"/>
          <w:sz w:val="24"/>
          <w:szCs w:val="24"/>
        </w:rPr>
        <w:t>517/16-174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59AE" w:rsidP="00B22EEE" w:rsidR="009359AE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9359A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185456" w:rsidP="00B22EEE" w:rsidR="00185456" w:rsidRPr="00782415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782415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782415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782415">
        <w:rPr>
          <w:rFonts w:cs="Times New Roman" w:hAnsi="Times New Roman" w:ascii="Times New Roman"/>
          <w:sz w:val="24"/>
          <w:szCs w:val="24"/>
        </w:rPr>
        <w:t xml:space="preserve">Trgovački sud u Osijeku  po stečajnom sucu Nadi Roso , u stečajnom postupku nad dužnikom </w:t>
      </w:r>
      <w:r w:rsidR="00782415" w:rsidRPr="00782415">
        <w:rPr>
          <w:rFonts w:cs="Times New Roman" w:hAnsi="Times New Roman" w:ascii="Times New Roman"/>
          <w:b/>
          <w:sz w:val="24"/>
          <w:szCs w:val="24"/>
        </w:rPr>
        <w:t>VINO ILOK d.d. „u stečaju“ Ilok, S. Radića 14, OIB: 54322407060, MBS: 030037573</w:t>
      </w:r>
      <w:r w:rsidR="00EA727F" w:rsidRPr="00782415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782415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054572">
        <w:rPr>
          <w:rFonts w:cs="Times New Roman" w:eastAsia="Questrial" w:hAnsi="Times New Roman" w:ascii="Times New Roman"/>
          <w:sz w:val="24"/>
          <w:szCs w:val="24"/>
        </w:rPr>
        <w:t xml:space="preserve">11. </w:t>
      </w:r>
      <w:r w:rsidR="00240FA0">
        <w:rPr>
          <w:rFonts w:cs="Times New Roman" w:eastAsia="Questrial" w:hAnsi="Times New Roman" w:ascii="Times New Roman"/>
          <w:sz w:val="24"/>
          <w:szCs w:val="24"/>
        </w:rPr>
        <w:t>srpnja 2</w:t>
      </w:r>
      <w:r w:rsidR="009359AE" w:rsidRPr="00782415">
        <w:rPr>
          <w:rFonts w:cs="Times New Roman" w:eastAsia="Questrial" w:hAnsi="Times New Roman" w:ascii="Times New Roman"/>
          <w:sz w:val="24"/>
          <w:szCs w:val="24"/>
        </w:rPr>
        <w:t>018. g.</w:t>
      </w:r>
      <w:r w:rsidR="00094132" w:rsidRPr="00782415"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B22EEE" w:rsidP="00B22EEE" w:rsidR="00136779" w:rsidRPr="007824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2415">
        <w:rPr>
          <w:rFonts w:cs="Times New Roman" w:hAnsi="Times New Roman" w:ascii="Times New Roman"/>
          <w:sz w:val="24"/>
          <w:szCs w:val="24"/>
        </w:rPr>
        <w:tab/>
      </w:r>
    </w:p>
    <w:p w:rsidRDefault="00185456" w:rsidP="00B22EEE" w:rsidR="00185456" w:rsidRPr="007824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782415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82415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82415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782415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78241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782415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78241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85456" w:rsidP="00B22EEE" w:rsidR="00185456" w:rsidRPr="00782415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A727F" w:rsidP="00B22EEE" w:rsidR="00240FA0">
      <w:pPr>
        <w:pStyle w:val="Bezproreda"/>
        <w:ind w:firstLine="708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782415">
        <w:rPr>
          <w:rFonts w:cs="Times New Roman" w:eastAsia="Questrial" w:hAnsi="Times New Roman" w:ascii="Times New Roman"/>
          <w:sz w:val="24"/>
          <w:szCs w:val="24"/>
        </w:rPr>
        <w:t xml:space="preserve">Ispravlja se tablica </w:t>
      </w:r>
      <w:r w:rsidR="00240FA0">
        <w:rPr>
          <w:rFonts w:cs="Times New Roman" w:eastAsia="Questrial" w:hAnsi="Times New Roman" w:ascii="Times New Roman"/>
          <w:sz w:val="24"/>
          <w:szCs w:val="24"/>
        </w:rPr>
        <w:t>utvrđenih</w:t>
      </w:r>
      <w:r w:rsidRPr="00782415">
        <w:rPr>
          <w:rFonts w:cs="Times New Roman" w:eastAsia="Questrial" w:hAnsi="Times New Roman" w:ascii="Times New Roman"/>
          <w:sz w:val="24"/>
          <w:szCs w:val="24"/>
        </w:rPr>
        <w:t xml:space="preserve"> tražbina stečajnih vjerovnika </w:t>
      </w:r>
      <w:r w:rsidR="00782415">
        <w:rPr>
          <w:rFonts w:cs="Times New Roman" w:eastAsia="Questrial" w:hAnsi="Times New Roman" w:ascii="Times New Roman"/>
          <w:sz w:val="24"/>
          <w:szCs w:val="24"/>
        </w:rPr>
        <w:t>drugog</w:t>
      </w:r>
      <w:r w:rsidRPr="00782415">
        <w:rPr>
          <w:rFonts w:cs="Times New Roman" w:eastAsia="Questrial" w:hAnsi="Times New Roman" w:ascii="Times New Roman"/>
          <w:sz w:val="24"/>
          <w:szCs w:val="24"/>
        </w:rPr>
        <w:t xml:space="preserve"> višeg isplatnog reda stečajnog dužnika </w:t>
      </w:r>
      <w:r w:rsidR="00782415" w:rsidRPr="00BA67A1">
        <w:rPr>
          <w:rFonts w:cs="Times New Roman" w:hAnsi="Times New Roman" w:ascii="Times New Roman"/>
          <w:sz w:val="24"/>
          <w:szCs w:val="24"/>
        </w:rPr>
        <w:t>VINO ILOK d.d. „u stečaju“ Ilok, S. Radića 14, OIB: 54322407060, MBS: 030037573</w:t>
      </w:r>
      <w:r w:rsidR="0078241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iz izreke rješenja ovog suda poslovnog broja:  </w:t>
      </w:r>
      <w:r w:rsidR="00782415">
        <w:rPr>
          <w:rFonts w:cs="Times New Roman" w:eastAsia="Questrial" w:hAnsi="Times New Roman" w:ascii="Times New Roman"/>
          <w:sz w:val="24"/>
          <w:szCs w:val="24"/>
        </w:rPr>
        <w:t xml:space="preserve">6 </w:t>
      </w:r>
      <w:r w:rsidRPr="00B22EEE">
        <w:rPr>
          <w:rFonts w:cs="Times New Roman" w:eastAsia="Questrial" w:hAnsi="Times New Roman" w:ascii="Times New Roman"/>
          <w:sz w:val="24"/>
          <w:szCs w:val="24"/>
        </w:rPr>
        <w:t>St-</w:t>
      </w:r>
      <w:r w:rsidR="00782415">
        <w:rPr>
          <w:rFonts w:cs="Times New Roman" w:eastAsia="Questrial" w:hAnsi="Times New Roman" w:ascii="Times New Roman"/>
          <w:sz w:val="24"/>
          <w:szCs w:val="24"/>
        </w:rPr>
        <w:t>517/16 od 12.10.2017. g.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40FA0">
        <w:rPr>
          <w:rFonts w:cs="Times New Roman" w:eastAsia="Questrial" w:hAnsi="Times New Roman" w:ascii="Times New Roman"/>
          <w:sz w:val="24"/>
          <w:szCs w:val="24"/>
        </w:rPr>
        <w:t>tako da u izreci navedenog Rješenja u tablici utvrđenih tražbina vjerovnika II višeg isplatnog reda pod rednim brojem 35</w:t>
      </w:r>
      <w:r w:rsidR="00BA67A1">
        <w:rPr>
          <w:rFonts w:cs="Times New Roman" w:eastAsia="Questrial" w:hAnsi="Times New Roman" w:ascii="Times New Roman"/>
          <w:sz w:val="24"/>
          <w:szCs w:val="24"/>
        </w:rPr>
        <w:t>.</w:t>
      </w:r>
      <w:r w:rsidR="00240FA0">
        <w:rPr>
          <w:rFonts w:cs="Times New Roman" w:eastAsia="Questrial" w:hAnsi="Times New Roman" w:ascii="Times New Roman"/>
          <w:sz w:val="24"/>
          <w:szCs w:val="24"/>
        </w:rPr>
        <w:t xml:space="preserve"> za vjerovnika Alen </w:t>
      </w:r>
      <w:proofErr w:type="spellStart"/>
      <w:r w:rsidR="00240FA0">
        <w:rPr>
          <w:rFonts w:cs="Times New Roman" w:eastAsia="Questrial" w:hAnsi="Times New Roman" w:ascii="Times New Roman"/>
          <w:sz w:val="24"/>
          <w:szCs w:val="24"/>
        </w:rPr>
        <w:t>Ivković</w:t>
      </w:r>
      <w:proofErr w:type="spellEnd"/>
      <w:r w:rsidR="00240FA0">
        <w:rPr>
          <w:rFonts w:cs="Times New Roman" w:eastAsia="Questrial" w:hAnsi="Times New Roman" w:ascii="Times New Roman"/>
          <w:sz w:val="24"/>
          <w:szCs w:val="24"/>
        </w:rPr>
        <w:t xml:space="preserve">, odvjetnik u Rijeci, Užarska 28, OIB: 63957064080 </w:t>
      </w:r>
      <w:r w:rsidR="00240FA0" w:rsidRPr="00BA67A1">
        <w:rPr>
          <w:rFonts w:cs="Times New Roman" w:eastAsia="Questrial" w:hAnsi="Times New Roman" w:ascii="Times New Roman"/>
          <w:b/>
          <w:sz w:val="24"/>
          <w:szCs w:val="24"/>
        </w:rPr>
        <w:t>IMA PISATI</w:t>
      </w:r>
      <w:r w:rsidR="00240FA0">
        <w:rPr>
          <w:rFonts w:cs="Times New Roman" w:eastAsia="Questrial" w:hAnsi="Times New Roman" w:ascii="Times New Roman"/>
          <w:sz w:val="24"/>
          <w:szCs w:val="24"/>
        </w:rPr>
        <w:t xml:space="preserve">: </w:t>
      </w:r>
    </w:p>
    <w:p w:rsidRDefault="00240FA0" w:rsidP="00B22EEE" w:rsidR="00B22EEE">
      <w:pPr>
        <w:pStyle w:val="Bezproreda"/>
        <w:ind w:firstLine="708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"prijavljena tražbina u iznosu od 629.618,75 kn, priznata tražbina u iznosu od 628.368,75 kn, osporena tražbina u iznosu od 1.250,00 kn</w:t>
      </w:r>
      <w:r w:rsidR="00BA67A1">
        <w:rPr>
          <w:rFonts w:cs="Times New Roman" w:eastAsia="Questrial" w:hAnsi="Times New Roman" w:ascii="Times New Roman"/>
          <w:sz w:val="24"/>
          <w:szCs w:val="24"/>
        </w:rPr>
        <w:t>"</w:t>
      </w:r>
      <w:r w:rsidR="00782415">
        <w:rPr>
          <w:rFonts w:cs="Times New Roman" w:eastAsia="Questrial" w:hAnsi="Times New Roman" w:ascii="Times New Roman"/>
          <w:sz w:val="24"/>
          <w:szCs w:val="24"/>
        </w:rPr>
        <w:t>.</w:t>
      </w:r>
    </w:p>
    <w:p w:rsidRDefault="00782415" w:rsidP="00B22EEE" w:rsidR="00782415" w:rsidRPr="001854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2EEE" w:rsidP="00B22EEE" w:rsidR="00B22EEE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B22EEE" w:rsidR="002F550A" w:rsidRPr="009359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59AE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A67A1" w:rsidP="00B22EEE" w:rsidR="00BA67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Pravomoćnim Rješenjem TS Osijek 6 St-517/16 od 30. svibnja 2018. g. utvrđena je tražbina stečajnog vjerovnika Alen </w:t>
      </w:r>
      <w:proofErr w:type="spellStart"/>
      <w:r>
        <w:rPr>
          <w:rFonts w:cs="Times New Roman" w:hAnsi="Times New Roman" w:ascii="Times New Roman"/>
          <w:sz w:val="24"/>
          <w:szCs w:val="24"/>
        </w:rPr>
        <w:t>Ivković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odvjetnik u Rijeci u iznosu od 628.368,75 kn kao tražbina stečajnog vjerovnika II višeg isplatnog reda te je istim Rješenjem upućen stečajni vjerovnik Alen </w:t>
      </w:r>
      <w:proofErr w:type="spellStart"/>
      <w:r>
        <w:rPr>
          <w:rFonts w:cs="Times New Roman" w:hAnsi="Times New Roman" w:ascii="Times New Roman"/>
          <w:sz w:val="24"/>
          <w:szCs w:val="24"/>
        </w:rPr>
        <w:t>Ivković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odvjetnik u Rijeci da u roku od 8 dana od pravomoćnosti Rješenja odnosno primitka II stupanjske odluke, na pokretanje parnice radi utvrđivanja osporene tražbine II višeg isplatnog reda u iznosu od 1.250,00 kn.</w:t>
      </w:r>
    </w:p>
    <w:p w:rsidRDefault="00185456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A67A1">
        <w:rPr>
          <w:rFonts w:cs="Times New Roman" w:hAnsi="Times New Roman" w:ascii="Times New Roman"/>
          <w:sz w:val="24"/>
          <w:szCs w:val="24"/>
        </w:rPr>
        <w:t xml:space="preserve">4. lipnja 2018. g. stečajni vjerovnik Alen </w:t>
      </w:r>
      <w:proofErr w:type="spellStart"/>
      <w:r w:rsidR="00BA67A1">
        <w:rPr>
          <w:rFonts w:cs="Times New Roman" w:hAnsi="Times New Roman" w:ascii="Times New Roman"/>
          <w:sz w:val="24"/>
          <w:szCs w:val="24"/>
        </w:rPr>
        <w:t>Ivković</w:t>
      </w:r>
      <w:proofErr w:type="spellEnd"/>
      <w:r w:rsidR="00BA67A1">
        <w:rPr>
          <w:rFonts w:cs="Times New Roman" w:hAnsi="Times New Roman" w:ascii="Times New Roman"/>
          <w:sz w:val="24"/>
          <w:szCs w:val="24"/>
        </w:rPr>
        <w:t>, odvjetnik iz Rijeke predložio je sudu da ispravi tablicu ispitanih i utvrđenih tražbina II višeg isplatnog reda u odnosu na stečajnog vjerovnika a što je predložio i stečajni upravitelj podneskom od 9. srpnja 2018. g. upućenog e-</w:t>
      </w:r>
      <w:proofErr w:type="spellStart"/>
      <w:r w:rsidR="00BA67A1">
        <w:rPr>
          <w:rFonts w:cs="Times New Roman" w:hAnsi="Times New Roman" w:ascii="Times New Roman"/>
          <w:sz w:val="24"/>
          <w:szCs w:val="24"/>
        </w:rPr>
        <w:t>mailom</w:t>
      </w:r>
      <w:proofErr w:type="spellEnd"/>
      <w:r w:rsidR="00BA67A1">
        <w:rPr>
          <w:rFonts w:cs="Times New Roman" w:hAnsi="Times New Roman" w:ascii="Times New Roman"/>
          <w:sz w:val="24"/>
          <w:szCs w:val="24"/>
        </w:rPr>
        <w:t>.</w:t>
      </w: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0FA0" w:rsidP="00240FA0" w:rsidR="00240FA0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517/16-174</w:t>
      </w: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271 st. 2 Stečajnog zakona (NN br. 71/15 i 104/17) odlučiti kao u izreci.</w:t>
      </w:r>
    </w:p>
    <w:p w:rsidRDefault="00782415" w:rsidP="00B22EEE" w:rsidR="007824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B22EEE" w:rsidR="00185456" w:rsidRP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5456" w:rsidP="00B22EEE" w:rsidR="00185456" w:rsidRP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240FA0">
        <w:rPr>
          <w:rFonts w:cs="Times New Roman" w:hAnsi="Times New Roman" w:ascii="Times New Roman"/>
          <w:sz w:val="24"/>
          <w:szCs w:val="24"/>
        </w:rPr>
        <w:t>11. srpnja</w:t>
      </w:r>
      <w:r w:rsidR="009563F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9563F8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78241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782415">
        <w:rPr>
          <w:rFonts w:cs="Times New Roman" w:hAnsi="Times New Roman" w:ascii="Times New Roman"/>
          <w:sz w:val="24"/>
          <w:szCs w:val="24"/>
        </w:rPr>
        <w:t>e-oglasna ploča suda</w:t>
      </w:r>
      <w:r w:rsidR="009563F8" w:rsidRPr="007824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82415" w:rsidP="00B22EEE" w:rsidR="0078241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Tihomir Zec</w:t>
      </w:r>
    </w:p>
    <w:p w:rsidRDefault="00BA67A1" w:rsidP="00B22EEE" w:rsidR="00782415" w:rsidRPr="0078241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Alen </w:t>
      </w:r>
      <w:proofErr w:type="spellStart"/>
      <w:r>
        <w:rPr>
          <w:rFonts w:cs="Times New Roman" w:eastAsia="Questrial" w:hAnsi="Times New Roman" w:ascii="Times New Roman"/>
          <w:sz w:val="24"/>
          <w:szCs w:val="24"/>
        </w:rPr>
        <w:t>Ivković</w:t>
      </w:r>
      <w:proofErr w:type="spellEnd"/>
      <w:r>
        <w:rPr>
          <w:rFonts w:cs="Times New Roman" w:eastAsia="Questrial" w:hAnsi="Times New Roman" w:ascii="Times New Roman"/>
          <w:sz w:val="24"/>
          <w:szCs w:val="24"/>
        </w:rPr>
        <w:t xml:space="preserve"> odvjetnik u Rijeci, Užarska 28</w:t>
      </w:r>
    </w:p>
    <w:p w:rsidRDefault="00BA67A1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VTS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2415" w:rsidP="00B22EEE" w:rsidR="00782415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D25" w:rsidP="00E64F0D" w:rsidR="00F84D25">
      <w:pPr>
        <w:spacing w:lineRule="auto" w:line="240" w:after="0"/>
      </w:pPr>
      <w:r>
        <w:separator/>
      </w:r>
    </w:p>
  </w:endnote>
  <w:endnote w:id="0" w:type="continuationSeparator">
    <w:p w:rsidRDefault="00F84D25" w:rsidP="00E64F0D" w:rsidR="00F84D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D25" w:rsidP="00E64F0D" w:rsidR="00F84D25">
      <w:pPr>
        <w:spacing w:lineRule="auto" w:line="240" w:after="0"/>
      </w:pPr>
      <w:r>
        <w:separator/>
      </w:r>
    </w:p>
  </w:footnote>
  <w:footnote w:id="0" w:type="continuationSeparator">
    <w:p w:rsidRDefault="00F84D25" w:rsidP="00E64F0D" w:rsidR="00F84D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579">
          <w:rPr>
            <w:noProof/>
          </w:rPr>
          <w:t>2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54572"/>
    <w:rsid w:val="00094132"/>
    <w:rsid w:val="000A0A8C"/>
    <w:rsid w:val="000B4C29"/>
    <w:rsid w:val="000D283A"/>
    <w:rsid w:val="000E2579"/>
    <w:rsid w:val="00136779"/>
    <w:rsid w:val="00185456"/>
    <w:rsid w:val="00223785"/>
    <w:rsid w:val="00240FA0"/>
    <w:rsid w:val="00282A74"/>
    <w:rsid w:val="002B6A47"/>
    <w:rsid w:val="002C469C"/>
    <w:rsid w:val="002F550A"/>
    <w:rsid w:val="002F69F5"/>
    <w:rsid w:val="00325848"/>
    <w:rsid w:val="00407F22"/>
    <w:rsid w:val="0043167A"/>
    <w:rsid w:val="004804A2"/>
    <w:rsid w:val="005019B5"/>
    <w:rsid w:val="005F3E1D"/>
    <w:rsid w:val="00625D22"/>
    <w:rsid w:val="00646A7E"/>
    <w:rsid w:val="006835D3"/>
    <w:rsid w:val="00773460"/>
    <w:rsid w:val="00782415"/>
    <w:rsid w:val="00816993"/>
    <w:rsid w:val="008237DE"/>
    <w:rsid w:val="0083285A"/>
    <w:rsid w:val="00924E36"/>
    <w:rsid w:val="009359AE"/>
    <w:rsid w:val="0095166D"/>
    <w:rsid w:val="00952CB2"/>
    <w:rsid w:val="009563F8"/>
    <w:rsid w:val="00980DB9"/>
    <w:rsid w:val="009B22AF"/>
    <w:rsid w:val="00A1152A"/>
    <w:rsid w:val="00A353EF"/>
    <w:rsid w:val="00A50A31"/>
    <w:rsid w:val="00A74C90"/>
    <w:rsid w:val="00A800FF"/>
    <w:rsid w:val="00A840BB"/>
    <w:rsid w:val="00AF143E"/>
    <w:rsid w:val="00B02BDA"/>
    <w:rsid w:val="00B22EEE"/>
    <w:rsid w:val="00B55EDB"/>
    <w:rsid w:val="00B64FB9"/>
    <w:rsid w:val="00BA67A1"/>
    <w:rsid w:val="00C165FF"/>
    <w:rsid w:val="00C53F1C"/>
    <w:rsid w:val="00C96B45"/>
    <w:rsid w:val="00CF71E0"/>
    <w:rsid w:val="00D444D9"/>
    <w:rsid w:val="00E620F5"/>
    <w:rsid w:val="00E64F0D"/>
    <w:rsid w:val="00E77CD6"/>
    <w:rsid w:val="00EA727F"/>
    <w:rsid w:val="00F229A3"/>
    <w:rsid w:val="00F84D25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0E25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25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5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5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5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0E25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25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5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5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5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09544-2618-4B95-A8FB-B2D0D81E9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364</properties:Words>
  <properties:Characters>1887</properties:Characters>
  <properties:Lines>104</properties:Lines>
  <properties:Paragraphs>23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2018-05-30T10:08:00Z</dcterms:created>
  <dc:creator>point</dc:creator>
  <cp:lastModifiedBy>Danijela Sekulić</cp:lastModifiedBy>
  <cp:lastPrinted>2018-07-11T08:34:00Z</cp:lastPrinted>
  <dcterms:modified xmlns:xsi="http://www.w3.org/2001/XMLSchema-instance" xsi:type="dcterms:W3CDTF">2018-07-11T08:35:00Z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TABLICE VINO ILOK.docx)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