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8b31" w14:paraId="3698b31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BE6D9F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97570E">
        <w:t>327</w:t>
      </w:r>
      <w:r>
        <w:t>/1</w:t>
      </w:r>
      <w:r w:rsidR="0097570E">
        <w:t>8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42493F" w:rsidP="00615013" w:rsidR="00615013">
      <w:pPr>
        <w:ind w:firstLine="660" w:left="2880"/>
      </w:pPr>
      <w:r>
        <w:t xml:space="preserve">    </w:t>
      </w:r>
      <w:r w:rsidR="009947EB">
        <w:t>Z A K LJ U Č A K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D21F0B">
        <w:t xml:space="preserve">DIMIDIUM d.o.o., </w:t>
      </w:r>
      <w:r w:rsidR="00366998">
        <w:t xml:space="preserve">u stečaju, </w:t>
      </w:r>
      <w:r w:rsidR="002F26A8">
        <w:t xml:space="preserve">Zagreb, </w:t>
      </w:r>
      <w:r w:rsidR="00AC4ADC">
        <w:t>Petrinjska 59/a</w:t>
      </w:r>
      <w:r w:rsidR="002F26A8">
        <w:t>.</w:t>
      </w:r>
      <w:r w:rsidR="00AC4ADC">
        <w:t xml:space="preserve"> OIB </w:t>
      </w:r>
      <w:r w:rsidR="00787A54">
        <w:t>10551515673</w:t>
      </w:r>
      <w:r w:rsidR="00366998">
        <w:t>,</w:t>
      </w:r>
      <w:r>
        <w:t xml:space="preserve"> dana </w:t>
      </w:r>
      <w:r w:rsidR="00BE6D9F">
        <w:t>5</w:t>
      </w:r>
      <w:r w:rsidR="00302509">
        <w:t>.prosinca</w:t>
      </w:r>
      <w:r w:rsidR="002F26A8">
        <w:t xml:space="preserve"> </w:t>
      </w:r>
      <w:r>
        <w:t>201</w:t>
      </w:r>
      <w:r w:rsidR="00CA0F7B">
        <w:t>8</w:t>
      </w:r>
      <w:r>
        <w:t xml:space="preserve">.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9947EB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 xml:space="preserve">z a k </w:t>
      </w:r>
      <w:proofErr w:type="spellStart"/>
      <w:r>
        <w:rPr>
          <w:b/>
          <w:bCs/>
          <w:noProof w:val="false"/>
        </w:rPr>
        <w:t>lj</w:t>
      </w:r>
      <w:proofErr w:type="spellEnd"/>
      <w:r>
        <w:rPr>
          <w:b/>
          <w:bCs/>
          <w:noProof w:val="false"/>
        </w:rPr>
        <w:t xml:space="preserve"> u č i o</w:t>
      </w:r>
      <w:r w:rsidR="0042493F">
        <w:rPr>
          <w:b/>
          <w:bCs/>
          <w:noProof w:val="false"/>
        </w:rPr>
        <w:t xml:space="preserve">     </w:t>
      </w:r>
      <w:r w:rsidR="00615013"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CA0F7B" w:rsidP="00CA0F7B" w:rsidR="00B339B7" w:rsidRPr="00CA2FC3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>Nalaže se stečajnom upravitelju</w:t>
      </w:r>
      <w:r w:rsidR="00727F6F">
        <w:rPr>
          <w:noProof w:val="false"/>
        </w:rPr>
        <w:t xml:space="preserve"> Marko Marić iz Zagreba</w:t>
      </w:r>
      <w:r>
        <w:rPr>
          <w:noProof w:val="false"/>
        </w:rPr>
        <w:t xml:space="preserve">, u roku 8 dana, dostaviti sudu </w:t>
      </w:r>
      <w:r w:rsidR="00A45548">
        <w:rPr>
          <w:noProof w:val="false"/>
        </w:rPr>
        <w:t>u papirnom i elektronskom obliku:</w:t>
      </w:r>
    </w:p>
    <w:p w:rsidRDefault="00A45548" w:rsidP="00A45548" w:rsidR="00A45548">
      <w:pPr>
        <w:ind w:firstLine="1" w:left="708"/>
        <w:jc w:val="both"/>
      </w:pPr>
      <w:r>
        <w:t>-izvješće o tijeku stečajnog postupka i stanju stečajne mase iz članka 89. stavak 2. Stečajnog zakona (N.N.br. 71/15 i 104/17, dalje: SZ), na propisanom obrascu (obrazac br.20).</w:t>
      </w:r>
    </w:p>
    <w:p w:rsidRDefault="00A45548" w:rsidP="00A45548" w:rsidR="00A45548">
      <w:pPr>
        <w:ind w:firstLine="1" w:left="708"/>
        <w:jc w:val="both"/>
      </w:pPr>
      <w:r>
        <w:t>-završni račun dužnika</w:t>
      </w:r>
    </w:p>
    <w:p w:rsidRDefault="00A45548" w:rsidP="00BE6D9F" w:rsidR="00CA0F7B">
      <w:pPr>
        <w:ind w:firstLine="1" w:left="708"/>
        <w:jc w:val="both"/>
      </w:pPr>
      <w:r>
        <w:t xml:space="preserve"> -podnijeti sudu odgovarajuće prijedloge radi zaključenja stečajnog postupka</w:t>
      </w:r>
      <w:r w:rsidR="00BE6D9F">
        <w:t>.</w:t>
      </w:r>
    </w:p>
    <w:p w:rsidRDefault="00CA0F7B" w:rsidP="00615013" w:rsidR="00CA0F7B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proofErr w:type="spellStart"/>
      <w:r w:rsidR="00BE6D9F">
        <w:rPr>
          <w:bCs/>
          <w:noProof w:val="false"/>
        </w:rPr>
        <w:t>5</w:t>
      </w:r>
      <w:r w:rsidR="00C71234">
        <w:rPr>
          <w:bCs/>
          <w:noProof w:val="false"/>
        </w:rPr>
        <w:t>.prosinca</w:t>
      </w:r>
      <w:proofErr w:type="spellEnd"/>
      <w:r w:rsidR="00CA2FC3">
        <w:rPr>
          <w:bCs/>
          <w:noProof w:val="false"/>
        </w:rPr>
        <w:t xml:space="preserve"> </w:t>
      </w:r>
      <w:proofErr w:type="spellStart"/>
      <w:r w:rsidRPr="00351FD7">
        <w:rPr>
          <w:bCs/>
          <w:noProof w:val="false"/>
        </w:rPr>
        <w:t>201</w:t>
      </w:r>
      <w:r w:rsidR="00CA0F7B">
        <w:rPr>
          <w:bCs/>
          <w:noProof w:val="false"/>
        </w:rPr>
        <w:t>8</w:t>
      </w:r>
      <w:proofErr w:type="spellEnd"/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BE6D9F" w:rsidR="00BE6D9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Ante Galić </w:t>
      </w:r>
      <w:r w:rsidR="00FE327F">
        <w:rPr>
          <w:noProof w:val="false"/>
        </w:rPr>
        <w:t>v.r.</w:t>
      </w:r>
    </w:p>
    <w:p w:rsidRDefault="00727F6F" w:rsidP="00BE6D9F" w:rsidR="00727F6F">
      <w:pPr>
        <w:overflowPunct w:val="false"/>
        <w:autoSpaceDE w:val="false"/>
        <w:autoSpaceDN w:val="false"/>
        <w:jc w:val="both"/>
      </w:pPr>
      <w:r>
        <w:t>Uputa o pravnom lijeku:</w:t>
      </w:r>
    </w:p>
    <w:p w:rsidRDefault="00727F6F" w:rsidP="00727F6F" w:rsidR="00727F6F">
      <w:pPr>
        <w:jc w:val="both"/>
      </w:pPr>
      <w:r>
        <w:t>Protiv zaključka nije dopuštena žalba (čl. 11. stavak 9. SZ-a)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FE327F" w:rsidP="00FE327F" w:rsidR="00FE327F">
      <w:pPr>
        <w:ind w:firstLine="708" w:left="3540"/>
        <w:jc w:val="both"/>
      </w:pPr>
      <w:r>
        <w:t>Za točnost otpravka, ovlašteni službenik:</w:t>
      </w:r>
    </w:p>
    <w:p w:rsidRDefault="00FE327F" w:rsidP="00422EE0" w:rsidR="00FE327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E14DA" w:rsidP="00FE327F" w:rsidR="00DE14DA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DE14DA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DD5" w:rsidR="00711DD5">
      <w:r>
        <w:separator/>
      </w:r>
    </w:p>
  </w:endnote>
  <w:endnote w:id="0" w:type="continuationSeparator">
    <w:p w:rsidRDefault="00711DD5" w:rsidR="00711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DD5" w:rsidR="00711DD5">
      <w:r>
        <w:separator/>
      </w:r>
    </w:p>
  </w:footnote>
  <w:footnote w:id="0" w:type="continuationSeparator">
    <w:p w:rsidRDefault="00711DD5" w:rsidR="00711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F6F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proofErr w:type="spellStart"/>
    <w:r>
      <w:rPr>
        <w:bCs/>
        <w:noProof w:val="false"/>
      </w:rPr>
      <w:t>40</w:t>
    </w:r>
    <w:proofErr w:type="spellEnd"/>
    <w:r>
      <w:rPr>
        <w:bCs/>
        <w:noProof w:val="false"/>
      </w:rPr>
      <w:t>.-St-</w:t>
    </w:r>
    <w:proofErr w:type="spellStart"/>
    <w:r w:rsidR="00A60DE6">
      <w:rPr>
        <w:bCs/>
        <w:noProof w:val="false"/>
      </w:rPr>
      <w:t>2636</w:t>
    </w:r>
    <w:proofErr w:type="spellEnd"/>
    <w:r>
      <w:rPr>
        <w:bCs/>
        <w:noProof w:val="false"/>
      </w:rPr>
      <w:t>/</w:t>
    </w:r>
    <w:proofErr w:type="spellStart"/>
    <w:r>
      <w:rPr>
        <w:bCs/>
        <w:noProof w:val="false"/>
      </w:rPr>
      <w:t>1</w:t>
    </w:r>
    <w:r w:rsidR="00A60DE6">
      <w:rPr>
        <w:bCs/>
        <w:noProof w:val="false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5F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1E34"/>
    <w:rsid w:val="000C2E0E"/>
    <w:rsid w:val="000C6669"/>
    <w:rsid w:val="000C7A97"/>
    <w:rsid w:val="000D1866"/>
    <w:rsid w:val="000D1EC0"/>
    <w:rsid w:val="000D371C"/>
    <w:rsid w:val="000D4128"/>
    <w:rsid w:val="000D55AE"/>
    <w:rsid w:val="000D61C1"/>
    <w:rsid w:val="000D6334"/>
    <w:rsid w:val="000D7841"/>
    <w:rsid w:val="000E141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4378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43B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42F8"/>
    <w:rsid w:val="002C53D6"/>
    <w:rsid w:val="002C6E04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8A4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1E1C"/>
    <w:rsid w:val="00302509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493F"/>
    <w:rsid w:val="004272DF"/>
    <w:rsid w:val="0043258A"/>
    <w:rsid w:val="00434D0C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4D41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CE7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2D6F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4514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E7703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991"/>
    <w:rsid w:val="00621736"/>
    <w:rsid w:val="00623222"/>
    <w:rsid w:val="00623F40"/>
    <w:rsid w:val="006271B2"/>
    <w:rsid w:val="00630D03"/>
    <w:rsid w:val="00633AA2"/>
    <w:rsid w:val="00633E3C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54ED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308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1DD5"/>
    <w:rsid w:val="00716E3E"/>
    <w:rsid w:val="0071751E"/>
    <w:rsid w:val="0072027C"/>
    <w:rsid w:val="007248D3"/>
    <w:rsid w:val="00725FF6"/>
    <w:rsid w:val="00727668"/>
    <w:rsid w:val="00727F6F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4780A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291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87A54"/>
    <w:rsid w:val="007935D6"/>
    <w:rsid w:val="007936E0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4CD5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567D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570E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47EB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0C30"/>
    <w:rsid w:val="009C2526"/>
    <w:rsid w:val="009C5F0E"/>
    <w:rsid w:val="009C6026"/>
    <w:rsid w:val="009C703B"/>
    <w:rsid w:val="009C7BDB"/>
    <w:rsid w:val="009D1473"/>
    <w:rsid w:val="009D2344"/>
    <w:rsid w:val="009D3AAC"/>
    <w:rsid w:val="009D4740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4CEC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5548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ADC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39B7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2BB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6D9F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23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0F7B"/>
    <w:rsid w:val="00CA218E"/>
    <w:rsid w:val="00CA2FC3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02B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1F0B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004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3DDF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14DA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6A40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327F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27F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27F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27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27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27F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27F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27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27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DIMIDIUM d.o.o. u stečaju</izvorni_sadrzaj>
    <derivirana_varijabla naziv="DomainObject.Predmet.ProtustrankaFormated_1">  Stečajna masa iza DIMIDIUM d.o.o. u stečaju</derivirana_varijabla>
  </DomainObject.Predmet.ProtustrankaFormated>
  <DomainObject.Predmet.ProtustrankaFormatedOIB>
    <izvorni_sadrzaj>  Stečajna masa iza DIMIDIUM d.o.o. u stečaju, OIB 13339421617</izvorni_sadrzaj>
    <derivirana_varijabla naziv="DomainObject.Predmet.ProtustrankaFormatedOIB_1">  Stečajna masa iza DIMIDIUM d.o.o. u stečaju, OIB 13339421617</derivirana_varijabla>
  </DomainObject.Predmet.ProtustrankaFormatedOIB>
  <DomainObject.Predmet.ProtustrankaFormatedWithAdress>
    <izvorni_sadrzaj> Stečajna masa iza DIMIDIUM d.o.o. u stečaju, Petrinjska 59/a, 10000 Zagreb</izvorni_sadrzaj>
    <derivirana_varijabla naziv="DomainObject.Predmet.ProtustrankaFormatedWithAdress_1"> Stečajna masa iza DIMIDIUM d.o.o. u stečaju, Petrinjska 59/a, 10000 Zagreb</derivirana_varijabla>
  </DomainObject.Predmet.ProtustrankaFormatedWithAdress>
  <DomainObject.Predmet.ProtustrankaFormatedWithAdressOIB>
    <izvorni_sadrzaj> Stečajna masa iza DIMIDIUM d.o.o. u stečaju, OIB 13339421617, Petrinjska 59/a, 10000 Zagreb</izvorni_sadrzaj>
    <derivirana_varijabla naziv="DomainObject.Predmet.ProtustrankaFormatedWithAdressOIB_1"> Stečajna masa iza DIMIDIUM d.o.o. u stečaju, OIB 13339421617, Petrinjska 59/a, 10000 Zagreb</derivirana_varijabla>
  </DomainObject.Predmet.ProtustrankaFormatedWithAdressOIB>
  <DomainObject.Predmet.ProtustrankaWithAdress>
    <izvorni_sadrzaj>Stečajna masa iza DIMIDIUM d.o.o. u stečaju Petrinjska 59/a, 10000 Zagreb</izvorni_sadrzaj>
    <derivirana_varijabla naziv="DomainObject.Predmet.ProtustrankaWithAdress_1">Stečajna masa iza DIMIDIUM d.o.o. u stečaju Petrinjska 59/a, 10000 Zagreb</derivirana_varijabla>
  </DomainObject.Predmet.ProtustrankaWithAdress>
  <DomainObject.Predmet.ProtustrankaWithAdressOIB>
    <izvorni_sadrzaj>Stečajna masa iza DIMIDIUM d.o.o. u stečaju, OIB 13339421617, Petrinjska 59/a, 10000 Zagreb</izvorni_sadrzaj>
    <derivirana_varijabla naziv="DomainObject.Predmet.ProtustrankaWithAdressOIB_1">Stečajna masa iza DIMIDIUM d.o.o. u stečaju, OIB 13339421617, Petrinjska 59/a, 10000 Zagreb</derivirana_varijabla>
  </DomainObject.Predmet.ProtustrankaWithAdressOIB>
  <DomainObject.Predmet.ProtustrankaNazivFormated>
    <izvorni_sadrzaj>Stečajna masa iza DIMIDIUM d.o.o. u stečaju</izvorni_sadrzaj>
    <derivirana_varijabla naziv="DomainObject.Predmet.ProtustrankaNazivFormated_1">Stečajna masa iza DIMIDIUM d.o.o. u stečaju</derivirana_varijabla>
  </DomainObject.Predmet.ProtustrankaNazivFormated>
  <DomainObject.Predmet.ProtustrankaNazivFormatedOIB>
    <izvorni_sadrzaj>Stečajna masa iza DIMIDIUM d.o.o. u stečaju, OIB 13339421617</izvorni_sadrzaj>
    <derivirana_varijabla naziv="DomainObject.Predmet.ProtustrankaNazivFormatedOIB_1">Stečajna masa iza DIMIDIUM d.o.o. u stečaju, OIB 13339421617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DIMIDIUM d.o.o. u stečaju</item>
    </izvorni_sadrzaj>
    <derivirana_varijabla naziv="DomainObject.Predmet.ProtuStrankaListFormated_1">
      <item>Stečajna masa iza DIMIDIUM d.o.o. u stečaju</item>
    </derivirana_varijabla>
  </DomainObject.Predmet.ProtuStrankaListFormated>
  <DomainObject.Predmet.ProtuStrankaListFormatedOIB>
    <izvorni_sadrzaj>
      <item>Stečajna masa iza DIMIDIUM d.o.o. u stečaju, OIB 13339421617</item>
    </izvorni_sadrzaj>
    <derivirana_varijabla naziv="DomainObject.Predmet.ProtuStrankaListFormatedOIB_1">
      <item>Stečajna masa iza DIMIDIUM d.o.o. u stečaju, OIB 13339421617</item>
    </derivirana_varijabla>
  </DomainObject.Predmet.ProtuStrankaListFormatedOIB>
  <DomainObject.Predmet.ProtuStrankaListFormatedWithAdress>
    <izvorni_sadrzaj>
      <item>Stečajna masa iza DIMIDIUM d.o.o. u stečaju, Petrinjska 59/a, 10000 Zagreb</item>
    </izvorni_sadrzaj>
    <derivirana_varijabla naziv="DomainObject.Predmet.ProtuStrankaListFormatedWithAdress_1">
      <item>Stečajna masa iza DIMIDIUM d.o.o. u stečaju, Petrinjska 59/a, 10000 Zagreb</item>
    </derivirana_varijabla>
  </DomainObject.Predmet.ProtuStrankaListFormatedWithAdress>
  <DomainObject.Predmet.ProtuStrankaListFormatedWithAdressOIB>
    <izvorni_sadrzaj>
      <item>Stečajna masa iza DIMIDIUM d.o.o. u stečaju, OIB 13339421617, Petrinjska 59/a, 10000 Zagreb</item>
    </izvorni_sadrzaj>
    <derivirana_varijabla naziv="DomainObject.Predmet.ProtuStrankaListFormatedWithAdressOIB_1">
      <item>Stečajna masa iza DIMIDIUM d.o.o. u stečaju, OIB 13339421617, Petrinjska 59/a, 10000 Zagreb</item>
    </derivirana_varijabla>
  </DomainObject.Predmet.ProtuStrankaListFormatedWithAdressOIB>
  <DomainObject.Predmet.ProtuStrankaListNazivFormated>
    <izvorni_sadrzaj>
      <item>Stečajna masa iza DIMIDIUM d.o.o. u stečaju</item>
    </izvorni_sadrzaj>
    <derivirana_varijabla naziv="DomainObject.Predmet.ProtuStrankaListNazivFormated_1">
      <item>Stečajna masa iza DIMIDIUM d.o.o. u stečaju</item>
    </derivirana_varijabla>
  </DomainObject.Predmet.ProtuStrankaListNazivFormated>
  <DomainObject.Predmet.ProtuStrankaListNazivFormatedOIB>
    <izvorni_sadrzaj>
      <item>Stečajna masa iza DIMIDIUM d.o.o. u stečaju, OIB 13339421617</item>
    </izvorni_sadrzaj>
    <derivirana_varijabla naziv="DomainObject.Predmet.ProtuStrankaListNazivFormatedOIB_1">
      <item>Stečajna masa iza DIMIDIUM d.o.o. u stečaju, OIB 13339421617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DIMIDIUM d.o.o. u stečaju</izvorni_sadrzaj>
    <derivirana_varijabla naziv="DomainObject.Predmet.ProtustrankaIDrugi_1">Stečajna masa iza DIMIDIUM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DIMIDIUM d.o.o. u stečaju, OIB 13339421617, Petrinjska 59/a, 10000 Zagreb</izvorni_sadrzaj>
    <derivirana_varijabla naziv="DomainObject.Predmet.ProtustrankaIDrugiAdressOIB_1">Stečajna masa iza DIMIDIUM d.o.o. u stečaju, OIB 13339421617,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DIMIDIUM d.o.o. u stečaju</item>
    </izvorni_sadrzaj>
    <derivirana_varijabla naziv="DomainObject.Predmet.SudioniciListNaziv_1">
      <item>FINA Regionalni centar Zagreb</item>
      <item>Stečajna masa iza DIMIDIUM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DIMIDIUM d.o.o. u stečaju, OIB 13339421617, Petrinjska 59/a,10000 Zagreb</item>
    </izvorni_sadrzaj>
    <derivirana_varijabla naziv="DomainObject.Predmet.SudioniciListAdressOIB_1">
      <item>FINA Regionalni centar Zagreb, OIB 85821130368, Trg svibanjskih žrtava 1995. 1,10000 Zagreb</item>
      <item>Stečajna masa iza DIMIDIUM d.o.o. u stečaju, OIB 13339421617,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13339421617</item>
    </izvorni_sadrzaj>
    <derivirana_varijabla naziv="DomainObject.Predmet.SudioniciListNazivOIB_1">
      <item>, OIB 85821130368</item>
      <item>, OIB 13339421617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2018.</izvorni_sadrzaj>
    <derivirana_varijabla naziv="DomainObject.Predmet.DatumZadnjeOdrzaneSudskeRadnje_1">27. veljače 2018.</derivirana_varijabla>
  </DomainObject.Predmet.DatumZadnjeOdrzaneSudskeRadnje>
  <DomainObject.PredzadnjaOdlukaIzPredmeta.DatumDonosenjaOdluke>
    <izvorni_sadrzaj>27. veljače 2018.</izvorni_sadrzaj>
    <derivirana_varijabla naziv="DomainObject.PredzadnjaOdlukaIzPredmeta.DatumDonosenjaOdluke_1">27. veljače 2018.</derivirana_varijabla>
  </DomainObject.PredzadnjaOdlukaIzPredmeta.DatumDonosenjaOdluke>
  <DomainObject.PredzadnjaOdlukaIzPredmeta.Oznaka>
    <izvorni_sadrzaj>St-327/2018-30</izvorni_sadrzaj>
    <derivirana_varijabla naziv="DomainObject.PredzadnjaOdlukaIzPredmeta.Oznaka_1">St-327/2018-30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790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2018-12-05T07:40:00Z</dcterms:created>
  <dc:creator>galica</dc:creator>
  <cp:lastModifiedBy>Valentina Delač</cp:lastModifiedBy>
  <cp:lastPrinted>2018-12-05T07:43:00Z</cp:lastPrinted>
  <dcterms:modified xmlns:xsi="http://www.w3.org/2001/XMLSchema-instance" xsi:type="dcterms:W3CDTF">2018-12-05T07:43:00Z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(DIMIDUM  zaključak dostava završnog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