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cba0" w14:paraId="cfbcba0" w:rsidRDefault="00B60FEE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>T</w:t>
      </w:r>
      <w:r w:rsidR="00B84E7C">
        <w:rPr>
          <w:rFonts w:cs="Times New Roman" w:eastAsia="Times New Roman"/>
          <w:lang w:eastAsia="hr-HR"/>
        </w:rPr>
        <w:t xml:space="preserve">rgovački sud u Zagrebu </w:t>
      </w:r>
      <w:r w:rsidR="00C42746">
        <w:rPr>
          <w:rFonts w:cs="Times New Roman" w:eastAsia="Times New Roman"/>
          <w:lang w:eastAsia="hr-HR"/>
        </w:rPr>
        <w:t xml:space="preserve">po </w:t>
      </w:r>
      <w:r w:rsidR="00C42746" w:rsidRPr="00C42746">
        <w:rPr>
          <w:rFonts w:cs="Times New Roman" w:eastAsia="Times New Roman"/>
          <w:lang w:eastAsia="hr-HR"/>
        </w:rPr>
        <w:t>sucu</w:t>
      </w:r>
      <w:r w:rsidR="00B84E7C">
        <w:rPr>
          <w:rFonts w:cs="Times New Roman" w:eastAsia="Times New Roman"/>
          <w:lang w:eastAsia="hr-HR"/>
        </w:rPr>
        <w:t xml:space="preserve"> toga suda</w:t>
      </w:r>
      <w:r w:rsidR="00C42746" w:rsidRPr="00C42746">
        <w:rPr>
          <w:rFonts w:cs="Times New Roman" w:eastAsia="Times New Roman"/>
          <w:lang w:eastAsia="hr-HR"/>
        </w:rPr>
        <w:t xml:space="preserve"> Vesni Sremac Šoštar povodom zahtjeva FINANCIJSKE AGENCIJE za provedbu skraćenog stečajnog postupka nad </w:t>
      </w:r>
      <w:r w:rsidR="00ED7194">
        <w:rPr>
          <w:rFonts w:cs="Times New Roman" w:eastAsia="Times New Roman"/>
          <w:lang w:eastAsia="hr-HR"/>
        </w:rPr>
        <w:t xml:space="preserve">MODNI STIL ZMD d.o.o. iz Zagreba, Križnog puta 79, </w:t>
      </w:r>
      <w:r w:rsidR="00C42746" w:rsidRPr="00C42746">
        <w:rPr>
          <w:rFonts w:cs="Times New Roman" w:eastAsia="Times New Roman"/>
          <w:lang w:eastAsia="hr-HR"/>
        </w:rPr>
        <w:t xml:space="preserve">OIB: </w:t>
      </w:r>
      <w:r w:rsidR="00ED7194">
        <w:rPr>
          <w:rFonts w:cs="Times New Roman" w:eastAsia="Times New Roman"/>
          <w:lang w:eastAsia="hr-HR"/>
        </w:rPr>
        <w:t>62466516161</w:t>
      </w:r>
      <w:r w:rsidR="00B84E7C">
        <w:rPr>
          <w:rFonts w:cs="Times New Roman" w:eastAsia="Times New Roman"/>
          <w:lang w:eastAsia="hr-HR"/>
        </w:rPr>
        <w:t xml:space="preserve">, </w:t>
      </w:r>
      <w:r w:rsidR="00ED7194">
        <w:rPr>
          <w:rFonts w:cs="Times New Roman" w:eastAsia="Times New Roman"/>
          <w:lang w:eastAsia="hr-HR"/>
        </w:rPr>
        <w:t xml:space="preserve"> </w:t>
      </w:r>
      <w:r w:rsidR="003808B6">
        <w:rPr>
          <w:rFonts w:cs="Times New Roman" w:eastAsia="Times New Roman"/>
          <w:lang w:eastAsia="hr-HR"/>
        </w:rPr>
        <w:t xml:space="preserve">dana </w:t>
      </w:r>
      <w:r w:rsidR="00ED7194">
        <w:rPr>
          <w:rFonts w:cs="Times New Roman" w:eastAsia="Times New Roman"/>
          <w:lang w:eastAsia="hr-HR"/>
        </w:rPr>
        <w:t xml:space="preserve">02. rujna </w:t>
      </w:r>
      <w:r w:rsidR="00C42746" w:rsidRPr="00C42746">
        <w:rPr>
          <w:rFonts w:cs="Times New Roman" w:eastAsia="Times New Roman"/>
          <w:lang w:eastAsia="hr-HR"/>
        </w:rPr>
        <w:t xml:space="preserve">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je</w:t>
      </w:r>
      <w:r w:rsidR="00B84E7C">
        <w:rPr>
          <w:rFonts w:cs="Times New Roman" w:eastAsia="Times New Roman"/>
          <w:lang w:eastAsia="hr-HR"/>
        </w:rPr>
        <w:t>: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0D3827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</w:t>
      </w:r>
      <w:r w:rsidR="004D5820">
        <w:rPr>
          <w:rFonts w:cs="Times New Roman" w:eastAsia="Times New Roman"/>
          <w:szCs w:val="20"/>
          <w:lang w:eastAsia="hr-HR"/>
        </w:rPr>
        <w:t xml:space="preserve">stupka nad predloženim dužnikom </w:t>
      </w:r>
      <w:r w:rsidR="00ED7194">
        <w:rPr>
          <w:rFonts w:cs="Times New Roman" w:eastAsia="Times New Roman"/>
          <w:lang w:eastAsia="hr-HR"/>
        </w:rPr>
        <w:t xml:space="preserve">MODNI STIL ZMD d.o.o. iz Zagreba, Križnog puta 79, </w:t>
      </w:r>
      <w:r w:rsidR="00ED7194" w:rsidRPr="00C42746">
        <w:rPr>
          <w:rFonts w:cs="Times New Roman" w:eastAsia="Times New Roman"/>
          <w:lang w:eastAsia="hr-HR"/>
        </w:rPr>
        <w:t xml:space="preserve">OIB: </w:t>
      </w:r>
      <w:r w:rsidR="00ED7194">
        <w:rPr>
          <w:rFonts w:cs="Times New Roman" w:eastAsia="Times New Roman"/>
          <w:lang w:eastAsia="hr-HR"/>
        </w:rPr>
        <w:t>62466516161.</w:t>
      </w:r>
    </w:p>
    <w:p w:rsidRDefault="00ED7194" w:rsidP="00375A4E" w:rsidR="00ED7194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C42746" w:rsidRPr="00C42746">
        <w:t xml:space="preserve"> </w:t>
      </w:r>
      <w:r w:rsidR="00ED7194">
        <w:rPr>
          <w:rFonts w:cs="Times New Roman" w:eastAsia="Times New Roman"/>
          <w:lang w:eastAsia="hr-HR"/>
        </w:rPr>
        <w:t xml:space="preserve">MODNI STIL ZMD d.o.o. iz Zagreba, Križnog puta 79, </w:t>
      </w:r>
      <w:r w:rsidR="00ED7194" w:rsidRPr="00C42746">
        <w:rPr>
          <w:rFonts w:cs="Times New Roman" w:eastAsia="Times New Roman"/>
          <w:lang w:eastAsia="hr-HR"/>
        </w:rPr>
        <w:t xml:space="preserve">OIB: </w:t>
      </w:r>
      <w:r w:rsidR="00ED7194">
        <w:rPr>
          <w:rFonts w:cs="Times New Roman" w:eastAsia="Times New Roman"/>
          <w:lang w:eastAsia="hr-HR"/>
        </w:rPr>
        <w:t xml:space="preserve">62466516161  </w:t>
      </w:r>
      <w:r w:rsidR="00C42746">
        <w:rPr>
          <w:rFonts w:cs="Times New Roman" w:eastAsia="Times New Roman"/>
          <w:szCs w:val="20"/>
          <w:lang w:eastAsia="hr-HR"/>
        </w:rPr>
        <w:t>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Sud je temeljem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430 Stečajnog zakona na mrežnoj</w:t>
      </w:r>
      <w:r>
        <w:rPr>
          <w:rFonts w:cs="Times New Roman" w:eastAsia="Times New Roman"/>
          <w:szCs w:val="20"/>
          <w:lang w:eastAsia="hr-HR"/>
        </w:rPr>
        <w:t xml:space="preserve"> stranici e-oglasna ploča suda </w:t>
      </w:r>
      <w:r w:rsidR="003808B6">
        <w:rPr>
          <w:rFonts w:cs="Times New Roman" w:eastAsia="Times New Roman"/>
          <w:szCs w:val="20"/>
          <w:lang w:eastAsia="hr-HR"/>
        </w:rPr>
        <w:t xml:space="preserve">dana </w:t>
      </w:r>
      <w:r w:rsidR="00ED7194">
        <w:rPr>
          <w:rFonts w:cs="Times New Roman" w:eastAsia="Times New Roman"/>
          <w:szCs w:val="20"/>
          <w:lang w:eastAsia="hr-HR"/>
        </w:rPr>
        <w:t xml:space="preserve">30.11.2015.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godine objavio oglas kojim je pozvao osobe ovlaštene za zastupanje dužnika po zakonu u roku 15 dana od objave oglasa, 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3808B6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r w:rsidR="00ED7194">
        <w:rPr>
          <w:rFonts w:cs="Times New Roman" w:eastAsia="Times New Roman"/>
          <w:szCs w:val="20"/>
          <w:lang w:eastAsia="hr-HR"/>
        </w:rPr>
        <w:t>Rješenjem ovog suda broj St-1623/15-8 od 25. veljače 2016. godine otvoren je i istovremeno zaključen stečajni postupak nad navedenim dužnikom. Povodom pravodobne  žalbe dužnika, VTS RH je pod brojem 28.</w:t>
      </w:r>
      <w:r w:rsidR="009F7D4D">
        <w:rPr>
          <w:rFonts w:cs="Times New Roman" w:eastAsia="Times New Roman"/>
          <w:szCs w:val="20"/>
          <w:lang w:eastAsia="hr-HR"/>
        </w:rPr>
        <w:t xml:space="preserve"> </w:t>
      </w:r>
      <w:r w:rsidR="00ED7194">
        <w:rPr>
          <w:rFonts w:cs="Times New Roman" w:eastAsia="Times New Roman"/>
          <w:szCs w:val="20"/>
          <w:lang w:eastAsia="hr-HR"/>
        </w:rPr>
        <w:t>Pž-4649/16-2 od 06. srpnja 2016. godine ukinuo citirano rješenje i predmet vratio ovom sudu na ponovni postupak, uz obrazloženje da je ovaj sud u nastavku postupka dužan</w:t>
      </w:r>
      <w:r w:rsidR="009F7D4D">
        <w:rPr>
          <w:rFonts w:cs="Times New Roman" w:eastAsia="Times New Roman"/>
          <w:szCs w:val="20"/>
          <w:lang w:eastAsia="hr-HR"/>
        </w:rPr>
        <w:t xml:space="preserve"> ponovno</w:t>
      </w:r>
      <w:r w:rsidR="00ED7194">
        <w:rPr>
          <w:rFonts w:cs="Times New Roman" w:eastAsia="Times New Roman"/>
          <w:szCs w:val="20"/>
          <w:lang w:eastAsia="hr-HR"/>
        </w:rPr>
        <w:t xml:space="preserve"> ispitati jesu li ispunjene pretpostavke iz članka 428. </w:t>
      </w:r>
      <w:r w:rsidR="00ED7194">
        <w:rPr>
          <w:rFonts w:cs="Times New Roman" w:eastAsia="Times New Roman"/>
          <w:szCs w:val="20"/>
          <w:lang w:eastAsia="hr-HR"/>
        </w:rPr>
        <w:lastRenderedPageBreak/>
        <w:t>SZ-a, te ako ocijeni da te pretpostavke nisu ispunjene, donijeti</w:t>
      </w:r>
      <w:r w:rsidR="009F7D4D">
        <w:rPr>
          <w:rFonts w:cs="Times New Roman" w:eastAsia="Times New Roman"/>
          <w:szCs w:val="20"/>
          <w:lang w:eastAsia="hr-HR"/>
        </w:rPr>
        <w:t xml:space="preserve"> novo</w:t>
      </w:r>
      <w:r w:rsidR="00ED7194">
        <w:rPr>
          <w:rFonts w:cs="Times New Roman" w:eastAsia="Times New Roman"/>
          <w:szCs w:val="20"/>
          <w:lang w:eastAsia="hr-HR"/>
        </w:rPr>
        <w:t xml:space="preserve"> rješenje o odbačaju zahtjeva za pokretanjem skraćenog stečajnog postupka.</w:t>
      </w:r>
      <w:r w:rsidR="009F7D4D">
        <w:rPr>
          <w:rFonts w:cs="Times New Roman" w:eastAsia="Times New Roman"/>
          <w:szCs w:val="20"/>
          <w:lang w:eastAsia="hr-HR"/>
        </w:rPr>
        <w:t xml:space="preserve"> </w:t>
      </w:r>
      <w:r w:rsidR="00ED7194">
        <w:rPr>
          <w:rFonts w:cs="Times New Roman" w:eastAsia="Times New Roman"/>
          <w:szCs w:val="20"/>
          <w:lang w:eastAsia="hr-HR"/>
        </w:rPr>
        <w:t xml:space="preserve"> </w:t>
      </w:r>
    </w:p>
    <w:p w:rsidRDefault="00ED7194" w:rsidP="00C42746" w:rsidR="00ED71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Postupajući po citiranom rješenju drugostupanjskog suda, ovaj sud je, sukladno odredbi članka 430. SZ-a, po službenoj dužnosti izvršio uvid u sudski registar i utvrdio da je dužnik 06.04.2012. godine predao godišnje financijsko izvješće za 2011. godinu, te da nije nakon toga, sukladno odredbi članka 70. Zakona o sudskom registru predao FINI niti jedno</w:t>
      </w:r>
      <w:r w:rsidR="009F7D4D">
        <w:rPr>
          <w:rFonts w:cs="Times New Roman" w:eastAsia="Times New Roman"/>
          <w:szCs w:val="20"/>
          <w:lang w:eastAsia="hr-HR"/>
        </w:rPr>
        <w:t xml:space="preserve"> novo</w:t>
      </w:r>
      <w:r>
        <w:rPr>
          <w:rFonts w:cs="Times New Roman" w:eastAsia="Times New Roman"/>
          <w:szCs w:val="20"/>
          <w:lang w:eastAsia="hr-HR"/>
        </w:rPr>
        <w:t xml:space="preserve"> godišnje financijsko izvješće, (za 2012., 2013., i 2014. godinu), a radi objave tih izvješća. Na temelju tog uvida u sudski registar ovaj sud je utvrdio da nije ispunjena jedna od kumulativnih pretpostavki iz članka 428. SZ-a za provedbu skraćenog stečajnog postupka</w:t>
      </w:r>
      <w:r w:rsidR="00EB248F">
        <w:rPr>
          <w:rFonts w:cs="Times New Roman" w:eastAsia="Times New Roman"/>
          <w:szCs w:val="20"/>
          <w:lang w:eastAsia="hr-HR"/>
        </w:rPr>
        <w:t>, jer su ispunjene pretpostavke za pokretanje drugog postupka radi brisanja iz sudskog registra.</w:t>
      </w:r>
      <w:r w:rsidR="00B84E7C">
        <w:rPr>
          <w:rFonts w:cs="Times New Roman" w:eastAsia="Times New Roman"/>
          <w:szCs w:val="20"/>
          <w:lang w:eastAsia="hr-HR"/>
        </w:rPr>
        <w:t xml:space="preserve"> </w:t>
      </w:r>
      <w:r w:rsidR="00EB248F">
        <w:rPr>
          <w:rFonts w:cs="Times New Roman" w:eastAsia="Times New Roman"/>
          <w:szCs w:val="20"/>
          <w:lang w:eastAsia="hr-HR"/>
        </w:rPr>
        <w:t xml:space="preserve"> </w:t>
      </w:r>
    </w:p>
    <w:p w:rsidRDefault="00ED7194" w:rsidP="00C42746" w:rsidR="00ED7194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>, te je utvrđeno</w:t>
      </w:r>
      <w:r w:rsidR="009F7D4D">
        <w:rPr>
          <w:rFonts w:cs="Times New Roman" w:eastAsia="Times New Roman"/>
          <w:szCs w:val="20"/>
          <w:lang w:eastAsia="hr-HR"/>
        </w:rPr>
        <w:t xml:space="preserve"> iz navedenih razloga</w:t>
      </w:r>
      <w:r w:rsidR="00A07DB5">
        <w:rPr>
          <w:rFonts w:cs="Times New Roman" w:eastAsia="Times New Roman"/>
          <w:szCs w:val="20"/>
          <w:lang w:eastAsia="hr-HR"/>
        </w:rPr>
        <w:t xml:space="preserve">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A07DB5">
        <w:rPr>
          <w:rFonts w:cs="Times New Roman" w:eastAsia="Times New Roman"/>
          <w:szCs w:val="20"/>
          <w:lang w:eastAsia="hr-HR"/>
        </w:rPr>
        <w:t xml:space="preserve">dloženim stečajnim dužnikom </w:t>
      </w:r>
      <w:r w:rsidR="00B84E7C">
        <w:rPr>
          <w:rFonts w:cs="Times New Roman" w:eastAsia="Times New Roman"/>
          <w:szCs w:val="20"/>
          <w:lang w:eastAsia="hr-HR"/>
        </w:rPr>
        <w:t xml:space="preserve">treba voditi </w:t>
      </w:r>
      <w:r w:rsidR="00A07DB5">
        <w:rPr>
          <w:rFonts w:cs="Times New Roman" w:eastAsia="Times New Roman"/>
          <w:szCs w:val="20"/>
          <w:lang w:eastAsia="hr-HR"/>
        </w:rPr>
        <w:t xml:space="preserve">postupak brisanja </w:t>
      </w:r>
      <w:r w:rsidR="008478A0">
        <w:rPr>
          <w:rFonts w:cs="Times New Roman" w:eastAsia="Times New Roman"/>
          <w:szCs w:val="20"/>
          <w:lang w:eastAsia="hr-HR"/>
        </w:rPr>
        <w:t>iz sudskog registra</w:t>
      </w:r>
      <w:r w:rsidR="003808B6">
        <w:rPr>
          <w:rFonts w:cs="Times New Roman" w:eastAsia="Times New Roman"/>
          <w:szCs w:val="20"/>
          <w:lang w:eastAsia="hr-HR"/>
        </w:rPr>
        <w:t>,</w:t>
      </w:r>
      <w:r w:rsidR="00B84E7C">
        <w:rPr>
          <w:rFonts w:cs="Times New Roman" w:eastAsia="Times New Roman"/>
          <w:szCs w:val="20"/>
          <w:lang w:eastAsia="hr-HR"/>
        </w:rPr>
        <w:t xml:space="preserve"> a ne ovaj postupak,</w:t>
      </w:r>
      <w:r w:rsidR="003808B6"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0D3827" w:rsidR="000D382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3808B6">
        <w:rPr>
          <w:rFonts w:cs="Times New Roman" w:eastAsia="Times New Roman"/>
          <w:szCs w:val="20"/>
          <w:lang w:eastAsia="hr-HR"/>
        </w:rPr>
        <w:t xml:space="preserve">Zagrebu, </w:t>
      </w:r>
      <w:r w:rsidR="00EB248F">
        <w:rPr>
          <w:rFonts w:cs="Times New Roman" w:eastAsia="Times New Roman"/>
          <w:szCs w:val="20"/>
          <w:lang w:eastAsia="hr-HR"/>
        </w:rPr>
        <w:t xml:space="preserve">02. rujna </w:t>
      </w:r>
      <w:r w:rsidR="000D3827">
        <w:rPr>
          <w:rFonts w:cs="Times New Roman" w:eastAsia="Times New Roman"/>
          <w:szCs w:val="20"/>
          <w:lang w:eastAsia="hr-HR"/>
        </w:rPr>
        <w:t>2016. godine</w:t>
      </w:r>
    </w:p>
    <w:p w:rsidRDefault="000D3827" w:rsidP="00265AE0" w:rsidR="000D382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4C73E3">
        <w:rPr>
          <w:rFonts w:cs="Times New Roman" w:eastAsia="Times New Roman"/>
          <w:lang w:eastAsia="hr-HR"/>
        </w:rPr>
        <w:t>, v.r.</w:t>
      </w: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3BCE" w:rsidP="001D15A8" w:rsidR="00273BC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D3827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UPUTA</w:t>
      </w:r>
      <w:r w:rsidR="00A07DB5" w:rsidRPr="00A07DB5">
        <w:rPr>
          <w:rFonts w:cs="Times New Roman" w:eastAsia="Times New Roman"/>
          <w:szCs w:val="20"/>
          <w:lang w:eastAsia="hr-HR"/>
        </w:rPr>
        <w:t xml:space="preserve">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3C5" w:rsidP="002D03C5" w:rsidR="002D03C5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 točnost otpravka-ovlašteni službenik:</w:t>
      </w:r>
    </w:p>
    <w:p w:rsidRDefault="002D03C5" w:rsidP="002D03C5" w:rsidR="002D03C5" w:rsidRPr="002D03C5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D03C5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2D03C5" w:rsidRPr="002D03C5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53A" w:rsidP="00537B78" w:rsidR="009C253A">
      <w:r>
        <w:separator/>
      </w:r>
    </w:p>
  </w:endnote>
  <w:endnote w:id="0" w:type="continuationSeparator">
    <w:p w:rsidRDefault="009C253A" w:rsidP="00537B78" w:rsidR="009C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53A" w:rsidP="00537B78" w:rsidR="009C253A">
      <w:r>
        <w:separator/>
      </w:r>
    </w:p>
  </w:footnote>
  <w:footnote w:id="0" w:type="continuationSeparator">
    <w:p w:rsidRDefault="009C253A" w:rsidP="00537B78" w:rsidR="009C2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  <w:r w:rsidRPr="00D95D38">
      <w:t xml:space="preserve">                                   </w:t>
    </w:r>
    <w:r>
      <w:t xml:space="preserve">                             </w:t>
    </w:r>
    <w:r w:rsidR="000D3827">
      <w:t>2</w:t>
    </w:r>
    <w:r>
      <w:t xml:space="preserve">                               </w:t>
    </w:r>
    <w:r w:rsidR="00375A4E">
      <w:t xml:space="preserve">                           </w:t>
    </w:r>
    <w:r w:rsidR="003808B6">
      <w:t>48</w:t>
    </w:r>
    <w:r w:rsidR="000D3827">
      <w:t>.</w:t>
    </w:r>
    <w:r w:rsidR="00ED7194">
      <w:t xml:space="preserve"> St-5303/16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194" w:rsidR="001D15A8">
    <w:pPr>
      <w:pStyle w:val="Zaglavlje"/>
    </w:pPr>
    <w:r>
      <w:t>48. St-5303/16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9F6612"/>
    <w:multiLevelType w:val="hybridMultilevel"/>
    <w:tmpl w:val="0FFC9E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39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827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9FB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DF4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3BC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3C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A4E"/>
    <w:rsid w:val="00375C9B"/>
    <w:rsid w:val="0037634A"/>
    <w:rsid w:val="003766B4"/>
    <w:rsid w:val="00376D69"/>
    <w:rsid w:val="00377747"/>
    <w:rsid w:val="003808B6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3E3"/>
    <w:rsid w:val="004D01C6"/>
    <w:rsid w:val="004D0CBE"/>
    <w:rsid w:val="004D3264"/>
    <w:rsid w:val="004D3D82"/>
    <w:rsid w:val="004D53DC"/>
    <w:rsid w:val="004D5820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6D68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5FE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D4D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4CE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FE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E7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48F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194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6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5303</izvorni_sadrzaj>
    <derivirana_varijabla naziv="DomainObject.Predmet.Broj_1">5303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St-5303/2016</izvorni_sadrzaj>
    <derivirana_varijabla naziv="DomainObject.Predmet.OznakaBroj_1">St-5303/2016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STIL ZMD d.o.o.</izvorni_sadrzaj>
    <derivirana_varijabla naziv="DomainObject.Predmet.ProtustrankaFormated_1">  MODNI STIL ZMD d.o.o.</derivirana_varijabla>
  </DomainObject.Predmet.ProtustrankaFormated>
  <DomainObject.Predmet.ProtustrankaFormatedOIB>
    <izvorni_sadrzaj>  MODNI STIL ZMD d.o.o., OIB 62466516161</izvorni_sadrzaj>
    <derivirana_varijabla naziv="DomainObject.Predmet.ProtustrankaFormatedOIB_1">  MODNI STIL ZMD d.o.o., OIB 62466516161</derivirana_varijabla>
  </DomainObject.Predmet.ProtustrankaFormatedOIB>
  <DomainObject.Predmet.ProtustrankaFormatedWithAdress>
    <izvorni_sadrzaj> MODNI STIL ZMD d.o.o., Križnog puta 79, 10000 Zagreb</izvorni_sadrzaj>
    <derivirana_varijabla naziv="DomainObject.Predmet.ProtustrankaFormatedWithAdress_1"> MODNI STIL ZMD d.o.o., Križnog puta 79, 10000 Zagreb</derivirana_varijabla>
  </DomainObject.Predmet.ProtustrankaFormatedWithAdress>
  <DomainObject.Predmet.ProtustrankaFormatedWithAdressOIB>
    <izvorni_sadrzaj> MODNI STIL ZMD d.o.o., OIB 62466516161, Križnog puta 79, 10000 Zagreb</izvorni_sadrzaj>
    <derivirana_varijabla naziv="DomainObject.Predmet.ProtustrankaFormatedWithAdressOIB_1"> MODNI STIL ZMD d.o.o., OIB 62466516161, Križnog puta 79, 10000 Zagreb</derivirana_varijabla>
  </DomainObject.Predmet.ProtustrankaFormatedWithAdressOIB>
  <DomainObject.Predmet.ProtustrankaWithAdress>
    <izvorni_sadrzaj>MODNI STIL ZMD d.o.o. Križnog puta 79, 10000 Zagreb</izvorni_sadrzaj>
    <derivirana_varijabla naziv="DomainObject.Predmet.ProtustrankaWithAdress_1">MODNI STIL ZMD d.o.o. Križnog puta 79, 10000 Zagreb</derivirana_varijabla>
  </DomainObject.Predmet.ProtustrankaWithAdress>
  <DomainObject.Predmet.ProtustrankaWithAdressOIB>
    <izvorni_sadrzaj>MODNI STIL ZMD d.o.o., OIB 62466516161, Križnog puta 79, 10000 Zagreb</izvorni_sadrzaj>
    <derivirana_varijabla naziv="DomainObject.Predmet.ProtustrankaWithAdressOIB_1">MODNI STIL ZMD d.o.o., OIB 62466516161, Križnog puta 79, 10000 Zagreb</derivirana_varijabla>
  </DomainObject.Predmet.ProtustrankaWithAdressOIB>
  <DomainObject.Predmet.ProtustrankaNazivFormated>
    <izvorni_sadrzaj>MODNI STIL ZMD d.o.o.</izvorni_sadrzaj>
    <derivirana_varijabla naziv="DomainObject.Predmet.ProtustrankaNazivFormated_1">MODNI STIL ZMD d.o.o.</derivirana_varijabla>
  </DomainObject.Predmet.ProtustrankaNazivFormated>
  <DomainObject.Predmet.ProtustrankaNazivFormatedOIB>
    <izvorni_sadrzaj>MODNI STIL ZMD d.o.o., OIB 62466516161</izvorni_sadrzaj>
    <derivirana_varijabla naziv="DomainObject.Predmet.ProtustrankaNazivFormatedOIB_1">MODNI STIL ZMD d.o.o., OIB 62466516161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STIL ZMD d.o.o.</item>
    </izvorni_sadrzaj>
    <derivirana_varijabla naziv="DomainObject.Predmet.ProtuStrankaListFormated_1">
      <item>MODNI STIL ZMD d.o.o.</item>
    </derivirana_varijabla>
  </DomainObject.Predmet.ProtuStrankaListFormated>
  <DomainObject.Predmet.ProtuStrankaListFormatedOIB>
    <izvorni_sadrzaj>
      <item>MODNI STIL ZMD d.o.o., OIB 62466516161</item>
    </izvorni_sadrzaj>
    <derivirana_varijabla naziv="DomainObject.Predmet.ProtuStrankaListFormatedOIB_1">
      <item>MODNI STIL ZMD d.o.o., OIB 62466516161</item>
    </derivirana_varijabla>
  </DomainObject.Predmet.ProtuStrankaListFormatedOIB>
  <DomainObject.Predmet.ProtuStrankaListFormatedWithAdress>
    <izvorni_sadrzaj>
      <item>MODNI STIL ZMD d.o.o., Križnog puta 79, 10000 Zagreb</item>
    </izvorni_sadrzaj>
    <derivirana_varijabla naziv="DomainObject.Predmet.ProtuStrankaListFormatedWithAdress_1">
      <item>MODNI STIL ZMD d.o.o., Križnog puta 79, 10000 Zagreb</item>
    </derivirana_varijabla>
  </DomainObject.Predmet.ProtuStrankaListFormatedWithAdress>
  <DomainObject.Predmet.ProtuStrankaListFormatedWithAdressOIB>
    <izvorni_sadrzaj>
      <item>MODNI STIL ZMD d.o.o., OIB 62466516161, Križnog puta 79, 10000 Zagreb</item>
    </izvorni_sadrzaj>
    <derivirana_varijabla naziv="DomainObject.Predmet.ProtuStrankaListFormatedWithAdressOIB_1">
      <item>MODNI STIL ZMD d.o.o., OIB 62466516161, Križnog puta 79, 10000 Zagreb</item>
    </derivirana_varijabla>
  </DomainObject.Predmet.ProtuStrankaListFormatedWithAdressOIB>
  <DomainObject.Predmet.ProtuStrankaListNazivFormated>
    <izvorni_sadrzaj>
      <item>MODNI STIL ZMD d.o.o.</item>
    </izvorni_sadrzaj>
    <derivirana_varijabla naziv="DomainObject.Predmet.ProtuStrankaListNazivFormated_1">
      <item>MODNI STIL ZMD d.o.o.</item>
    </derivirana_varijabla>
  </DomainObject.Predmet.ProtuStrankaListNazivFormated>
  <DomainObject.Predmet.ProtuStrankaListNazivFormatedOIB>
    <izvorni_sadrzaj>
      <item>MODNI STIL ZMD d.o.o., OIB 62466516161</item>
    </izvorni_sadrzaj>
    <derivirana_varijabla naziv="DomainObject.Predmet.ProtuStrankaListNazivFormatedOIB_1">
      <item>MODNI STIL ZMD d.o.o., OIB 62466516161</item>
    </derivirana_varijabla>
  </DomainObject.Predmet.ProtuStrankaListNazivFormatedOIB>
  <DomainObject.Predmet.OstaliListFormated>
    <izvorni_sadrzaj>
      <item>Gordana Validžić</item>
    </izvorni_sadrzaj>
    <derivirana_varijabla naziv="DomainObject.Predmet.OstaliListFormated_1">
      <item>Gordana Validžić</item>
    </derivirana_varijabla>
  </DomainObject.Predmet.OstaliListFormated>
  <DomainObject.Predmet.OstaliListFormatedOIB>
    <izvorni_sadrzaj>
      <item>Gordana Validžić, OIB 28417574844</item>
    </izvorni_sadrzaj>
    <derivirana_varijabla naziv="DomainObject.Predmet.OstaliListFormatedOIB_1">
      <item>Gordana Validžić, OIB 28417574844</item>
    </derivirana_varijabla>
  </DomainObject.Predmet.OstaliListFormatedOIB>
  <DomainObject.Predmet.OstaliListFormatedWithAdress>
    <izvorni_sadrzaj>
      <item>Gordana Validžić, NIKOLE PAVIĆA 30., 10000 Zagreb</item>
    </izvorni_sadrzaj>
    <derivirana_varijabla naziv="DomainObject.Predmet.OstaliListFormatedWithAdress_1">
      <item>Gordana Validžić, NIKOLE PAVIĆA 30., 10000 Zagreb</item>
    </derivirana_varijabla>
  </DomainObject.Predmet.OstaliListFormatedWithAdress>
  <DomainObject.Predmet.OstaliListFormatedWithAdressOIB>
    <izvorni_sadrzaj>
      <item>Gordana Validžić, OIB 28417574844, NIKOLE PAVIĆA 30., 10000 Zagreb</item>
    </izvorni_sadrzaj>
    <derivirana_varijabla naziv="DomainObject.Predmet.OstaliListFormatedWithAdressOIB_1">
      <item>Gordana Validžić, OIB 28417574844, NIKOLE PAVIĆA 30., 10000 Zagreb</item>
    </derivirana_varijabla>
  </DomainObject.Predmet.OstaliListFormatedWithAdressOIB>
  <DomainObject.Predmet.OstaliListNazivFormated>
    <izvorni_sadrzaj>
      <item>Gordana Validžić</item>
    </izvorni_sadrzaj>
    <derivirana_varijabla naziv="DomainObject.Predmet.OstaliListNazivFormated_1">
      <item>Gordana Validžić</item>
    </derivirana_varijabla>
  </DomainObject.Predmet.OstaliListNazivFormated>
  <DomainObject.Predmet.OstaliListNazivFormatedOIB>
    <izvorni_sadrzaj>
      <item>Gordana Validžić, OIB 28417574844</item>
    </izvorni_sadrzaj>
    <derivirana_varijabla naziv="DomainObject.Predmet.OstaliListNazivFormatedOIB_1">
      <item>Gordana Validžić, OIB 28417574844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STIL ZMD d.o.o.</izvorni_sadrzaj>
    <derivirana_varijabla naziv="DomainObject.Predmet.ProtustrankaIDrugi_1">MODNI STIL ZMD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STIL ZMD d.o.o., OIB 62466516161, Križnog puta 79, 10000 Zagreb</izvorni_sadrzaj>
    <derivirana_varijabla naziv="DomainObject.Predmet.ProtustrankaIDrugiAdressOIB_1">MODNI STIL ZMD d.o.o., OIB 62466516161, Križnog puta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MODNI STIL ZMD d.o.o.</item>
      <item>Gordana Validžić</item>
    </izvorni_sadrzaj>
    <derivirana_varijabla naziv="DomainObject.Predmet.SudioniciListNaziv_1">
      <item>FINA Regionalni centar Zagreb</item>
      <item>MODNI STIL ZMD d.o.o.</item>
      <item>Gordana Validžić</item>
    </derivirana_varijabla>
  </DomainObject.Predmet.SudioniciListNaziv>
  <DomainObject.Predmet.SudioniciListAdressOIB>
    <izvorni_sadrzaj>
      <item>MODNI STIL ZMD d.o.o., OIB 62466516161, Križnog puta 79,10000 Zagreb</item>
      <item>FINA Regionalni centar Zagreb, OIB 85821130368, Trg svibanjskih žrtava 1995. 1,10000 Zagreb</item>
      <item>Gordana Validžić, OIB 28417574844, NIKOLE PAVIĆA 30.,10000 Zagreb</item>
    </izvorni_sadrzaj>
    <derivirana_varijabla naziv="DomainObject.Predmet.SudioniciListAdressOIB_1">
      <item>MODNI STIL ZMD d.o.o., OIB 62466516161, Križnog puta 79,10000 Zagreb</item>
      <item>FINA Regionalni centar Zagreb, OIB 85821130368, Trg svibanjskih žrtava 1995. 1,10000 Zagreb</item>
      <item>Gordana Validžić, OIB 28417574844, NIKOLE PAVIĆA 30.,10000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3F6CC-DE3B-45B2-9A03-ECF7D8F19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3675</properties:Characters>
  <properties:Lines>83</properties:Lines>
  <properties:Paragraphs>26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2016-09-02T11:36:00Z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2016-09-02T11:56:00Z</cp:lastPrinted>
  <dcterms:modified xmlns:xsi="http://www.w3.org/2001/XMLSchema-instance" xsi:type="dcterms:W3CDTF">2016-09-02T12:39:00Z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