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6d1e" w14:paraId="4246d1e" w:rsidRDefault="00AE5DD2" w:rsidP="00910611" w:rsidR="00AE5DD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E5DD2" w:rsidP="00910611" w:rsidR="00AE5DD2">
      <w:r>
        <w:rPr>
          <w:rFonts w:eastAsia="MS Mincho"/>
        </w:rPr>
        <w:t>REPUBLIKA HRVATSKA</w:t>
      </w:r>
    </w:p>
    <w:p w:rsidRDefault="00AE5DD2" w:rsidP="00910611" w:rsidR="00AE5DD2">
      <w:r>
        <w:rPr>
          <w:rFonts w:eastAsia="MS Mincho"/>
        </w:rPr>
        <w:t>TRGOVAČKI SUD U RIJECI</w:t>
      </w:r>
    </w:p>
    <w:p w:rsidRDefault="00AE5DD2" w:rsidR="00AE5DD2" w:rsidRPr="00910611">
      <w:pPr>
        <w:rPr>
          <w:rFonts w:eastAsia="MS Mincho"/>
        </w:rPr>
      </w:pPr>
      <w:r>
        <w:rPr>
          <w:rFonts w:eastAsia="MS Mincho"/>
        </w:rPr>
        <w:t xml:space="preserve">      Rijeka, Zadarska 1 i 3</w:t>
      </w:r>
    </w:p>
    <w:p w:rsidRDefault="00AE5DD2" w:rsidP="00910611" w:rsidR="00AE5DD2"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7D06AD" w:rsidRPr="007D06AD">
        <w:t xml:space="preserve">Trgovački sud u Rijeci, po stečajnom sucu Danieli Korlević, odlučujući o prijedlogu predlagatelja vjerovnika LEE DUJMOVIĆ MOLNAR iz Rijeke, Mirka Piškulića 3, OIB 31631748623, kojeg zastupa punomoćnik Alen Bošković odvjetnik u Rijeci, F. Supila 13, za otvaranje stečajnog postupka nad dužnikom </w:t>
      </w:r>
      <w:r w:rsidR="007D06AD" w:rsidRPr="007D06AD">
        <w:rPr>
          <w:b/>
        </w:rPr>
        <w:t>DEMARS INTERNATIONAL d.o.o. Rijeka, Šetalište A. K. Miošića bb, OIB 32363384102</w:t>
      </w:r>
      <w:r w:rsidR="00667185">
        <w:t xml:space="preserve">, </w:t>
      </w:r>
      <w:r w:rsidRPr="000806E3">
        <w:t xml:space="preserve">dana </w:t>
      </w:r>
      <w:r w:rsidR="007D06AD">
        <w:t>17. prosinca</w:t>
      </w:r>
      <w:r w:rsidR="00CF614D">
        <w:t xml:space="preserve"> </w:t>
      </w:r>
      <w:r>
        <w:t>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0806E3">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7D06AD" w:rsidRPr="007D06AD">
        <w:rPr>
          <w:b/>
        </w:rPr>
        <w:t>DEMARS INTERNATIONAL d.o.o. Rijeka, Šetalište A. K. Miošića bb, OIB 32363384102</w:t>
      </w:r>
      <w:r w:rsidR="00222CCF">
        <w:rPr>
          <w:b/>
        </w:rPr>
        <w:t xml:space="preserve">, MBS </w:t>
      </w:r>
      <w:r w:rsidR="007D06AD">
        <w:rPr>
          <w:b/>
        </w:rPr>
        <w:t>040172399</w:t>
      </w:r>
      <w:r w:rsidR="00222CCF">
        <w:rPr>
          <w:b/>
        </w:rPr>
        <w:t>.</w:t>
      </w:r>
    </w:p>
    <w:p w:rsidRDefault="00222CCF" w:rsidP="00321306" w:rsidR="00222CCF">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7D06AD" w:rsidRPr="00A66F68">
        <w:t>Josip Čičak iz Viškova, Gornji Jugi 15č</w:t>
      </w:r>
      <w:r w:rsidR="007D06AD" w:rsidRPr="000C0FE0">
        <w:t xml:space="preserve">, OIB </w:t>
      </w:r>
      <w:r w:rsidR="007D06AD">
        <w:t>31906931348.</w:t>
      </w:r>
    </w:p>
    <w:p w:rsidRDefault="000806E3" w:rsidP="009E0DB4" w:rsidR="000806E3">
      <w:pPr>
        <w:jc w:val="both"/>
        <w:rPr>
          <w:bCs/>
        </w:rPr>
      </w:pPr>
      <w:r>
        <w:t xml:space="preserve"> </w:t>
      </w:r>
    </w:p>
    <w:p w:rsidRDefault="00321306" w:rsidP="00321306" w:rsidR="00222CCF">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7D06AD" w:rsidRPr="007D06AD">
        <w:rPr>
          <w:b/>
        </w:rPr>
        <w:t>DEMARS INTERNATIONAL d.o.o. Rijeka, Šetalište A. K. Miošića bb, OIB 32363384102</w:t>
      </w:r>
      <w:r w:rsidR="00222CCF">
        <w:rPr>
          <w:b/>
        </w:rPr>
        <w:t xml:space="preserve">, MBS </w:t>
      </w:r>
      <w:r w:rsidR="007D06AD" w:rsidRPr="007D06AD">
        <w:rPr>
          <w:b/>
        </w:rPr>
        <w:t>040172399</w:t>
      </w:r>
      <w:r w:rsidR="00222CCF">
        <w:rPr>
          <w:b/>
        </w:rPr>
        <w:t>.</w:t>
      </w:r>
    </w:p>
    <w:p w:rsidRDefault="00222CCF" w:rsidP="00212999" w:rsidR="00222CCF">
      <w:pPr>
        <w:jc w:val="both"/>
        <w:rPr>
          <w:b/>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p w:rsidRDefault="005D6D20" w:rsidP="00321306" w:rsidR="005D6D20"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CF614D" w:rsidR="0041378B">
            <w:pPr>
              <w:jc w:val="center"/>
            </w:pPr>
            <w:r w:rsidRPr="009B6B23">
              <w:rPr>
                <w:b/>
              </w:rPr>
              <w:t>Obrazloženje</w:t>
            </w:r>
          </w:p>
          <w:p w:rsidRDefault="00CF614D" w:rsidP="006E4C0D" w:rsidR="006E4C0D">
            <w:pPr>
              <w:jc w:val="both"/>
            </w:pPr>
            <w:r>
              <w:t xml:space="preserve">  </w:t>
            </w:r>
          </w:p>
          <w:p w:rsidRDefault="007D06AD" w:rsidP="006E4C0D" w:rsidR="007D06AD">
            <w:pPr>
              <w:jc w:val="both"/>
            </w:pPr>
          </w:p>
          <w:p w:rsidRDefault="007D06AD" w:rsidP="007D06AD" w:rsidR="007D06AD">
            <w:pPr>
              <w:jc w:val="both"/>
            </w:pPr>
            <w:r>
              <w:tab/>
              <w:t xml:space="preserve">Predlagateljica je 03. studenoga 2014. godine podnijela prijedlog za otvaranje stečajnog postupka nad dužnikom DEMARS INTERNATIONAL d.o.o. Rijeka, Šetalište A. K. Miošića bb (dalje: dužnik). </w:t>
            </w:r>
          </w:p>
          <w:p w:rsidRDefault="007D06AD" w:rsidP="007D06AD" w:rsidR="007D06AD">
            <w:pPr>
              <w:jc w:val="both"/>
            </w:pPr>
            <w:r>
              <w:tab/>
              <w:t xml:space="preserve">U prijedlogu je navela da je zaposlenica dužnika kojoj dužnik nije isplatio nikakve plaće od kolovoza 2013. godine, a doprinosi koji se obračunavaju na i iz plaće su prestali biti isplaćivani zaključno sa siječnjem 2014. godine. Navodi da je dužnik nesposoban za plaćanje, da nema imovinu, da nije u mogućnosti platiti dospjela potraživanja i da posluje s gubitkom od preko 75.000,00 kn. Ukupan iznos nepodmirenih obveza dužnika po osnovi neisplaćenih plaća predlagateljici iznosi 33.262,37 kn.  </w:t>
            </w:r>
          </w:p>
          <w:p w:rsidRDefault="007D06AD" w:rsidP="007D06AD" w:rsidR="007D06AD">
            <w:pPr>
              <w:jc w:val="both"/>
            </w:pPr>
            <w:r>
              <w:tab/>
              <w:t xml:space="preserve">Rješenjem posl. br. St-313/2014-4 od 13. veljače 2015.g. pokrenut je prethodni postupak radi utvrđivanja uvjeta za otvaranje stečajnog postupka nad dužnikom </w:t>
            </w:r>
            <w:r>
              <w:lastRenderedPageBreak/>
              <w:t>DEMARS INTERNATIONAL d.o.o. Rijeka, Šetalište A. K. Miošića bb (dalje: dužnik), imenovan privremeni stečajni upravitelj Josip Čičak iz Viškova, Gornji Jugi 15č, čija je dužnost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 dalje: SZ-a).</w:t>
            </w:r>
          </w:p>
          <w:p w:rsidRDefault="007D06AD" w:rsidP="007D06AD" w:rsidR="007D06AD">
            <w:pPr>
              <w:jc w:val="both"/>
            </w:pPr>
            <w:r>
              <w:t xml:space="preserve">            Privremeni stečajni upravitelj u prethodnom postupku utvrdio je temeljem bilance na dan 31.12.2013. g. da je ukupna imovina dužnika iskazana u vrijednosti 765.127,00 kn i sastojala se od dugotrajne materijalne imovine u vrijednosti 6.080,00 kn i kratkotrajne imovine u vrijednosti 759.047,00 kn. </w:t>
            </w:r>
          </w:p>
          <w:p w:rsidRDefault="007D06AD" w:rsidP="007D06AD" w:rsidR="007D06AD">
            <w:pPr>
              <w:jc w:val="both"/>
            </w:pPr>
            <w:r>
              <w:t xml:space="preserve">            Dugotrajna imovina se sastojala od materijalne imovine u iznosu 333,00 kn, koja je na dan 31.12.2014. g. u potpunosti amortizirana, i od nematerijalne imovine u iznosu 5.747,00 kn. Dugotrajnu nematerijalnu imovinu na dan 31.12.2013. godine čini carinski softwer vrijednosti 5.747,00 kn. Prema poslovnoj dokumentaciji s obračunanom amortizacijom za 2014. godinu i prva tri mjeseca 2015. g</w:t>
            </w:r>
            <w:r w:rsidR="00E33FDB">
              <w:t>odine</w:t>
            </w:r>
            <w:r>
              <w:t>, na dan ročišta 17. travnja 2015. g</w:t>
            </w:r>
            <w:r w:rsidR="00E33FDB">
              <w:t>odine</w:t>
            </w:r>
            <w:r>
              <w:t>, navedeni softwer knjigovodstveno vrijedi 1.210,00 kn. Licenca za carinski softver glasi isključivo na DEMARS INTERNATIONAL d.o.o. te je neprenosiva, stoga je stvarna tržišna vrijednost navedenog softwera izvan poduzeća DEMARS INTERNATIONAL d.o.o. 0,00 kn.</w:t>
            </w:r>
          </w:p>
          <w:p w:rsidRDefault="007D06AD" w:rsidP="007D06AD" w:rsidR="007D06AD">
            <w:pPr>
              <w:jc w:val="both"/>
            </w:pPr>
            <w:r>
              <w:t xml:space="preserve">            Kratkotrajna imovina na dan 31.12.2013. u vrijednosti 759.047 kn sastojala se od potraživanja u iznosu 719.197 kn, novca u banci i blagajni u iznosu 37.347 kn i kratkotrajne financijske imovine u iznosu 2.503,00 kn.  Kratkotrajna financijska imovina prema dostavljenoj bruto bilanci sastojala se od potraživanja za kratkoročne pozajmice u iznosu 2.502.51 kn, što znači da je iznos u bilanci na dan 31.12.2013. g. pogrešno naveden za 0,49 kn. Trenutno stanje financijske imovine u bruto bilanci je 2,51 kn, što znači da je pozajmica vraćena u iznosu 2.500,00 kn.</w:t>
            </w:r>
          </w:p>
          <w:p w:rsidRDefault="007D06AD" w:rsidP="007D06AD" w:rsidR="007D06AD">
            <w:pPr>
              <w:jc w:val="both"/>
            </w:pPr>
            <w:r>
              <w:t xml:space="preserve">            Novac u banci i blagajni iznosio je 37.347,00 kn na dan 31.12.2013. godine. Radi utvrđivanja stanja novca izvršen je uvid u promet po bankovnim računima dužnika. Lea Dujmović Molnar dostavila je izvode o prometu računa: IBAN: HR2124850031100285460 otvorenog u CROATIA BANKA d.d. i IBAN: HR9425000091101401940 otvorenog u Hypo Alpe-Adria-Bank d.d.. Po izvodima je vidljivo da stanje na dužnikovim računima od dana blokade 17.4.2014. godine iznosi 0,00 kn.</w:t>
            </w:r>
          </w:p>
          <w:p w:rsidRDefault="007D06AD" w:rsidP="007D06AD" w:rsidR="007D06AD">
            <w:pPr>
              <w:jc w:val="both"/>
            </w:pPr>
            <w:r>
              <w:t xml:space="preserve">            Potraživanja na dan 31.12.2013. godine iznose 777.810,20 kn. Premda navedena potraživanja jesu u značajnom iznosu, za naplatu je nužno pokrenuti ovršne postupke i sudske sporove što sa trenutnim stanjem imovine nije moguće jer dužnik nema imovinu za pokretanje postupaka. </w:t>
            </w:r>
          </w:p>
          <w:p w:rsidRDefault="007D06AD" w:rsidP="007D06AD" w:rsidR="007D06AD">
            <w:pPr>
              <w:jc w:val="both"/>
            </w:pPr>
            <w:r>
              <w:t xml:space="preserve">            Temeljem navedenih činjenica može se zaključiti da dužnik ne može imovinom podmiriti obveze, što znači da postoji stečajni razlog prezaduženosti, prema članku 4. Stečajnog zakona.</w:t>
            </w:r>
          </w:p>
          <w:p w:rsidRDefault="007D06AD" w:rsidP="007D06AD" w:rsidR="007D06AD">
            <w:pPr>
              <w:jc w:val="both"/>
            </w:pPr>
            <w:r>
              <w:t xml:space="preserve">            Do završetka prethodnog postupka utvrđeno je kod dužnika postojanje stečajnog razloga, nesposobnost za plaćanje. </w:t>
            </w:r>
          </w:p>
          <w:p w:rsidRDefault="007D06AD" w:rsidP="007D06AD" w:rsidR="007D06AD">
            <w:pPr>
              <w:jc w:val="both"/>
            </w:pPr>
            <w:r>
              <w:t xml:space="preserve">            Naime, prema Očevidniku o redoslijedu plaćanja kojeg izdaje Financijska agencija (list 8 spisa) proizlazi da je dužnikov račun u blokadi od 12. lipnja 2014. g. Na </w:t>
            </w:r>
            <w:r>
              <w:lastRenderedPageBreak/>
              <w:t>dan 24. rujna 2014. godine ukupan iznos dužnikove blokade iznosi 29.791,95 kn.</w:t>
            </w:r>
          </w:p>
          <w:p w:rsidRDefault="007D06AD" w:rsidP="007D06AD" w:rsidR="007D06AD">
            <w:pPr>
              <w:jc w:val="both"/>
            </w:pPr>
            <w:r>
              <w:t xml:space="preserve">            Iz dostavljene dokumentacije razvidno je također da dužnik nema imovinu čijim bi se unovčenjem mogla prikupiti sredstva koja bi bila dostatna za podmirenje troškova stečajnog postupka. </w:t>
            </w:r>
          </w:p>
          <w:p w:rsidRDefault="007D06AD" w:rsidP="007D06AD" w:rsidR="007D06AD">
            <w:pPr>
              <w:jc w:val="both"/>
            </w:pPr>
            <w:r>
              <w:t xml:space="preserve">            Obzirom da je do završetka prethodnog postupka kod dužnika utvrđeno postojanje stečajnog razloga nesposobnost za plaćanje i prezaduženost iz čl.4. Stečajnog zakona, kao i činjenica nedostatnosti dužnikove imovine za pokriće troškova stečajnog postupka, privremeni stečajni upravitelj je predložio da pozove vjerovnike dužnika, te druge osobe koje za to imaju interes da predujme iznos od 44.500,00 kn za pokriće troškova prethodnog i eventualno otvorenog stečajnog postupka sve sukladno članku 63. st. 1. Stečajnog zakona.</w:t>
            </w:r>
          </w:p>
          <w:p w:rsidRDefault="007D06AD" w:rsidP="007D06AD" w:rsidR="007D06AD">
            <w:pPr>
              <w:jc w:val="both"/>
            </w:pPr>
            <w:r>
              <w:t xml:space="preserve">            Predviđeni troškovi stečajnog postupka čine: nagrada za rad privremenog stečajnog upravitelja bruto, cca (3.000,00 kn neto) u iznosu od 6.000,00 kn, nagrada stečajnom upravitelju bruto, cca (10.000,00 kn neto) u iznosu od 21.000,00 kn, troškovi pokretanja ovršnih i sudskih postupaka cca u iznosu od 10.000,00 kn, osiguranje stečajnog upravitelja od odgovornosti u iznosu od 5.000,00 kn, troškovi objavljivanja oglasa (Narodne novine) u iznosu od 1.500,00 kn i ostali troškovi (izrada pečata, troškovi platnog prometa i slično) u iznosu od 1.000,00 kn.  </w:t>
            </w:r>
          </w:p>
          <w:p w:rsidRDefault="00CF614D" w:rsidP="007D06AD" w:rsidR="002E5767" w:rsidRPr="009B6B23">
            <w:pPr>
              <w:jc w:val="both"/>
              <w:rPr>
                <w:b/>
              </w:rPr>
            </w:pPr>
            <w:r>
              <w:tab/>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7D06AD">
              <w:rPr>
                <w:bCs/>
              </w:rPr>
              <w:t>17. travnja</w:t>
            </w:r>
            <w:r w:rsidRPr="009B6B23">
              <w:rPr>
                <w:bCs/>
              </w:rPr>
              <w:t xml:space="preserve"> </w:t>
            </w:r>
            <w:r w:rsidR="00C848FC">
              <w:rPr>
                <w:bCs/>
              </w:rPr>
              <w:t>201</w:t>
            </w:r>
            <w:r w:rsidR="006E4C0D">
              <w:rPr>
                <w:bCs/>
              </w:rPr>
              <w:t>5</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AE6F2D">
              <w:rPr>
                <w:bCs/>
              </w:rPr>
              <w:t>44</w:t>
            </w:r>
            <w:r w:rsidR="007D06AD">
              <w:rPr>
                <w:bCs/>
              </w:rPr>
              <w:t>.500</w:t>
            </w:r>
            <w:r w:rsidRPr="009B6B23">
              <w:rPr>
                <w:bCs/>
              </w:rPr>
              <w:t>,00 kn za pokriće troškova</w:t>
            </w:r>
            <w:r w:rsidR="00CC0BD7">
              <w:rPr>
                <w:bCs/>
              </w:rPr>
              <w:t xml:space="preserve"> prethodnog i </w:t>
            </w:r>
            <w:r w:rsidRPr="009B6B23">
              <w:rPr>
                <w:bCs/>
              </w:rPr>
              <w:t xml:space="preserve"> stečajnog postupka. Predmetno rješenje objavljeno je </w:t>
            </w:r>
            <w:r w:rsidR="00C848FC">
              <w:rPr>
                <w:bCs/>
              </w:rPr>
              <w:t xml:space="preserve">na mrežnoj stranici e-oglasne ploče suda dana </w:t>
            </w:r>
            <w:r w:rsidR="00E33FDB">
              <w:rPr>
                <w:bCs/>
              </w:rPr>
              <w:t>01. rujna</w:t>
            </w:r>
            <w:r w:rsidR="003828C9">
              <w:rPr>
                <w:bCs/>
              </w:rPr>
              <w:t xml:space="preserve">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7D06AD"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prethodnog i </w:t>
            </w:r>
            <w:r w:rsidR="001474D4" w:rsidRPr="001474D4">
              <w:rPr>
                <w:bCs/>
              </w:rPr>
              <w:t xml:space="preserve">stečajnog postupka nije uplaćen u roku određenom rješenjem od </w:t>
            </w:r>
            <w:r w:rsidR="007D06AD">
              <w:rPr>
                <w:bCs/>
              </w:rPr>
              <w:t>17. travnja</w:t>
            </w:r>
            <w:r w:rsidR="001474D4" w:rsidRPr="001474D4">
              <w:rPr>
                <w:bCs/>
              </w:rPr>
              <w:t xml:space="preserve"> 201</w:t>
            </w:r>
            <w:r w:rsidR="006E4C0D">
              <w:rPr>
                <w:bCs/>
              </w:rPr>
              <w:t>5</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E33FDB">
        <w:rPr>
          <w:bCs/>
        </w:rPr>
        <w:t xml:space="preserve">17. </w:t>
      </w:r>
      <w:r w:rsidR="00AE6F2D">
        <w:rPr>
          <w:bCs/>
        </w:rPr>
        <w:t>prosinca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FC50B0" w:rsidR="00FC50B0">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p>
    <w:p w:rsidRDefault="00FC50B0" w:rsidP="001F13A2" w:rsidR="00FC50B0">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AE6F2D" w:rsidR="00AE6F2D">
      <w:pPr>
        <w:jc w:val="both"/>
      </w:pPr>
      <w:r w:rsidRPr="008C188D">
        <w:t>Protiv rješenja o zaključenju stečajnog postupka dopuštena je žalba u roku od 8 dana.</w:t>
      </w:r>
    </w:p>
    <w:p w:rsidRDefault="00AE6F2D" w:rsidP="00AE6F2D" w:rsidR="00AE6F2D">
      <w:pPr>
        <w:jc w:val="both"/>
      </w:pPr>
    </w:p>
    <w:p w:rsidRDefault="00AE6F2D" w:rsidP="00AE6F2D" w:rsidR="00AE6F2D">
      <w:pPr>
        <w:jc w:val="both"/>
      </w:pPr>
    </w:p>
    <w:p w:rsidRDefault="00AE6F2D" w:rsidP="00AE6F2D" w:rsidR="00AE6F2D">
      <w:pPr>
        <w:jc w:val="both"/>
      </w:pPr>
    </w:p>
    <w:p w:rsidRDefault="006E4C0D" w:rsidP="00AE6F2D"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353158" w:rsidRPr="0013663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E33FDB">
        <w:rPr>
          <w:sz w:val="20"/>
          <w:szCs w:val="20"/>
        </w:rPr>
        <w:t>po pun. Alen Bošković</w:t>
      </w:r>
    </w:p>
    <w:p w:rsidRDefault="00321306" w:rsidP="00321306" w:rsidR="00ED138E" w:rsidRPr="00136631">
      <w:pPr>
        <w:rPr>
          <w:sz w:val="20"/>
          <w:szCs w:val="20"/>
        </w:rPr>
      </w:pPr>
      <w:r w:rsidRPr="00136631">
        <w:rPr>
          <w:sz w:val="20"/>
          <w:szCs w:val="20"/>
        </w:rPr>
        <w:t xml:space="preserve">- </w:t>
      </w:r>
      <w:r w:rsidR="00CC0BD7">
        <w:rPr>
          <w:sz w:val="20"/>
          <w:szCs w:val="20"/>
        </w:rPr>
        <w:t xml:space="preserve">ranijem zastupniku </w:t>
      </w:r>
      <w:r w:rsidRPr="00136631">
        <w:rPr>
          <w:sz w:val="20"/>
          <w:szCs w:val="20"/>
        </w:rPr>
        <w:t>dužnik</w:t>
      </w:r>
      <w:r w:rsidR="00CC0BD7">
        <w:rPr>
          <w:sz w:val="20"/>
          <w:szCs w:val="20"/>
        </w:rPr>
        <w:t>a po zakonu</w:t>
      </w:r>
      <w:r w:rsidR="00174B4B">
        <w:rPr>
          <w:sz w:val="20"/>
          <w:szCs w:val="20"/>
        </w:rPr>
        <w:t xml:space="preserve"> </w:t>
      </w:r>
      <w:r w:rsidR="00E33FDB">
        <w:rPr>
          <w:sz w:val="20"/>
          <w:szCs w:val="20"/>
        </w:rPr>
        <w:t xml:space="preserve">Jasna Jeličić </w:t>
      </w:r>
      <w:r w:rsidR="006E4C0D">
        <w:rPr>
          <w:sz w:val="20"/>
          <w:szCs w:val="20"/>
        </w:rPr>
        <w:t>na adresu dužnika</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E33FDB">
        <w:rPr>
          <w:sz w:val="20"/>
          <w:szCs w:val="20"/>
        </w:rPr>
        <w:t xml:space="preserve">Rijeka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r w:rsidR="00E33FDB">
        <w:rPr>
          <w:sz w:val="20"/>
          <w:szCs w:val="20"/>
        </w:rPr>
        <w:t>istog dana</w:t>
      </w:r>
    </w:p>
    <w:p w:rsidRDefault="00321306" w:rsidP="00321306" w:rsidR="00321306" w:rsidRPr="00136631">
      <w:pPr>
        <w:rPr>
          <w:sz w:val="20"/>
          <w:szCs w:val="20"/>
        </w:rPr>
      </w:pPr>
      <w:r w:rsidRPr="00136631">
        <w:rPr>
          <w:sz w:val="20"/>
          <w:szCs w:val="20"/>
        </w:rPr>
        <w:t xml:space="preserve">- ŽDO </w:t>
      </w:r>
      <w:r w:rsidR="00E33FDB">
        <w:rPr>
          <w:sz w:val="20"/>
          <w:szCs w:val="20"/>
        </w:rPr>
        <w:t xml:space="preserve">Rijeka </w:t>
      </w:r>
    </w:p>
    <w:p w:rsidRDefault="00321306" w:rsidP="00321306" w:rsidR="00321306" w:rsidRPr="00136631">
      <w:pPr>
        <w:rPr>
          <w:sz w:val="20"/>
          <w:szCs w:val="20"/>
        </w:rPr>
      </w:pPr>
      <w:r w:rsidRPr="00136631">
        <w:rPr>
          <w:sz w:val="20"/>
          <w:szCs w:val="20"/>
        </w:rPr>
        <w:t xml:space="preserve">- Porezna uprava </w:t>
      </w:r>
      <w:r w:rsidR="00E33FDB">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667185">
        <w:rPr>
          <w:sz w:val="20"/>
          <w:szCs w:val="20"/>
        </w:rPr>
        <w:t xml:space="preserve"> TS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E33FDB">
        <w:rPr>
          <w:sz w:val="20"/>
          <w:szCs w:val="20"/>
        </w:rPr>
        <w:t>17.12</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5DD2">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7D06AD">
      <w:rPr>
        <w:b/>
      </w:rPr>
      <w:t>313/2014-24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252E5"/>
    <w:rsid w:val="00136631"/>
    <w:rsid w:val="001474B0"/>
    <w:rsid w:val="001474D4"/>
    <w:rsid w:val="00174B4B"/>
    <w:rsid w:val="001754E7"/>
    <w:rsid w:val="001A3B17"/>
    <w:rsid w:val="001F13A2"/>
    <w:rsid w:val="00212999"/>
    <w:rsid w:val="00213A81"/>
    <w:rsid w:val="00222CCF"/>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5287B"/>
    <w:rsid w:val="00576115"/>
    <w:rsid w:val="005930B2"/>
    <w:rsid w:val="005C4A89"/>
    <w:rsid w:val="005D6D20"/>
    <w:rsid w:val="005E4F24"/>
    <w:rsid w:val="00607EFE"/>
    <w:rsid w:val="00640657"/>
    <w:rsid w:val="00651790"/>
    <w:rsid w:val="00667185"/>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C24D4"/>
    <w:rsid w:val="007C5AB4"/>
    <w:rsid w:val="007C730F"/>
    <w:rsid w:val="007D06AD"/>
    <w:rsid w:val="008220C0"/>
    <w:rsid w:val="00822CED"/>
    <w:rsid w:val="00823672"/>
    <w:rsid w:val="00825044"/>
    <w:rsid w:val="0085082A"/>
    <w:rsid w:val="00863C45"/>
    <w:rsid w:val="00867511"/>
    <w:rsid w:val="008B5E09"/>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AE5DD2"/>
    <w:rsid w:val="00AE6F2D"/>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F614D"/>
    <w:rsid w:val="00D37C80"/>
    <w:rsid w:val="00D55DB2"/>
    <w:rsid w:val="00D705C3"/>
    <w:rsid w:val="00D940E7"/>
    <w:rsid w:val="00DA1FFF"/>
    <w:rsid w:val="00DD7334"/>
    <w:rsid w:val="00DF013D"/>
    <w:rsid w:val="00E01978"/>
    <w:rsid w:val="00E1337E"/>
    <w:rsid w:val="00E33FDB"/>
    <w:rsid w:val="00E65893"/>
    <w:rsid w:val="00ED138E"/>
    <w:rsid w:val="00EF0D70"/>
    <w:rsid w:val="00F23CF2"/>
    <w:rsid w:val="00F4176D"/>
    <w:rsid w:val="00F4524A"/>
    <w:rsid w:val="00F96362"/>
    <w:rsid w:val="00FB3E1A"/>
    <w:rsid w:val="00FC50B0"/>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AE5DD2"/>
    <w:rPr>
      <w:color w:val="808080"/>
      <w:bdr w:space="0" w:sz="0" w:color="auto" w:val="none"/>
      <w:shd w:fill="auto" w:color="auto" w:val="clear"/>
    </w:rPr>
  </w:style>
  <w:style w:customStyle="true" w:styleId="eSPISCCParagraphDefaultFont" w:type="character">
    <w:name w:val="eSPIS_CC_Paragraph Default Font"/>
    <w:basedOn w:val="Zadanifontodlomka"/>
    <w:rsid w:val="00AE5DD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E5DD2"/>
    <w:rPr>
      <w:b/>
      <w:bdr w:space="0" w:sz="0" w:color="auto" w:val="none"/>
      <w:shd w:fill="FFFFCC" w:color="auto" w:val="clear"/>
      <w:lang w:val="hr-HR"/>
    </w:rPr>
  </w:style>
  <w:style w:customStyle="true" w:styleId="PozadinaSvijetloCrvena" w:type="character">
    <w:name w:val="Pozadina_SvijetloCrvena"/>
    <w:basedOn w:val="eSPISCCParagraphDefaultFont"/>
    <w:rsid w:val="00AE5DD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5DD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AE5DD2"/>
    <w:rPr>
      <w:color w:val="808080"/>
      <w:bdr w:color="auto" w:space="0" w:sz="0" w:val="none"/>
      <w:shd w:color="auto" w:fill="auto" w:val="clear"/>
    </w:rPr>
  </w:style>
  <w:style w:customStyle="1" w:styleId="eSPISCCParagraphDefaultFont" w:type="character">
    <w:name w:val="eSPIS_CC_Paragraph Default Font"/>
    <w:basedOn w:val="Zadanifontodlomka"/>
    <w:rsid w:val="00AE5DD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E5DD2"/>
    <w:rPr>
      <w:b/>
      <w:bdr w:color="auto" w:space="0" w:sz="0" w:val="none"/>
      <w:shd w:color="auto" w:fill="FFFFCC" w:val="clear"/>
      <w:lang w:val="hr-HR"/>
    </w:rPr>
  </w:style>
  <w:style w:customStyle="1" w:styleId="PozadinaSvijetloCrvena" w:type="character">
    <w:name w:val="Pozadina_SvijetloCrvena"/>
    <w:basedOn w:val="eSPISCCParagraphDefaultFont"/>
    <w:rsid w:val="00AE5DD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E5DD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2014.</izvorni_sadrzaj>
    <derivirana_varijabla naziv="DomainObject.Predmet.DatumOsnivanja_1">5.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St-313/2014</izvorni_sadrzaj>
    <derivirana_varijabla naziv="DomainObject.Predmet.OznakaBroj_1">St-313/2014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DEMARS INTERNATIONAL d.o.o.  Rijeka</izvorni_sadrzaj>
    <derivirana_varijabla naziv="DomainObject.Predmet.ProtustrankaFormated_1">  DEMARS INTERNATIONAL d.o.o.  Rijeka</derivirana_varijabla>
  </DomainObject.Predmet.ProtustrankaFormated>
  <DomainObject.Predmet.ProtustrankaFormatedOIB>
    <izvorni_sadrzaj>  DEMARS INTERNATIONAL d.o.o.  Rijeka, OIB 32363384102</izvorni_sadrzaj>
    <derivirana_varijabla naziv="DomainObject.Predmet.ProtustrankaFormatedOIB_1">  DEMARS INTERNATIONAL d.o.o.  Rijeka, OIB 32363384102</derivirana_varijabla>
  </DomainObject.Predmet.ProtustrankaFormatedOIB>
  <DomainObject.Predmet.ProtustrankaFormatedWithAdress>
    <izvorni_sadrzaj> DEMARS INTERNATIONAL d.o.o.  Rijeka, Šetalište Andrije Kačića Miošića bb, 51000 Rijeka</izvorni_sadrzaj>
    <derivirana_varijabla naziv="DomainObject.Predmet.ProtustrankaFormatedWithAdress_1"> DEMARS INTERNATIONAL d.o.o.  Rijeka, Šetalište Andrije Kačića Miošića bb, 51000 Rijeka</derivirana_varijabla>
  </DomainObject.Predmet.ProtustrankaFormatedWithAdress>
  <DomainObject.Predmet.ProtustrankaFormatedWithAdressOIB>
    <izvorni_sadrzaj> DEMARS INTERNATIONAL d.o.o.  Rijeka, OIB 32363384102, Šetalište Andrije Kačića Miošića bb, 51000 Rijeka</izvorni_sadrzaj>
    <derivirana_varijabla naziv="DomainObject.Predmet.ProtustrankaFormatedWithAdressOIB_1"> DEMARS INTERNATIONAL d.o.o.  Rijeka, OIB 32363384102, Šetalište Andrije Kačića Miošića bb, 51000 Rijeka</derivirana_varijabla>
  </DomainObject.Predmet.ProtustrankaFormatedWithAdressOIB>
  <DomainObject.Predmet.ProtustrankaWithAdress>
    <izvorni_sadrzaj>DEMARS INTERNATIONAL d.o.o.  Rijeka Šetalište Andrije Kačića Miošića bb, 51000 Rijeka</izvorni_sadrzaj>
    <derivirana_varijabla naziv="DomainObject.Predmet.ProtustrankaWithAdress_1">DEMARS INTERNATIONAL d.o.o.  Rijeka Šetalište Andrije Kačića Miošića bb, 51000 Rijeka</derivirana_varijabla>
  </DomainObject.Predmet.ProtustrankaWithAdress>
  <DomainObject.Predmet.ProtustrankaWithAdressOIB>
    <izvorni_sadrzaj>DEMARS INTERNATIONAL d.o.o.  Rijeka, OIB 32363384102, Šetalište Andrije Kačića Miošića bb, 51000 Rijeka</izvorni_sadrzaj>
    <derivirana_varijabla naziv="DomainObject.Predmet.ProtustrankaWithAdressOIB_1">DEMARS INTERNATIONAL d.o.o.  Rijeka, OIB 32363384102, Šetalište Andrije Kačića Miošića bb, 51000 Rijeka</derivirana_varijabla>
  </DomainObject.Predmet.ProtustrankaWithAdressOIB>
  <DomainObject.Predmet.ProtustrankaNazivFormated>
    <izvorni_sadrzaj>DEMARS INTERNATIONAL d.o.o.  Rijeka</izvorni_sadrzaj>
    <derivirana_varijabla naziv="DomainObject.Predmet.ProtustrankaNazivFormated_1">DEMARS INTERNATIONAL d.o.o.  Rijeka</derivirana_varijabla>
  </DomainObject.Predmet.ProtustrankaNazivFormated>
  <DomainObject.Predmet.ProtustrankaNazivFormatedOIB>
    <izvorni_sadrzaj>DEMARS INTERNATIONAL d.o.o.  Rijeka, OIB 32363384102</izvorni_sadrzaj>
    <derivirana_varijabla naziv="DomainObject.Predmet.ProtustrankaNazivFormatedOIB_1">DEMARS INTERNATIONAL d.o.o.  Rijeka, OIB 32363384102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LEA DUJMOVIĆ MOLNAR  Rijeka zastupanog po punomoćniku Alen Bošković</izvorni_sadrzaj>
    <derivirana_varijabla naziv="DomainObject.Predmet.StrankaFormated_1">  LEA DUJMOVIĆ MOLNAR  Rijeka zastupanog po punomoćniku Alen Bošković</derivirana_varijabla>
  </DomainObject.Predmet.StrankaFormated>
  <DomainObject.Predmet.StrankaFormatedOIB>
    <izvorni_sadrzaj>  LEA DUJMOVIĆ MOLNAR  Rijeka, OIB 31631748623 zastupanog po punomoćniku Alen Bošković</izvorni_sadrzaj>
    <derivirana_varijabla naziv="DomainObject.Predmet.StrankaFormatedOIB_1">  LEA DUJMOVIĆ MOLNAR  Rijeka, OIB 31631748623 zastupanog po punomoćniku Alen Bošković</derivirana_varijabla>
  </DomainObject.Predmet.StrankaFormatedOIB>
  <DomainObject.Predmet.StrankaFormatedWithAdress>
    <izvorni_sadrzaj> LEA DUJMOVIĆ MOLNAR  Rijeka, Mirka Piškulića 3, 51000 Rijeka zastupanog po punomoćniku Alen Bošković</izvorni_sadrzaj>
    <derivirana_varijabla naziv="DomainObject.Predmet.StrankaFormatedWithAdress_1"> LEA DUJMOVIĆ MOLNAR  Rijeka, Mirka Piškulića 3, 51000 Rijeka zastupanog po punomoćniku Alen Bošković</derivirana_varijabla>
  </DomainObject.Predmet.StrankaFormatedWithAdress>
  <DomainObject.Predmet.StrankaFormatedWithAdressOIB>
    <izvorni_sadrzaj> LEA DUJMOVIĆ MOLNAR  Rijeka, OIB 31631748623, Mirka Piškulića 3, 51000 Rijeka zastupanog po punomoćniku Alen Bošković</izvorni_sadrzaj>
    <derivirana_varijabla naziv="DomainObject.Predmet.StrankaFormatedWithAdressOIB_1"> LEA DUJMOVIĆ MOLNAR  Rijeka, OIB 31631748623, Mirka Piškulića 3, 51000 Rijeka zastupanog po punomoćniku Alen Bošković</derivirana_varijabla>
  </DomainObject.Predmet.StrankaFormatedWithAdressOIB>
  <DomainObject.Predmet.StrankaWithAdress>
    <izvorni_sadrzaj>LEA DUJMOVIĆ MOLNAR  Rijeka Mirka Piškulića 3,51000 Rijeka</izvorni_sadrzaj>
    <derivirana_varijabla naziv="DomainObject.Predmet.StrankaWithAdress_1">LEA DUJMOVIĆ MOLNAR  Rijeka Mirka Piškulića 3,51000 Rijeka</derivirana_varijabla>
  </DomainObject.Predmet.StrankaWithAdress>
  <DomainObject.Predmet.StrankaWithAdressOIB>
    <izvorni_sadrzaj>LEA DUJMOVIĆ MOLNAR  Rijeka, OIB 31631748623, Mirka Piškulića 3,51000 Rijeka</izvorni_sadrzaj>
    <derivirana_varijabla naziv="DomainObject.Predmet.StrankaWithAdressOIB_1">LEA DUJMOVIĆ MOLNAR  Rijeka, OIB 31631748623, Mirka Piškulića 3,51000 Rijeka</derivirana_varijabla>
  </DomainObject.Predmet.StrankaWithAdressOIB>
  <DomainObject.Predmet.StrankaNazivFormated>
    <izvorni_sadrzaj>LEA DUJMOVIĆ MOLNAR  Rijeka</izvorni_sadrzaj>
    <derivirana_varijabla naziv="DomainObject.Predmet.StrankaNazivFormated_1">LEA DUJMOVIĆ MOLNAR  Rijeka</derivirana_varijabla>
  </DomainObject.Predmet.StrankaNazivFormated>
  <DomainObject.Predmet.StrankaNazivFormatedOIB>
    <izvorni_sadrzaj>LEA DUJMOVIĆ MOLNAR  Rijeka, OIB 31631748623</izvorni_sadrzaj>
    <derivirana_varijabla naziv="DomainObject.Predmet.StrankaNazivFormatedOIB_1">LEA DUJMOVIĆ MOLNAR  Rijeka, OIB 31631748623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LEA DUJMOVIĆ MOLNAR  Rijeka zastupanog po punomoćniku Alen Bošković</item>
    </izvorni_sadrzaj>
    <derivirana_varijabla naziv="DomainObject.Predmet.StrankaListFormated_1">
      <item>LEA DUJMOVIĆ MOLNAR  Rijeka zastupanog po punomoćniku Alen Bošković</item>
    </derivirana_varijabla>
  </DomainObject.Predmet.StrankaListFormated>
  <DomainObject.Predmet.StrankaListFormatedOIB>
    <izvorni_sadrzaj>
      <item>LEA DUJMOVIĆ MOLNAR  Rijeka, OIB 31631748623 zastupanog po punomoćniku Alen Bošković</item>
    </izvorni_sadrzaj>
    <derivirana_varijabla naziv="DomainObject.Predmet.StrankaListFormatedOIB_1">
      <item>LEA DUJMOVIĆ MOLNAR  Rijeka, OIB 31631748623 zastupanog po punomoćniku Alen Bošković</item>
    </derivirana_varijabla>
  </DomainObject.Predmet.StrankaListFormatedOIB>
  <DomainObject.Predmet.StrankaListFormatedWithAdress>
    <izvorni_sadrzaj>
      <item>LEA DUJMOVIĆ MOLNAR  Rijeka, Mirka Piškulića 3, 51000 Rijeka zastupanog po punomoćniku Alen Bošković</item>
    </izvorni_sadrzaj>
    <derivirana_varijabla naziv="DomainObject.Predmet.StrankaListFormatedWithAdress_1">
      <item>LEA DUJMOVIĆ MOLNAR  Rijeka, Mirka Piškulića 3, 51000 Rijeka zastupanog po punomoćniku Alen Bošković</item>
    </derivirana_varijabla>
  </DomainObject.Predmet.StrankaListFormatedWithAdress>
  <DomainObject.Predmet.StrankaListFormatedWithAdressOIB>
    <izvorni_sadrzaj>
      <item>LEA DUJMOVIĆ MOLNAR  Rijeka, OIB 31631748623, Mirka Piškulića 3, 51000 Rijeka zastupanog po punomoćniku Alen Bošković</item>
    </izvorni_sadrzaj>
    <derivirana_varijabla naziv="DomainObject.Predmet.StrankaListFormatedWithAdressOIB_1">
      <item>LEA DUJMOVIĆ MOLNAR  Rijeka, OIB 31631748623, Mirka Piškulića 3, 51000 Rijeka zastupanog po punomoćniku Alen Bošković</item>
    </derivirana_varijabla>
  </DomainObject.Predmet.StrankaListFormatedWithAdressOIB>
  <DomainObject.Predmet.StrankaListNazivFormated>
    <izvorni_sadrzaj>
      <item>LEA DUJMOVIĆ MOLNAR  Rijeka</item>
    </izvorni_sadrzaj>
    <derivirana_varijabla naziv="DomainObject.Predmet.StrankaListNazivFormated_1">
      <item>LEA DUJMOVIĆ MOLNAR  Rijeka</item>
    </derivirana_varijabla>
  </DomainObject.Predmet.StrankaListNazivFormated>
  <DomainObject.Predmet.StrankaListNazivFormatedOIB>
    <izvorni_sadrzaj>
      <item>LEA DUJMOVIĆ MOLNAR  Rijeka, OIB 31631748623</item>
    </izvorni_sadrzaj>
    <derivirana_varijabla naziv="DomainObject.Predmet.StrankaListNazivFormatedOIB_1">
      <item>LEA DUJMOVIĆ MOLNAR  Rijeka, OIB 31631748623</item>
    </derivirana_varijabla>
  </DomainObject.Predmet.StrankaListNazivFormatedOIB>
  <DomainObject.Predmet.ProtuStrankaListFormated>
    <izvorni_sadrzaj>
      <item>DEMARS INTERNATIONAL d.o.o.  Rijeka</item>
    </izvorni_sadrzaj>
    <derivirana_varijabla naziv="DomainObject.Predmet.ProtuStrankaListFormated_1">
      <item>DEMARS INTERNATIONAL d.o.o.  Rijeka</item>
    </derivirana_varijabla>
  </DomainObject.Predmet.ProtuStrankaListFormated>
  <DomainObject.Predmet.ProtuStrankaListFormatedOIB>
    <izvorni_sadrzaj>
      <item>DEMARS INTERNATIONAL d.o.o.  Rijeka, OIB 32363384102</item>
    </izvorni_sadrzaj>
    <derivirana_varijabla naziv="DomainObject.Predmet.ProtuStrankaListFormatedOIB_1">
      <item>DEMARS INTERNATIONAL d.o.o.  Rijeka, OIB 32363384102</item>
    </derivirana_varijabla>
  </DomainObject.Predmet.ProtuStrankaListFormatedOIB>
  <DomainObject.Predmet.ProtuStrankaListFormatedWithAdress>
    <izvorni_sadrzaj>
      <item>DEMARS INTERNATIONAL d.o.o.  Rijeka, Šetalište Andrije Kačića Miošića bb, 51000 Rijeka</item>
    </izvorni_sadrzaj>
    <derivirana_varijabla naziv="DomainObject.Predmet.ProtuStrankaListFormatedWithAdress_1">
      <item>DEMARS INTERNATIONAL d.o.o.  Rijeka, Šetalište Andrije Kačića Miošića bb, 51000 Rijeka</item>
    </derivirana_varijabla>
  </DomainObject.Predmet.ProtuStrankaListFormatedWithAdress>
  <DomainObject.Predmet.ProtuStrankaListFormatedWithAdressOIB>
    <izvorni_sadrzaj>
      <item>DEMARS INTERNATIONAL d.o.o.  Rijeka, OIB 32363384102, Šetalište Andrije Kačića Miošića bb, 51000 Rijeka</item>
    </izvorni_sadrzaj>
    <derivirana_varijabla naziv="DomainObject.Predmet.ProtuStrankaListFormatedWithAdressOIB_1">
      <item>DEMARS INTERNATIONAL d.o.o.  Rijeka, OIB 32363384102, Šetalište Andrije Kačića Miošića bb, 51000 Rijeka</item>
    </derivirana_varijabla>
  </DomainObject.Predmet.ProtuStrankaListFormatedWithAdressOIB>
  <DomainObject.Predmet.ProtuStrankaListNazivFormated>
    <izvorni_sadrzaj>
      <item>DEMARS INTERNATIONAL d.o.o.  Rijeka</item>
    </izvorni_sadrzaj>
    <derivirana_varijabla naziv="DomainObject.Predmet.ProtuStrankaListNazivFormated_1">
      <item>DEMARS INTERNATIONAL d.o.o.  Rijeka</item>
    </derivirana_varijabla>
  </DomainObject.Predmet.ProtuStrankaListNazivFormated>
  <DomainObject.Predmet.ProtuStrankaListNazivFormatedOIB>
    <izvorni_sadrzaj>
      <item>DEMARS INTERNATIONAL d.o.o.  Rijeka, OIB 32363384102</item>
    </izvorni_sadrzaj>
    <derivirana_varijabla naziv="DomainObject.Predmet.ProtuStrankaListNazivFormatedOIB_1">
      <item>DEMARS INTERNATIONAL d.o.o.  Rijeka, OIB 32363384102</item>
    </derivirana_varijabla>
  </DomainObject.Predmet.ProtuStrankaListNazivFormatedOIB>
  <DomainObject.Predmet.OstaliListFormated>
    <izvorni_sadrzaj>
      <item>Alen Bošković punomoćnik sudionika u postupku LEA DUJMOVIĆ MOLNAR  Rijeka</item>
      <item>Josip Čičak</item>
    </izvorni_sadrzaj>
    <derivirana_varijabla naziv="DomainObject.Predmet.OstaliListFormated_1">
      <item>Alen Bošković punomoćnik sudionika u postupku LEA DUJMOVIĆ MOLNAR  Rijeka</item>
      <item>Josip Čičak</item>
    </derivirana_varijabla>
  </DomainObject.Predmet.OstaliListFormated>
  <DomainObject.Predmet.OstaliListFormatedOIB>
    <izvorni_sadrzaj>
      <item>Alen Bošković punomoćnik sudionika u postupku LEA DUJMOVIĆ MOLNAR  Rijeka</item>
      <item>Josip Čičak, OIB 31906931348</item>
    </izvorni_sadrzaj>
    <derivirana_varijabla naziv="DomainObject.Predmet.OstaliListFormatedOIB_1">
      <item>Alen Bošković punomoćnik sudionika u postupku LEA DUJMOVIĆ MOLNAR  Rijeka</item>
      <item>Josip Čičak, OIB 31906931348</item>
    </derivirana_varijabla>
  </DomainObject.Predmet.OstaliListFormatedOIB>
  <DomainObject.Predmet.OstaliListFormatedWithAdress>
    <izvorni_sadrzaj>
      <item>Alen Bošković, Frana Supila 13, 51000 Rijeka punomoćnik sudionika u postupku LEA DUJMOVIĆ MOLNAR  Rijeka</item>
      <item>Josip Čičak, Gornji Jugi 15č, 51216 Viškovo</item>
    </izvorni_sadrzaj>
    <derivirana_varijabla naziv="DomainObject.Predmet.OstaliListFormatedWithAdress_1">
      <item>Alen Bošković, Frana Supila 13, 51000 Rijeka punomoćnik sudionika u postupku LEA DUJMOVIĆ MOLNAR  Rijeka</item>
      <item>Josip Čičak, Gornji Jugi 15č, 51216 Viškovo</item>
    </derivirana_varijabla>
  </DomainObject.Predmet.OstaliListFormatedWithAdress>
  <DomainObject.Predmet.OstaliListFormatedWithAdressOIB>
    <izvorni_sadrzaj>
      <item>Alen Bošković, Frana Supila 13, 51000 Rijeka punomoćnik sudionika u postupku LEA DUJMOVIĆ MOLNAR  Rijeka</item>
      <item>Josip Čičak, OIB 31906931348, Gornji Jugi 15č, 51216 Viškovo</item>
    </izvorni_sadrzaj>
    <derivirana_varijabla naziv="DomainObject.Predmet.OstaliListFormatedWithAdressOIB_1">
      <item>Alen Bošković, Frana Supila 13, 51000 Rijeka punomoćnik sudionika u postupku LEA DUJMOVIĆ MOLNAR  Rijeka</item>
      <item>Josip Čičak, OIB 31906931348, Gornji Jugi 15č, 51216 Viškovo</item>
    </derivirana_varijabla>
  </DomainObject.Predmet.OstaliListFormatedWithAdressOIB>
  <DomainObject.Predmet.OstaliListNazivFormated>
    <izvorni_sadrzaj>
      <item>Alen Bošković</item>
      <item>Josip Čičak</item>
    </izvorni_sadrzaj>
    <derivirana_varijabla naziv="DomainObject.Predmet.OstaliListNazivFormated_1">
      <item>Alen Bošković</item>
      <item>Josip Čičak</item>
    </derivirana_varijabla>
  </DomainObject.Predmet.OstaliListNazivFormated>
  <DomainObject.Predmet.OstaliListNazivFormatedOIB>
    <izvorni_sadrzaj>
      <item>Alen Bošković</item>
      <item>Josip Čičak, OIB 31906931348</item>
    </izvorni_sadrzaj>
    <derivirana_varijabla naziv="DomainObject.Predmet.OstaliListNazivFormatedOIB_1">
      <item>Alen Bošković</item>
      <item>Josip Čičak, OIB 31906931348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LEA DUJMOVIĆ MOLNAR  Rijeka</izvorni_sadrzaj>
    <derivirana_varijabla naziv="DomainObject.Predmet.StrankaIDrugi_1">LEA DUJMOVIĆ MOLNAR  Rijeka</derivirana_varijabla>
  </DomainObject.Predmet.StrankaIDrugi>
  <DomainObject.Predmet.ProtustrankaIDrugi>
    <izvorni_sadrzaj>DEMARS INTERNATIONAL d.o.o.  Rijeka</izvorni_sadrzaj>
    <derivirana_varijabla naziv="DomainObject.Predmet.ProtustrankaIDrugi_1">DEMARS INTERNATIONAL d.o.o.  Rijeka</derivirana_varijabla>
  </DomainObject.Predmet.ProtustrankaIDrugi>
  <DomainObject.Predmet.StrankaIDrugiAdressOIB>
    <izvorni_sadrzaj>LEA DUJMOVIĆ MOLNAR  Rijeka, OIB 31631748623, Mirka Piškulića 3, 51000 Rijeka</izvorni_sadrzaj>
    <derivirana_varijabla naziv="DomainObject.Predmet.StrankaIDrugiAdressOIB_1">LEA DUJMOVIĆ MOLNAR  Rijeka, OIB 31631748623, Mirka Piškulića 3, 51000 Rijeka</derivirana_varijabla>
  </DomainObject.Predmet.StrankaIDrugiAdressOIB>
  <DomainObject.Predmet.ProtustrankaIDrugiAdressOIB>
    <izvorni_sadrzaj>DEMARS INTERNATIONAL d.o.o.  Rijeka, OIB 32363384102, Šetalište Andrije Kačića Miošića bb, 51000 Rijeka</izvorni_sadrzaj>
    <derivirana_varijabla naziv="DomainObject.Predmet.ProtustrankaIDrugiAdressOIB_1">DEMARS INTERNATIONAL d.o.o.  Rijeka, OIB 32363384102, Šetalište Andrije Kačića Miošića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LEA DUJMOVIĆ MOLNAR  Rijeka</item>
      <item>DEMARS INTERNATIONAL d.o.o.  Rijeka</item>
      <item>Alen Bošković</item>
      <item>Josip Čičak</item>
    </izvorni_sadrzaj>
    <derivirana_varijabla naziv="DomainObject.Predmet.SudioniciListNaziv_1">
      <item>LEA DUJMOVIĆ MOLNAR  Rijeka</item>
      <item>DEMARS INTERNATIONAL d.o.o.  Rijeka</item>
      <item>Alen Bošković</item>
      <item>Josip Čičak</item>
    </derivirana_varijabla>
  </DomainObject.Predmet.SudioniciListNaziv>
  <DomainObject.Predmet.SudioniciListAdressOIB>
    <izvorni_sadrzaj>
      <item>LEA DUJMOVIĆ MOLNAR  Rijeka, OIB 31631748623, Mirka Piškulića 3,51000 Rijeka</item>
      <item>DEMARS INTERNATIONAL d.o.o.  Rijeka, OIB 32363384102, Šetalište Andrije Kačića Miošića bb,51000 Rijeka</item>
      <item>Alen Bošković, Frana Supila 13,51000 Rijeka</item>
      <item>Josip Čičak, OIB 31906931348, Gornji Jugi 15č,51216 Viškovo</item>
    </izvorni_sadrzaj>
    <derivirana_varijabla naziv="DomainObject.Predmet.SudioniciListAdressOIB_1">
      <item>LEA DUJMOVIĆ MOLNAR  Rijeka, OIB 31631748623, Mirka Piškulića 3,51000 Rijeka</item>
      <item>DEMARS INTERNATIONAL d.o.o.  Rijeka, OIB 32363384102, Šetalište Andrije Kačića Miošića bb,51000 Rijeka</item>
      <item>Alen Bošković, Frana Supila 13,51000 Rijeka</item>
      <item>Josip Čičak, OIB 31906931348, Gornji Jugi 15č,51216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31631748623</item>
      <item>, OIB 32363384102</item>
      <item>, OIB null</item>
      <item>, OIB 31906931348</item>
    </izvorni_sadrzaj>
    <derivirana_varijabla naziv="DomainObject.Predmet.SudioniciListNazivOIB_1">
      <item>, OIB 31631748623</item>
      <item>, OIB 32363384102</item>
      <item>, OIB null</item>
      <item>, OIB 31906931348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190926-BA18-41A0-A5C7-63BDAB9BBD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1385</properties:Words>
  <properties:Characters>7882</properties:Characters>
  <properties:Lines>162</properties:Lines>
  <properties:Paragraphs>50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2015-12-17T09:30:00Z</dcterms:created>
  <dc:creator>dcmelik</dc:creator>
  <cp:lastModifiedBy>Jasna Radulović</cp:lastModifiedBy>
  <cp:lastPrinted>2015-12-17T09:36:00Z</cp:lastPrinted>
  <dcterms:modified xmlns:xsi="http://www.w3.org/2001/XMLSchema-instance" xsi:type="dcterms:W3CDTF">2015-12-17T09:53:00Z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