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0d47" w14:paraId="f600d47" w:rsidRDefault="00FD14D3" w:rsidP="00ED3AAE" w:rsidR="00BD5363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226FA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7226FA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7226FA">
        <w:rPr>
          <w:rFonts w:hAnsi="Times New Roman" w:ascii="Times New Roman"/>
          <w:sz w:val="24"/>
          <w:szCs w:val="24"/>
        </w:rPr>
        <w:t xml:space="preserve">Nevenki </w:t>
      </w:r>
      <w:r w:rsidR="00EF5204" w:rsidRPr="007226FA">
        <w:rPr>
          <w:rFonts w:hAnsi="Times New Roman" w:ascii="Times New Roman"/>
          <w:sz w:val="24"/>
          <w:szCs w:val="24"/>
        </w:rPr>
        <w:t xml:space="preserve">Siladi </w:t>
      </w:r>
      <w:r w:rsidR="002D2086" w:rsidRPr="007226FA">
        <w:rPr>
          <w:rFonts w:hAnsi="Times New Roman" w:ascii="Times New Roman"/>
          <w:sz w:val="24"/>
          <w:szCs w:val="24"/>
        </w:rPr>
        <w:t>Rstić</w:t>
      </w:r>
      <w:r w:rsidR="00EF2A53" w:rsidRPr="007226FA">
        <w:rPr>
          <w:rFonts w:hAnsi="Times New Roman" w:ascii="Times New Roman"/>
          <w:sz w:val="24"/>
          <w:szCs w:val="24"/>
        </w:rPr>
        <w:t xml:space="preserve"> </w:t>
      </w:r>
      <w:r w:rsidR="00AC0D4B" w:rsidRPr="007226FA">
        <w:rPr>
          <w:rFonts w:hAnsi="Times New Roman" w:ascii="Times New Roman"/>
          <w:sz w:val="24"/>
          <w:szCs w:val="24"/>
        </w:rPr>
        <w:t xml:space="preserve">u stečajnom postupku </w:t>
      </w:r>
      <w:r w:rsidR="00EF2A53" w:rsidRPr="007226FA">
        <w:rPr>
          <w:rFonts w:hAnsi="Times New Roman" w:ascii="Times New Roman"/>
          <w:sz w:val="24"/>
          <w:szCs w:val="24"/>
        </w:rPr>
        <w:t>nad</w:t>
      </w:r>
      <w:r w:rsidR="008214E6">
        <w:rPr>
          <w:rFonts w:hAnsi="Times New Roman" w:ascii="Times New Roman"/>
          <w:sz w:val="24"/>
          <w:szCs w:val="24"/>
        </w:rPr>
        <w:t xml:space="preserve"> stečajnim dužnikom </w:t>
      </w:r>
      <w:r w:rsidR="006B0587" w:rsidRPr="007226FA">
        <w:rPr>
          <w:rFonts w:hAnsi="Times New Roman" w:ascii="Times New Roman"/>
          <w:sz w:val="24"/>
          <w:szCs w:val="24"/>
        </w:rPr>
        <w:t xml:space="preserve"> </w:t>
      </w:r>
      <w:r w:rsidR="008214E6" w:rsidRPr="008214E6">
        <w:rPr>
          <w:rFonts w:hAnsi="Times New Roman" w:ascii="Times New Roman"/>
          <w:sz w:val="24"/>
          <w:szCs w:val="24"/>
        </w:rPr>
        <w:t>MONERIS NEKRETNINE d.o.o. za poslovanje nekretninama, Sesvete (Grad Zagreb), Primorska 5, OIB 14006247481</w:t>
      </w:r>
      <w:r w:rsidR="00BD5363">
        <w:rPr>
          <w:rFonts w:hAnsi="Times New Roman" w:ascii="Times New Roman"/>
          <w:sz w:val="24"/>
          <w:szCs w:val="24"/>
        </w:rPr>
        <w:t xml:space="preserve">, </w:t>
      </w:r>
      <w:r w:rsidR="008214E6">
        <w:rPr>
          <w:rFonts w:hAnsi="Times New Roman" w:ascii="Times New Roman"/>
          <w:sz w:val="24"/>
          <w:szCs w:val="24"/>
        </w:rPr>
        <w:t>dana 26</w:t>
      </w:r>
      <w:r w:rsidR="00603D0D">
        <w:rPr>
          <w:rFonts w:hAnsi="Times New Roman" w:ascii="Times New Roman"/>
          <w:sz w:val="24"/>
          <w:szCs w:val="24"/>
        </w:rPr>
        <w:t>. listopada 2017.</w:t>
      </w:r>
    </w:p>
    <w:p w:rsidRDefault="00BD5363" w:rsidP="00BD5363" w:rsidR="00BD5363" w:rsidRPr="006B0587">
      <w:pPr>
        <w:pStyle w:val="Bezproreda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6B0587" w:rsidP="006B0587" w:rsid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BD5363" w:rsidP="006B0587" w:rsidR="00BD5363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10728B" w:rsidP="0010728B" w:rsidR="006B0587">
      <w:pPr>
        <w:pStyle w:val="Odlomakpopisa"/>
        <w:ind w:left="1080"/>
        <w:outlineLvl w:val="0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 xml:space="preserve">DRUGI </w:t>
      </w:r>
      <w:r w:rsidR="006B0587" w:rsidRPr="00BD5363">
        <w:rPr>
          <w:rFonts w:cs="Times New Roman" w:hAnsi="Times New Roman" w:ascii="Times New Roman"/>
          <w:b/>
          <w:u w:val="single"/>
        </w:rPr>
        <w:t>VIŠI ISPLATNI RED</w:t>
      </w:r>
    </w:p>
    <w:p w:rsidRDefault="008214E6" w:rsidP="0010728B" w:rsidR="008214E6">
      <w:pPr>
        <w:pStyle w:val="Odlomakpopisa"/>
        <w:ind w:left="1080"/>
        <w:outlineLvl w:val="0"/>
        <w:rPr>
          <w:rFonts w:cs="Times New Roman" w:hAnsi="Times New Roman" w:ascii="Times New Roman"/>
          <w:b/>
          <w:u w:val="single"/>
        </w:rPr>
      </w:pPr>
    </w:p>
    <w:p w:rsidRDefault="008214E6" w:rsidP="0010728B" w:rsidR="008214E6">
      <w:pPr>
        <w:pStyle w:val="Odlomakpopisa"/>
        <w:ind w:left="1080"/>
        <w:outlineLvl w:val="0"/>
        <w:rPr>
          <w:rFonts w:cs="Times New Roman" w:hAnsi="Times New Roman" w:ascii="Times New Roman"/>
          <w:b/>
          <w:u w:val="single"/>
        </w:rPr>
      </w:pPr>
    </w:p>
    <w:p w:rsidRDefault="008214E6" w:rsidP="008214E6" w:rsidR="008214E6">
      <w:pPr>
        <w:pStyle w:val="Odlomakpopisa"/>
        <w:numPr>
          <w:ilvl w:val="0"/>
          <w:numId w:val="37"/>
        </w:numPr>
        <w:outlineLvl w:val="0"/>
        <w:rPr>
          <w:rFonts w:cs="Times New Roman" w:hAnsi="Times New Roman" w:ascii="Times New Roman"/>
        </w:rPr>
      </w:pPr>
      <w:r w:rsidRPr="008214E6">
        <w:rPr>
          <w:rFonts w:cs="Times New Roman" w:hAnsi="Times New Roman" w:ascii="Times New Roman"/>
        </w:rPr>
        <w:t xml:space="preserve">REPUBLIKA HRVATSKA, Ministarstvo financija, </w:t>
      </w:r>
    </w:p>
    <w:p w:rsidRDefault="008214E6" w:rsidP="008214E6" w:rsidR="00492E15">
      <w:pPr>
        <w:pStyle w:val="Odlomakpopisa"/>
        <w:outlineLvl w:val="0"/>
        <w:rPr>
          <w:rFonts w:cs="Times New Roman" w:hAnsi="Times New Roman" w:ascii="Times New Roman"/>
        </w:rPr>
      </w:pPr>
      <w:r w:rsidRPr="008214E6">
        <w:rPr>
          <w:rFonts w:cs="Times New Roman" w:hAnsi="Times New Roman" w:ascii="Times New Roman"/>
        </w:rPr>
        <w:t xml:space="preserve">Porezna uprava, Područni ured Zagreb, </w:t>
      </w:r>
      <w:r w:rsidR="00492E15" w:rsidRPr="008214E6">
        <w:rPr>
          <w:rFonts w:cs="Times New Roman" w:hAnsi="Times New Roman" w:ascii="Times New Roman"/>
        </w:rPr>
        <w:t xml:space="preserve">Savska cesta 41, </w:t>
      </w:r>
    </w:p>
    <w:p w:rsidRDefault="00492E15" w:rsidP="00721682" w:rsidR="00492E15">
      <w:pPr>
        <w:pStyle w:val="Odlomakpopisa"/>
        <w:outlineLvl w:val="0"/>
        <w:rPr>
          <w:rFonts w:cs="Times New Roman" w:hAnsi="Times New Roman" w:ascii="Times New Roman"/>
        </w:rPr>
      </w:pPr>
      <w:r w:rsidRPr="008214E6">
        <w:rPr>
          <w:rFonts w:cs="Times New Roman" w:hAnsi="Times New Roman" w:ascii="Times New Roman"/>
        </w:rPr>
        <w:t>Zagreb</w:t>
      </w:r>
      <w:r>
        <w:rPr>
          <w:rFonts w:cs="Times New Roman" w:hAnsi="Times New Roman" w:ascii="Times New Roman"/>
        </w:rPr>
        <w:t xml:space="preserve">, </w:t>
      </w:r>
      <w:r w:rsidRPr="00492E15">
        <w:rPr>
          <w:rFonts w:cs="Times New Roman" w:hAnsi="Times New Roman" w:ascii="Times New Roman"/>
        </w:rPr>
        <w:t>OIB 18683136487,</w:t>
      </w:r>
      <w:r w:rsidRPr="00492E15">
        <w:rPr>
          <w:rFonts w:cs="Times New Roman" w:hAnsi="Times New Roman" w:ascii="Times New Roman"/>
        </w:rPr>
        <w:tab/>
      </w:r>
      <w:r w:rsidR="00721682">
        <w:rPr>
          <w:rFonts w:cs="Times New Roman" w:hAnsi="Times New Roman" w:ascii="Times New Roman"/>
        </w:rPr>
        <w:tab/>
      </w:r>
      <w:r w:rsidR="00721682">
        <w:rPr>
          <w:rFonts w:cs="Times New Roman" w:hAnsi="Times New Roman" w:ascii="Times New Roman"/>
        </w:rPr>
        <w:tab/>
      </w:r>
      <w:r w:rsidR="00721682">
        <w:rPr>
          <w:rFonts w:cs="Times New Roman" w:hAnsi="Times New Roman" w:ascii="Times New Roman"/>
        </w:rPr>
        <w:tab/>
      </w:r>
      <w:r w:rsidR="00721682">
        <w:rPr>
          <w:rFonts w:cs="Times New Roman" w:hAnsi="Times New Roman" w:ascii="Times New Roman"/>
        </w:rPr>
        <w:tab/>
      </w:r>
      <w:r w:rsidR="00721682">
        <w:rPr>
          <w:rFonts w:cs="Times New Roman" w:hAnsi="Times New Roman" w:ascii="Times New Roman"/>
        </w:rPr>
        <w:tab/>
      </w:r>
      <w:r w:rsidRPr="008214E6">
        <w:rPr>
          <w:rFonts w:cs="Times New Roman" w:hAnsi="Times New Roman" w:ascii="Times New Roman"/>
        </w:rPr>
        <w:t>800,59</w:t>
      </w:r>
      <w:r>
        <w:rPr>
          <w:rFonts w:cs="Times New Roman" w:hAnsi="Times New Roman" w:ascii="Times New Roman"/>
        </w:rPr>
        <w:t xml:space="preserve"> kn</w:t>
      </w:r>
    </w:p>
    <w:p w:rsidRDefault="008214E6" w:rsidP="008214E6" w:rsidR="008214E6">
      <w:pPr>
        <w:pStyle w:val="Odlomakpopisa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53AB4">
        <w:rPr>
          <w:rFonts w:cs="Times New Roman" w:hAnsi="Times New Roman" w:ascii="Times New Roman"/>
        </w:rPr>
        <w:t xml:space="preserve">   </w:t>
      </w:r>
    </w:p>
    <w:p w:rsidRDefault="008214E6" w:rsidP="008214E6" w:rsidR="008214E6">
      <w:pPr>
        <w:pStyle w:val="Odlomakpopisa"/>
        <w:numPr>
          <w:ilvl w:val="0"/>
          <w:numId w:val="37"/>
        </w:numPr>
        <w:outlineLvl w:val="0"/>
        <w:rPr>
          <w:rFonts w:cs="Times New Roman" w:hAnsi="Times New Roman" w:ascii="Times New Roman"/>
        </w:rPr>
      </w:pPr>
      <w:r w:rsidRPr="008214E6">
        <w:rPr>
          <w:rFonts w:cs="Times New Roman" w:hAnsi="Times New Roman" w:ascii="Times New Roman"/>
        </w:rPr>
        <w:t>ALPE ADRIA POSLOVODSTVO d.o.o.</w:t>
      </w:r>
    </w:p>
    <w:p w:rsidRDefault="008214E6" w:rsidP="008214E6" w:rsidR="008214E6">
      <w:pPr>
        <w:pStyle w:val="Odlomakpopisa"/>
        <w:outlineLvl w:val="0"/>
        <w:rPr>
          <w:rFonts w:cs="Times New Roman" w:hAnsi="Times New Roman" w:ascii="Times New Roman"/>
        </w:rPr>
      </w:pPr>
      <w:r w:rsidRPr="008214E6">
        <w:rPr>
          <w:rFonts w:cs="Times New Roman" w:hAnsi="Times New Roman" w:ascii="Times New Roman"/>
        </w:rPr>
        <w:t>Slavonska avenija 6a,Zagreb</w:t>
      </w:r>
      <w:r>
        <w:rPr>
          <w:rFonts w:cs="Times New Roman" w:hAnsi="Times New Roman" w:ascii="Times New Roman"/>
        </w:rPr>
        <w:t xml:space="preserve">, OIB </w:t>
      </w:r>
      <w:r w:rsidRPr="008214E6">
        <w:rPr>
          <w:rFonts w:cs="Times New Roman" w:hAnsi="Times New Roman" w:ascii="Times New Roman"/>
        </w:rPr>
        <w:t>99488126785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</w:t>
      </w:r>
      <w:r w:rsidRPr="008214E6">
        <w:rPr>
          <w:rFonts w:cs="Times New Roman" w:hAnsi="Times New Roman" w:ascii="Times New Roman"/>
        </w:rPr>
        <w:t>237.913.963,90</w:t>
      </w:r>
      <w:r>
        <w:rPr>
          <w:rFonts w:cs="Times New Roman" w:hAnsi="Times New Roman" w:ascii="Times New Roman"/>
        </w:rPr>
        <w:t xml:space="preserve"> kn</w:t>
      </w:r>
    </w:p>
    <w:p w:rsidRDefault="008214E6" w:rsidP="008214E6" w:rsidR="008214E6">
      <w:pPr>
        <w:pStyle w:val="Odlomakpopisa"/>
        <w:outlineLvl w:val="0"/>
        <w:rPr>
          <w:rFonts w:cs="Times New Roman" w:hAnsi="Times New Roman" w:ascii="Times New Roman"/>
        </w:rPr>
      </w:pPr>
    </w:p>
    <w:p w:rsidRDefault="008214E6" w:rsidP="008214E6" w:rsidR="008214E6">
      <w:pPr>
        <w:pStyle w:val="Odlomakpopisa"/>
        <w:numPr>
          <w:ilvl w:val="0"/>
          <w:numId w:val="37"/>
        </w:numPr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KARLOVAČKA BANKA d.d., OIB </w:t>
      </w:r>
      <w:r w:rsidRPr="008214E6">
        <w:rPr>
          <w:rFonts w:cs="Times New Roman" w:hAnsi="Times New Roman" w:ascii="Times New Roman"/>
        </w:rPr>
        <w:t>08106331075</w:t>
      </w:r>
      <w:r w:rsidRPr="008214E6">
        <w:rPr>
          <w:rFonts w:cs="Times New Roman" w:hAnsi="Times New Roman" w:ascii="Times New Roman"/>
        </w:rPr>
        <w:tab/>
      </w:r>
    </w:p>
    <w:p w:rsidRDefault="008214E6" w:rsidP="008214E6" w:rsidR="002B670F">
      <w:pPr>
        <w:pStyle w:val="Odlomakpopisa"/>
        <w:outlineLvl w:val="0"/>
        <w:rPr>
          <w:rFonts w:cs="Times New Roman" w:hAnsi="Times New Roman" w:ascii="Times New Roman"/>
        </w:rPr>
      </w:pPr>
      <w:r w:rsidRPr="008214E6">
        <w:rPr>
          <w:rFonts w:cs="Times New Roman" w:hAnsi="Times New Roman" w:ascii="Times New Roman"/>
        </w:rPr>
        <w:t>I.G. Kovačića 1, Karlovac</w:t>
      </w: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</w:t>
      </w:r>
      <w:r w:rsidRPr="008214E6">
        <w:rPr>
          <w:rFonts w:cs="Times New Roman" w:hAnsi="Times New Roman" w:ascii="Times New Roman"/>
        </w:rPr>
        <w:t>5.152.813,65</w:t>
      </w:r>
      <w:r>
        <w:rPr>
          <w:rFonts w:cs="Times New Roman" w:hAnsi="Times New Roman" w:ascii="Times New Roman"/>
        </w:rPr>
        <w:t xml:space="preserve"> kn </w:t>
      </w:r>
    </w:p>
    <w:p w:rsidRDefault="002B670F" w:rsidP="008214E6" w:rsidR="002B670F">
      <w:pPr>
        <w:pStyle w:val="Odlomakpopisa"/>
        <w:outlineLvl w:val="0"/>
        <w:rPr>
          <w:rFonts w:cs="Times New Roman" w:hAnsi="Times New Roman" w:ascii="Times New Roman"/>
        </w:rPr>
      </w:pPr>
    </w:p>
    <w:p w:rsidRDefault="002B670F" w:rsidP="002B670F" w:rsidR="002B670F" w:rsidRPr="002B670F">
      <w:pPr>
        <w:pStyle w:val="Odlomakpopisa"/>
        <w:numPr>
          <w:ilvl w:val="0"/>
          <w:numId w:val="37"/>
        </w:numPr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FINANCIJSKA AGENCIJA,</w:t>
      </w:r>
      <w:r w:rsidRPr="002B670F">
        <w:rPr>
          <w:rFonts w:cs="Times New Roman" w:hAnsi="Times New Roman" w:ascii="Times New Roman"/>
        </w:rPr>
        <w:t>Ulica grada Vukovara 70</w:t>
      </w:r>
    </w:p>
    <w:p w:rsidRDefault="002B670F" w:rsidP="002B670F" w:rsidR="002B670F">
      <w:pPr>
        <w:ind w:left="360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</w:t>
      </w:r>
      <w:r w:rsidRPr="002B670F">
        <w:rPr>
          <w:rFonts w:cs="Times New Roman" w:hAnsi="Times New Roman" w:ascii="Times New Roman"/>
        </w:rPr>
        <w:t>Zagreb</w:t>
      </w:r>
      <w:r>
        <w:rPr>
          <w:rFonts w:cs="Times New Roman" w:hAnsi="Times New Roman" w:ascii="Times New Roman"/>
        </w:rPr>
        <w:t>,</w:t>
      </w:r>
      <w:r w:rsidRPr="002B670F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OIB </w:t>
      </w:r>
      <w:r w:rsidRPr="002B670F">
        <w:rPr>
          <w:rFonts w:cs="Times New Roman" w:hAnsi="Times New Roman" w:ascii="Times New Roman"/>
        </w:rPr>
        <w:t>85821130368</w:t>
      </w: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2B670F">
        <w:rPr>
          <w:rFonts w:cs="Times New Roman" w:hAnsi="Times New Roman" w:ascii="Times New Roman"/>
        </w:rPr>
        <w:t>6.948,55</w:t>
      </w:r>
      <w:r>
        <w:rPr>
          <w:rFonts w:cs="Times New Roman" w:hAnsi="Times New Roman" w:ascii="Times New Roman"/>
        </w:rPr>
        <w:t xml:space="preserve"> kn</w:t>
      </w:r>
    </w:p>
    <w:p w:rsidRDefault="005417CF" w:rsidP="002B670F" w:rsidR="005417CF">
      <w:pPr>
        <w:ind w:left="360"/>
        <w:outlineLvl w:val="0"/>
        <w:rPr>
          <w:rFonts w:cs="Times New Roman" w:hAnsi="Times New Roman" w:ascii="Times New Roman"/>
        </w:rPr>
      </w:pPr>
    </w:p>
    <w:p w:rsidRDefault="005417CF" w:rsidP="005417CF" w:rsidR="005417CF">
      <w:pPr>
        <w:pStyle w:val="Odlomakpopisa"/>
        <w:numPr>
          <w:ilvl w:val="0"/>
          <w:numId w:val="37"/>
        </w:numPr>
        <w:outlineLvl w:val="0"/>
        <w:rPr>
          <w:rFonts w:cs="Times New Roman" w:hAnsi="Times New Roman" w:ascii="Times New Roman"/>
        </w:rPr>
      </w:pPr>
      <w:r w:rsidRPr="005417CF">
        <w:rPr>
          <w:rFonts w:cs="Times New Roman" w:hAnsi="Times New Roman" w:ascii="Times New Roman"/>
        </w:rPr>
        <w:t>VENDITA d.o.o.</w:t>
      </w:r>
      <w:r>
        <w:rPr>
          <w:rFonts w:cs="Times New Roman" w:hAnsi="Times New Roman" w:ascii="Times New Roman"/>
        </w:rPr>
        <w:t xml:space="preserve">, </w:t>
      </w:r>
      <w:r w:rsidRPr="005417CF">
        <w:rPr>
          <w:rFonts w:cs="Times New Roman" w:hAnsi="Times New Roman" w:ascii="Times New Roman"/>
        </w:rPr>
        <w:t>Primorska 5</w:t>
      </w:r>
      <w:r>
        <w:rPr>
          <w:rFonts w:cs="Times New Roman" w:hAnsi="Times New Roman" w:ascii="Times New Roman"/>
        </w:rPr>
        <w:t xml:space="preserve">, </w:t>
      </w:r>
      <w:r w:rsidRPr="005417CF">
        <w:rPr>
          <w:rFonts w:cs="Times New Roman" w:hAnsi="Times New Roman" w:ascii="Times New Roman"/>
        </w:rPr>
        <w:t>Sesvete</w:t>
      </w:r>
      <w:r>
        <w:rPr>
          <w:rFonts w:cs="Times New Roman" w:hAnsi="Times New Roman" w:ascii="Times New Roman"/>
        </w:rPr>
        <w:t xml:space="preserve">, </w:t>
      </w:r>
    </w:p>
    <w:p w:rsidRDefault="005417CF" w:rsidP="005417CF" w:rsidR="005417CF">
      <w:pPr>
        <w:pStyle w:val="Odlomakpopisa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OIB </w:t>
      </w:r>
      <w:r w:rsidRPr="005417CF">
        <w:rPr>
          <w:rFonts w:cs="Times New Roman" w:hAnsi="Times New Roman" w:ascii="Times New Roman"/>
        </w:rPr>
        <w:t>91598506848</w:t>
      </w:r>
      <w:r w:rsidRPr="005417CF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5417CF">
        <w:rPr>
          <w:rFonts w:cs="Times New Roman" w:hAnsi="Times New Roman" w:ascii="Times New Roman"/>
        </w:rPr>
        <w:t>4.625,00</w:t>
      </w:r>
      <w:r>
        <w:rPr>
          <w:rFonts w:cs="Times New Roman" w:hAnsi="Times New Roman" w:ascii="Times New Roman"/>
        </w:rPr>
        <w:t xml:space="preserve"> kn</w:t>
      </w:r>
    </w:p>
    <w:p w:rsidRDefault="005417CF" w:rsidP="005417CF" w:rsidR="005417CF" w:rsidRPr="002B670F">
      <w:pPr>
        <w:pStyle w:val="Odlomakpopisa"/>
        <w:outlineLvl w:val="0"/>
        <w:rPr>
          <w:rFonts w:cs="Times New Roman" w:hAnsi="Times New Roman" w:ascii="Times New Roman"/>
        </w:rPr>
      </w:pPr>
      <w:r w:rsidRPr="005417CF">
        <w:rPr>
          <w:rFonts w:cs="Times New Roman" w:hAnsi="Times New Roman" w:ascii="Times New Roman"/>
        </w:rPr>
        <w:tab/>
      </w:r>
    </w:p>
    <w:p w:rsidRDefault="00C53AB4" w:rsidP="00C53AB4" w:rsidR="00C53AB4" w:rsidRPr="00C53AB4">
      <w:pPr>
        <w:pStyle w:val="Odlomakpopisa"/>
        <w:numPr>
          <w:ilvl w:val="0"/>
          <w:numId w:val="37"/>
        </w:numPr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OPATOVINA PROJEKT d.o.o., </w:t>
      </w:r>
      <w:r w:rsidRPr="00C53AB4">
        <w:rPr>
          <w:rFonts w:cs="Times New Roman" w:hAnsi="Times New Roman" w:ascii="Times New Roman"/>
        </w:rPr>
        <w:t>Primorska 5</w:t>
      </w:r>
      <w:r>
        <w:rPr>
          <w:rFonts w:cs="Times New Roman" w:hAnsi="Times New Roman" w:ascii="Times New Roman"/>
        </w:rPr>
        <w:t>,</w:t>
      </w:r>
    </w:p>
    <w:p w:rsidRDefault="00C53AB4" w:rsidP="00C53AB4" w:rsidR="00C53AB4">
      <w:pPr>
        <w:pStyle w:val="Odlomakpopisa"/>
        <w:outlineLvl w:val="0"/>
        <w:rPr>
          <w:rFonts w:cs="Times New Roman" w:hAnsi="Times New Roman" w:ascii="Times New Roman"/>
        </w:rPr>
      </w:pPr>
      <w:r w:rsidRPr="00C53AB4">
        <w:rPr>
          <w:rFonts w:cs="Times New Roman" w:hAnsi="Times New Roman" w:ascii="Times New Roman"/>
        </w:rPr>
        <w:t>Sesvete</w:t>
      </w:r>
      <w:r w:rsidR="00390AC3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OIB </w:t>
      </w:r>
      <w:r w:rsidRPr="00C53AB4">
        <w:rPr>
          <w:rFonts w:cs="Times New Roman" w:hAnsi="Times New Roman" w:ascii="Times New Roman"/>
        </w:rPr>
        <w:t>75108231896</w:t>
      </w: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</w:t>
      </w:r>
      <w:r w:rsidRPr="00C53AB4">
        <w:rPr>
          <w:rFonts w:cs="Times New Roman" w:hAnsi="Times New Roman" w:ascii="Times New Roman"/>
        </w:rPr>
        <w:t>17.264.111,68</w:t>
      </w:r>
      <w:r>
        <w:rPr>
          <w:rFonts w:cs="Times New Roman" w:hAnsi="Times New Roman" w:ascii="Times New Roman"/>
        </w:rPr>
        <w:t xml:space="preserve"> kn </w:t>
      </w:r>
    </w:p>
    <w:p w:rsidRDefault="00C53AB4" w:rsidP="00C53AB4" w:rsidR="00C53AB4">
      <w:pPr>
        <w:pStyle w:val="Odlomakpopisa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0C0A70" w:rsidP="000C0A70" w:rsidR="000C0A70">
      <w:pPr>
        <w:pStyle w:val="Odlomakpopisa"/>
        <w:numPr>
          <w:ilvl w:val="0"/>
          <w:numId w:val="37"/>
        </w:numPr>
        <w:outlineLvl w:val="0"/>
        <w:rPr>
          <w:rFonts w:cs="Times New Roman" w:hAnsi="Times New Roman" w:ascii="Times New Roman"/>
        </w:rPr>
      </w:pPr>
      <w:r w:rsidRPr="000C0A70">
        <w:rPr>
          <w:rFonts w:cs="Times New Roman" w:hAnsi="Times New Roman" w:ascii="Times New Roman"/>
        </w:rPr>
        <w:t>POSOJILNICA BANK eGen</w:t>
      </w:r>
      <w:r>
        <w:rPr>
          <w:rFonts w:cs="Times New Roman" w:hAnsi="Times New Roman" w:ascii="Times New Roman"/>
        </w:rPr>
        <w:t>,</w:t>
      </w:r>
      <w:r w:rsidRPr="000C0A70">
        <w:rPr>
          <w:rFonts w:cs="Times New Roman" w:hAnsi="Times New Roman" w:ascii="Times New Roman"/>
        </w:rPr>
        <w:t xml:space="preserve"> Paulitschgasse 5-7</w:t>
      </w:r>
    </w:p>
    <w:p w:rsidRDefault="000C0A70" w:rsidP="000C0A70" w:rsidR="000C0A70">
      <w:pPr>
        <w:pStyle w:val="Odlomakpopisa"/>
        <w:outlineLvl w:val="0"/>
        <w:rPr>
          <w:rFonts w:cs="Times New Roman" w:hAnsi="Times New Roman" w:ascii="Times New Roman"/>
        </w:rPr>
      </w:pPr>
      <w:r w:rsidRPr="000C0A70">
        <w:rPr>
          <w:rFonts w:cs="Times New Roman" w:hAnsi="Times New Roman" w:ascii="Times New Roman"/>
        </w:rPr>
        <w:t>Klagenfurt</w:t>
      </w:r>
      <w:r>
        <w:rPr>
          <w:rFonts w:cs="Times New Roman" w:hAnsi="Times New Roman" w:ascii="Times New Roman"/>
        </w:rPr>
        <w:t xml:space="preserve">, </w:t>
      </w:r>
      <w:r w:rsidRPr="000C0A70">
        <w:rPr>
          <w:rFonts w:cs="Times New Roman" w:hAnsi="Times New Roman" w:ascii="Times New Roman"/>
        </w:rPr>
        <w:t>Republika Austrija</w:t>
      </w:r>
      <w:r>
        <w:rPr>
          <w:rFonts w:cs="Times New Roman" w:hAnsi="Times New Roman" w:ascii="Times New Roman"/>
        </w:rPr>
        <w:t xml:space="preserve">, OIB </w:t>
      </w:r>
      <w:r w:rsidRPr="000C0A70">
        <w:rPr>
          <w:rFonts w:cs="Times New Roman" w:hAnsi="Times New Roman" w:ascii="Times New Roman"/>
        </w:rPr>
        <w:t>24250429800</w:t>
      </w:r>
      <w:r>
        <w:rPr>
          <w:rFonts w:cs="Times New Roman" w:hAnsi="Times New Roman" w:ascii="Times New Roman"/>
        </w:rPr>
        <w:t>,</w:t>
      </w:r>
      <w:r w:rsidRPr="000C0A70">
        <w:rPr>
          <w:rFonts w:cs="Times New Roman" w:hAnsi="Times New Roman" w:ascii="Times New Roman"/>
        </w:rPr>
        <w:tab/>
      </w:r>
      <w:r w:rsidR="00721682">
        <w:rPr>
          <w:rFonts w:cs="Times New Roman" w:hAnsi="Times New Roman" w:ascii="Times New Roman"/>
        </w:rPr>
        <w:t xml:space="preserve"> </w:t>
      </w:r>
      <w:r w:rsidR="00721682">
        <w:rPr>
          <w:rFonts w:cs="Times New Roman" w:hAnsi="Times New Roman" w:ascii="Times New Roman"/>
        </w:rPr>
        <w:tab/>
        <w:t xml:space="preserve">     </w:t>
      </w:r>
      <w:r w:rsidR="00721682" w:rsidRPr="000C0A70">
        <w:rPr>
          <w:rFonts w:cs="Times New Roman" w:hAnsi="Times New Roman" w:ascii="Times New Roman"/>
        </w:rPr>
        <w:t>37.491.217,90</w:t>
      </w:r>
      <w:r w:rsidR="00721682">
        <w:rPr>
          <w:rFonts w:cs="Times New Roman" w:hAnsi="Times New Roman" w:ascii="Times New Roman"/>
        </w:rPr>
        <w:t xml:space="preserve"> kn</w:t>
      </w:r>
    </w:p>
    <w:p w:rsidRDefault="00721682" w:rsidP="000C0A70" w:rsidR="00721682">
      <w:pPr>
        <w:pStyle w:val="Odlomakpopisa"/>
        <w:outlineLvl w:val="0"/>
        <w:rPr>
          <w:rFonts w:cs="Times New Roman" w:hAnsi="Times New Roman" w:ascii="Times New Roman"/>
        </w:rPr>
      </w:pPr>
    </w:p>
    <w:p w:rsidRDefault="00721682" w:rsidP="000C0A70" w:rsidR="00721682">
      <w:pPr>
        <w:pStyle w:val="Odlomakpopisa"/>
        <w:outlineLvl w:val="0"/>
        <w:rPr>
          <w:rFonts w:cs="Times New Roman" w:hAnsi="Times New Roman" w:ascii="Times New Roman"/>
        </w:rPr>
      </w:pPr>
    </w:p>
    <w:p w:rsidRDefault="00721682" w:rsidP="000C0A70" w:rsidR="00721682" w:rsidRPr="000C0A70">
      <w:pPr>
        <w:pStyle w:val="Odlomakpopisa"/>
        <w:outlineLvl w:val="0"/>
        <w:rPr>
          <w:rFonts w:cs="Times New Roman" w:hAnsi="Times New Roman" w:ascii="Times New Roman"/>
        </w:rPr>
      </w:pPr>
    </w:p>
    <w:p w:rsidRDefault="000C0A70" w:rsidP="000C0A70" w:rsidR="000C0A70" w:rsidRPr="000C0A70">
      <w:pPr>
        <w:pStyle w:val="Odlomakpopisa"/>
        <w:outlineLvl w:val="0"/>
        <w:rPr>
          <w:rFonts w:cs="Times New Roman" w:hAnsi="Times New Roman" w:ascii="Times New Roman"/>
        </w:rPr>
      </w:pPr>
      <w:r w:rsidRPr="000C0A70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657A5C" w:rsidP="002C1068" w:rsidR="00657A5C" w:rsidRPr="002C1068">
      <w:pPr>
        <w:jc w:val="center"/>
        <w:outlineLvl w:val="0"/>
        <w:rPr>
          <w:rFonts w:cs="Times New Roman" w:hAnsi="Times New Roman" w:ascii="Times New Roman"/>
        </w:rPr>
      </w:pPr>
      <w:r w:rsidRPr="002C1068">
        <w:rPr>
          <w:rFonts w:cs="Times New Roman" w:hAnsi="Times New Roman" w:ascii="Times New Roman"/>
        </w:rPr>
        <w:lastRenderedPageBreak/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2C1068">
        <w:rPr>
          <w:rFonts w:cs="Times New Roman" w:hAnsi="Times New Roman" w:ascii="Times New Roman"/>
        </w:rPr>
        <w:t>26</w:t>
      </w:r>
      <w:r w:rsidRPr="00007E5B">
        <w:rPr>
          <w:rFonts w:cs="Times New Roman" w:hAnsi="Times New Roman" w:ascii="Times New Roman"/>
        </w:rPr>
        <w:t xml:space="preserve">. </w:t>
      </w:r>
      <w:r w:rsidR="004D5D32">
        <w:rPr>
          <w:rFonts w:cs="Times New Roman" w:hAnsi="Times New Roman" w:ascii="Times New Roman"/>
        </w:rPr>
        <w:t>listopada 2017</w:t>
      </w:r>
      <w:r w:rsidRPr="00007E5B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Stečajni upravitelj je prije ročišta sastavio tablic</w:t>
      </w:r>
      <w:r w:rsidR="00A01A1E">
        <w:rPr>
          <w:rFonts w:cs="Times New Roman" w:hAnsi="Times New Roman" w:ascii="Times New Roman"/>
        </w:rPr>
        <w:t>e</w:t>
      </w:r>
      <w:r w:rsidRPr="00007E5B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>
        <w:rPr>
          <w:rFonts w:cs="Times New Roman" w:hAnsi="Times New Roman" w:ascii="Times New Roman"/>
        </w:rPr>
        <w:t xml:space="preserve">259. Stečajnog zakona (NN 71/15), </w:t>
      </w:r>
      <w:r w:rsidRPr="00007E5B">
        <w:rPr>
          <w:rFonts w:cs="Times New Roman" w:hAnsi="Times New Roman" w:ascii="Times New Roman"/>
        </w:rPr>
        <w:t xml:space="preserve"> iste su bile predmet ispitivanja na posebnom ispitnom ročištu </w:t>
      </w:r>
      <w:r w:rsidR="00A01A1E">
        <w:rPr>
          <w:rFonts w:cs="Times New Roman" w:hAnsi="Times New Roman" w:ascii="Times New Roman"/>
        </w:rPr>
        <w:t>temeljem odredbe</w:t>
      </w:r>
      <w:r w:rsidRPr="00007E5B">
        <w:rPr>
          <w:rFonts w:cs="Times New Roman" w:hAnsi="Times New Roman" w:ascii="Times New Roman"/>
        </w:rPr>
        <w:t xml:space="preserve"> čl. </w:t>
      </w:r>
      <w:r w:rsidR="00A01A1E">
        <w:rPr>
          <w:rFonts w:cs="Times New Roman" w:hAnsi="Times New Roman" w:ascii="Times New Roman"/>
        </w:rPr>
        <w:t>260</w:t>
      </w:r>
      <w:r w:rsidRPr="00007E5B">
        <w:rPr>
          <w:rFonts w:cs="Times New Roman" w:hAnsi="Times New Roman" w:ascii="Times New Roman"/>
        </w:rPr>
        <w:t>. SZ-a, a nakon izjašnjenja stečajnog upravitelja i drugih vjerovnika, stečajni sudac je sastavio su</w:t>
      </w:r>
      <w:r w:rsidR="00B915FF">
        <w:rPr>
          <w:rFonts w:cs="Times New Roman" w:hAnsi="Times New Roman" w:ascii="Times New Roman"/>
        </w:rPr>
        <w:t xml:space="preserve">kladno </w:t>
      </w:r>
      <w:r w:rsidR="00A01A1E">
        <w:rPr>
          <w:rFonts w:cs="Times New Roman" w:hAnsi="Times New Roman" w:ascii="Times New Roman"/>
        </w:rPr>
        <w:t>odredbi čl. 264</w:t>
      </w:r>
      <w:r w:rsidR="00B915FF">
        <w:rPr>
          <w:rFonts w:cs="Times New Roman" w:hAnsi="Times New Roman" w:ascii="Times New Roman"/>
        </w:rPr>
        <w:t>. SZ-a</w:t>
      </w:r>
      <w:r w:rsidR="00A01A1E">
        <w:rPr>
          <w:rFonts w:cs="Times New Roman" w:hAnsi="Times New Roman" w:ascii="Times New Roman"/>
        </w:rPr>
        <w:t xml:space="preserve"> tablice ispitanih tražbina u koje</w:t>
      </w:r>
      <w:r w:rsidRPr="00007E5B">
        <w:rPr>
          <w:rFonts w:cs="Times New Roman" w:hAnsi="Times New Roman" w:ascii="Times New Roman"/>
        </w:rPr>
        <w:t xml:space="preserve"> su za svaku prijavljenu tražbinu uneseni podaci o tome u kojoj je mjeri</w:t>
      </w:r>
      <w:r w:rsidR="00A01A1E">
        <w:rPr>
          <w:rFonts w:cs="Times New Roman" w:hAnsi="Times New Roman" w:ascii="Times New Roman"/>
        </w:rPr>
        <w:t xml:space="preserve"> novčana tražbina stečajnog vjerovnika</w:t>
      </w:r>
      <w:r w:rsidR="00B915FF">
        <w:rPr>
          <w:rFonts w:cs="Times New Roman" w:hAnsi="Times New Roman" w:ascii="Times New Roman"/>
        </w:rPr>
        <w:t xml:space="preserve"> utvrđena prema svom iznosu i </w:t>
      </w:r>
      <w:r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Temeljem odredbe čl. </w:t>
      </w:r>
      <w:r w:rsidR="00A01A1E">
        <w:rPr>
          <w:rFonts w:cs="Times New Roman" w:hAnsi="Times New Roman" w:ascii="Times New Roman"/>
        </w:rPr>
        <w:t>263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SZ-a, tražbina se smatra utvrđenom ako je</w:t>
      </w:r>
      <w:r w:rsidR="00A01A1E">
        <w:rPr>
          <w:rFonts w:cs="Times New Roman" w:hAnsi="Times New Roman" w:ascii="Times New Roman"/>
        </w:rPr>
        <w:t xml:space="preserve"> na ispitnom ročištu prizna stečajni upravitelj i </w:t>
      </w:r>
      <w:r w:rsidRPr="00007E5B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Novčane tražbine stečajnih vjerovnika navedene u izreci ovog rješenja stečajni upravitelj je priznao, a nitko od nazočnih vjerovnika iste nije osporio. Stoga se te tražbine temeljem odredbe članka </w:t>
      </w:r>
      <w:r w:rsidR="00A01A1E">
        <w:rPr>
          <w:rFonts w:cs="Times New Roman" w:hAnsi="Times New Roman" w:ascii="Times New Roman"/>
        </w:rPr>
        <w:t>264</w:t>
      </w:r>
      <w:r w:rsidRPr="00007E5B">
        <w:rPr>
          <w:rFonts w:cs="Times New Roman" w:hAnsi="Times New Roman" w:ascii="Times New Roman"/>
        </w:rPr>
        <w:t xml:space="preserve">. SZ-a smatraju utvrđenima, te je </w:t>
      </w:r>
      <w:r w:rsidR="00A01A1E">
        <w:rPr>
          <w:rFonts w:cs="Times New Roman" w:hAnsi="Times New Roman" w:ascii="Times New Roman"/>
        </w:rPr>
        <w:t>odlučeno</w:t>
      </w:r>
      <w:r w:rsidRPr="00007E5B">
        <w:rPr>
          <w:rFonts w:cs="Times New Roman" w:hAnsi="Times New Roman" w:ascii="Times New Roman"/>
        </w:rPr>
        <w:t xml:space="preserve"> </w:t>
      </w:r>
      <w:r w:rsidR="00A01A1E">
        <w:rPr>
          <w:rFonts w:cs="Times New Roman" w:hAnsi="Times New Roman" w:ascii="Times New Roman"/>
        </w:rPr>
        <w:t xml:space="preserve">kao u izreci ovog rješenja, koje će se sukladno </w:t>
      </w:r>
      <w:r w:rsidR="00DC1AE2">
        <w:rPr>
          <w:rFonts w:cs="Times New Roman" w:hAnsi="Times New Roman" w:ascii="Times New Roman"/>
        </w:rPr>
        <w:t>odredbi čl. 265. st. 2. SZ-a.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2C1068">
        <w:rPr>
          <w:rFonts w:cs="Times New Roman" w:hAnsi="Times New Roman" w:ascii="Times New Roman"/>
        </w:rPr>
        <w:t>26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603D0D">
        <w:rPr>
          <w:rFonts w:cs="Times New Roman" w:hAnsi="Times New Roman" w:ascii="Times New Roman"/>
        </w:rPr>
        <w:t>listopada 2017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2C2829">
        <w:rPr>
          <w:rFonts w:cs="Times New Roman" w:hAnsi="Times New Roman" w:ascii="Times New Roman"/>
        </w:rPr>
        <w:t>,v.r.</w:t>
      </w:r>
    </w:p>
    <w:p w:rsidRDefault="00E4762F" w:rsidP="0086691F" w:rsidR="00E4762F">
      <w:pPr>
        <w:jc w:val="both"/>
        <w:rPr>
          <w:rFonts w:cs="Times New Roman" w:hAnsi="Times New Roman" w:ascii="Times New Roman"/>
          <w:i/>
        </w:rPr>
      </w:pPr>
    </w:p>
    <w:p w:rsidRDefault="00E4762F" w:rsidP="0086691F" w:rsidR="00E4762F">
      <w:pPr>
        <w:jc w:val="both"/>
        <w:rPr>
          <w:rFonts w:cs="Times New Roman" w:hAnsi="Times New Roman" w:ascii="Times New Roman"/>
          <w:i/>
        </w:rPr>
      </w:pP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A01A1E" w:rsidP="0086691F" w:rsidR="00A01A1E" w:rsidRPr="00007E5B">
      <w:pPr>
        <w:jc w:val="both"/>
        <w:rPr>
          <w:rFonts w:cs="Times New Roman" w:hAnsi="Times New Roman" w:ascii="Times New Roman"/>
        </w:rPr>
      </w:pPr>
    </w:p>
    <w:p w:rsidRDefault="002C2829" w:rsidP="00324504" w:rsidR="002C282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C2829" w:rsidP="00324504" w:rsidR="002C282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86547" w:rsidP="002C2829" w:rsidR="00086547">
      <w:pPr>
        <w:ind w:left="360"/>
        <w:jc w:val="both"/>
        <w:rPr>
          <w:rFonts w:cs="Times New Roman" w:hAnsi="Times New Roman" w:ascii="Times New Roman"/>
        </w:rPr>
      </w:pPr>
    </w:p>
    <w:p w:rsidRDefault="002C2829" w:rsidP="002C2829" w:rsidR="002C2829" w:rsidRPr="009B4F9C">
      <w:pPr>
        <w:ind w:left="360"/>
        <w:jc w:val="both"/>
        <w:rPr>
          <w:rFonts w:cs="Times New Roman" w:hAnsi="Times New Roman" w:ascii="Times New Roman"/>
        </w:rPr>
      </w:pPr>
    </w:p>
    <w:sectPr w:rsidSect="00ED3AAE" w:rsidR="002C2829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2C282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2C1068">
      <w:rPr>
        <w:rFonts w:hAnsi="Times New Roman" w:ascii="Times New Roman"/>
        <w:sz w:val="24"/>
        <w:szCs w:val="24"/>
      </w:rPr>
      <w:t>6228</w:t>
    </w:r>
    <w:r w:rsidR="00603D0D">
      <w:rPr>
        <w:rFonts w:hAnsi="Times New Roman" w:ascii="Times New Roman"/>
        <w:sz w:val="24"/>
        <w:szCs w:val="24"/>
      </w:rPr>
      <w:t>/16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  <w:r w:rsidR="0010728B">
      <w:rPr>
        <w:rFonts w:hAnsi="Times New Roman" w:ascii="Times New Roman"/>
      </w:rPr>
      <w:t xml:space="preserve"> </w:t>
    </w:r>
    <w:r w:rsidR="0010728B">
      <w:rPr>
        <w:rFonts w:hAnsi="Times New Roman" w:ascii="Times New Roman"/>
      </w:rPr>
      <w:tab/>
    </w:r>
    <w:r w:rsidR="0010728B">
      <w:rPr>
        <w:rFonts w:hAnsi="Times New Roman" w:ascii="Times New Roman"/>
      </w:rPr>
      <w:tab/>
      <w:t xml:space="preserve">47. </w:t>
    </w:r>
    <w:r w:rsidR="0010728B" w:rsidRPr="00370726">
      <w:rPr>
        <w:rFonts w:hAnsi="Times New Roman" w:ascii="Times New Roman"/>
      </w:rPr>
      <w:t>St-</w:t>
    </w:r>
    <w:r w:rsidR="008214E6">
      <w:rPr>
        <w:rFonts w:hAnsi="Times New Roman" w:ascii="Times New Roman"/>
      </w:rPr>
      <w:t>6288</w:t>
    </w:r>
    <w:r w:rsidR="0010728B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EB615CE"/>
    <w:multiLevelType w:val="hybridMultilevel"/>
    <w:tmpl w:val="8BBC18CA"/>
    <w:lvl w:tplc="B5506AF4" w:ilvl="0">
      <w:start w:val="1"/>
      <w:numFmt w:val="decimal"/>
      <w:lvlText w:val="%1."/>
      <w:lvlJc w:val="left"/>
      <w:pPr>
        <w:ind w:hanging="360" w:left="144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0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4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5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6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8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9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2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4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CCC0E5F"/>
    <w:multiLevelType w:val="hybridMultilevel"/>
    <w:tmpl w:val="A5BEFCC0"/>
    <w:lvl w:tplc="2172858A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E4509AB"/>
    <w:multiLevelType w:val="hybridMultilevel"/>
    <w:tmpl w:val="D70C6F80"/>
    <w:lvl w:tplc="F5A41BB8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CD26281"/>
    <w:multiLevelType w:val="hybridMultilevel"/>
    <w:tmpl w:val="59AA3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21"/>
  </w:num>
  <w:num w:numId="5">
    <w:abstractNumId w:val="4"/>
  </w:num>
  <w:num w:numId="6">
    <w:abstractNumId w:val="22"/>
  </w:num>
  <w:num w:numId="7">
    <w:abstractNumId w:val="24"/>
  </w:num>
  <w:num w:numId="8">
    <w:abstractNumId w:val="33"/>
  </w:num>
  <w:num w:numId="9">
    <w:abstractNumId w:val="32"/>
  </w:num>
  <w:num w:numId="10">
    <w:abstractNumId w:val="31"/>
  </w:num>
  <w:num w:numId="11">
    <w:abstractNumId w:val="23"/>
  </w:num>
  <w:num w:numId="12">
    <w:abstractNumId w:val="3"/>
  </w:num>
  <w:num w:numId="13">
    <w:abstractNumId w:val="17"/>
  </w:num>
  <w:num w:numId="14">
    <w:abstractNumId w:val="15"/>
  </w:num>
  <w:num w:numId="15">
    <w:abstractNumId w:val="0"/>
  </w:num>
  <w:num w:numId="16">
    <w:abstractNumId w:val="11"/>
  </w:num>
  <w:num w:numId="17">
    <w:abstractNumId w:val="26"/>
  </w:num>
  <w:num w:numId="18">
    <w:abstractNumId w:val="12"/>
  </w:num>
  <w:num w:numId="19">
    <w:abstractNumId w:val="19"/>
  </w:num>
  <w:num w:numId="20">
    <w:abstractNumId w:val="9"/>
  </w:num>
  <w:num w:numId="21">
    <w:abstractNumId w:val="36"/>
  </w:num>
  <w:num w:numId="22">
    <w:abstractNumId w:val="35"/>
  </w:num>
  <w:num w:numId="23">
    <w:abstractNumId w:val="18"/>
  </w:num>
  <w:num w:numId="24">
    <w:abstractNumId w:val="14"/>
  </w:num>
  <w:num w:numId="25">
    <w:abstractNumId w:val="30"/>
  </w:num>
  <w:num w:numId="26">
    <w:abstractNumId w:val="1"/>
  </w:num>
  <w:num w:numId="27">
    <w:abstractNumId w:val="10"/>
  </w:num>
  <w:num w:numId="28">
    <w:abstractNumId w:val="8"/>
  </w:num>
  <w:num w:numId="29">
    <w:abstractNumId w:val="27"/>
  </w:num>
  <w:num w:numId="30">
    <w:abstractNumId w:val="16"/>
  </w:num>
  <w:num w:numId="31">
    <w:abstractNumId w:val="7"/>
  </w:num>
  <w:num w:numId="32">
    <w:abstractNumId w:val="20"/>
  </w:num>
  <w:num w:numId="33">
    <w:abstractNumId w:val="25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"/>
  </w:num>
  <w:num w:numId="37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C0A70"/>
    <w:rsid w:val="000D0712"/>
    <w:rsid w:val="000D6348"/>
    <w:rsid w:val="000E1BD0"/>
    <w:rsid w:val="000E241E"/>
    <w:rsid w:val="000F2F92"/>
    <w:rsid w:val="00100AC4"/>
    <w:rsid w:val="0010728B"/>
    <w:rsid w:val="00142A8C"/>
    <w:rsid w:val="00150EAE"/>
    <w:rsid w:val="00151BBA"/>
    <w:rsid w:val="001525CA"/>
    <w:rsid w:val="0015639C"/>
    <w:rsid w:val="00156C8B"/>
    <w:rsid w:val="001778D5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B670F"/>
    <w:rsid w:val="002C0629"/>
    <w:rsid w:val="002C1068"/>
    <w:rsid w:val="002C28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0AC3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2E15"/>
    <w:rsid w:val="004944CF"/>
    <w:rsid w:val="004A274B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5D3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17CF"/>
    <w:rsid w:val="00544AF8"/>
    <w:rsid w:val="00550DDA"/>
    <w:rsid w:val="005630EA"/>
    <w:rsid w:val="0057078E"/>
    <w:rsid w:val="0057451B"/>
    <w:rsid w:val="00574CD0"/>
    <w:rsid w:val="00575048"/>
    <w:rsid w:val="00576498"/>
    <w:rsid w:val="00587D36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3D0D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1682"/>
    <w:rsid w:val="007226FA"/>
    <w:rsid w:val="00724318"/>
    <w:rsid w:val="00727E0C"/>
    <w:rsid w:val="00731880"/>
    <w:rsid w:val="00733F1E"/>
    <w:rsid w:val="0073538A"/>
    <w:rsid w:val="0074574A"/>
    <w:rsid w:val="007501C6"/>
    <w:rsid w:val="00754007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14E6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D5363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AB4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137C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C1AE2"/>
    <w:rsid w:val="00DD637D"/>
    <w:rsid w:val="00DE0B6F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4762F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353B0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82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82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034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6288</izvorni_sadrzaj>
    <derivirana_varijabla naziv="DomainObject.Predmet.Broj_1">6288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St-6288/2016</izvorni_sadrzaj>
    <derivirana_varijabla naziv="DomainObject.Predmet.OznakaBroj_1">St-6288/2016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MONERIS NEKRETNINE d.o.o. za poslovanje nekretninama zastupanog po punomoćniku Petar Šola</izvorni_sadrzaj>
    <derivirana_varijabla naziv="DomainObject.Predmet.ProtustrankaFormated_1">  MONERIS NEKRETNINE d.o.o. za poslovanje nekretninama zastupanog po punomoćniku Petar Šola</derivirana_varijabla>
  </DomainObject.Predmet.ProtustrankaFormated>
  <DomainObject.Predmet.ProtustrankaFormatedOIB>
    <izvorni_sadrzaj>  MONERIS NEKRETNINE d.o.o. za poslovanje nekretninama, OIB 14006247481 zastupanog po punomoćniku Petar Šola</izvorni_sadrzaj>
    <derivirana_varijabla naziv="DomainObject.Predmet.ProtustrankaFormatedOIB_1">  MONERIS NEKRETNINE d.o.o. za poslovanje nekretninama, OIB 14006247481 zastupanog po punomoćniku Petar Šola</derivirana_varijabla>
  </DomainObject.Predmet.ProtustrankaFormatedOIB>
  <DomainObject.Predmet.ProtustrankaFormatedWithAdress>
    <izvorni_sadrzaj> MONERIS NEKRETNINE d.o.o. za poslovanje nekretninama, Primorska 5, 10360 Sesvete zastupanog po punomoćniku Petar Šola</izvorni_sadrzaj>
    <derivirana_varijabla naziv="DomainObject.Predmet.ProtustrankaFormatedWithAdress_1"> MONERIS NEKRETNINE d.o.o. za poslovanje nekretninama, Primorska 5, 10360 Sesvete zastupanog po punomoćniku Petar Šola</derivirana_varijabla>
  </DomainObject.Predmet.ProtustrankaFormatedWithAdress>
  <DomainObject.Predmet.ProtustrankaFormatedWithAdressOIB>
    <izvorni_sadrzaj> MONERIS NEKRETNINE d.o.o. za poslovanje nekretninama, OIB 14006247481, Primorska 5, 10360 Sesvete zastupanog po punomoćniku Petar Šola</izvorni_sadrzaj>
    <derivirana_varijabla naziv="DomainObject.Predmet.ProtustrankaFormatedWithAdressOIB_1"> MONERIS NEKRETNINE d.o.o. za poslovanje nekretninama, OIB 14006247481, Primorska 5, 10360 Sesvete zastupanog po punomoćniku Petar Šola</derivirana_varijabla>
  </DomainObject.Predmet.ProtustrankaFormatedWithAdressOIB>
  <DomainObject.Predmet.ProtustrankaWithAdress>
    <izvorni_sadrzaj>MONERIS NEKRETNINE d.o.o. za poslovanje nekretninama Primorska 5, 10360 Sesvete</izvorni_sadrzaj>
    <derivirana_varijabla naziv="DomainObject.Predmet.ProtustrankaWithAdress_1">MONERIS NEKRETNINE d.o.o. za poslovanje nekretninama Primorska 5, 10360 Sesvete</derivirana_varijabla>
  </DomainObject.Predmet.ProtustrankaWithAdress>
  <DomainObject.Predmet.ProtustrankaWithAdressOIB>
    <izvorni_sadrzaj>MONERIS NEKRETNINE d.o.o. za poslovanje nekretninama, OIB 14006247481, Primorska 5, 10360 Sesvete</izvorni_sadrzaj>
    <derivirana_varijabla naziv="DomainObject.Predmet.ProtustrankaWithAdressOIB_1">MONERIS NEKRETNINE d.o.o. za poslovanje nekretninama, OIB 14006247481, Primorska 5, 10360 Sesvete</derivirana_varijabla>
  </DomainObject.Predmet.ProtustrankaWithAdressOIB>
  <DomainObject.Predmet.ProtustrankaNazivFormated>
    <izvorni_sadrzaj>MONERIS NEKRETNINE d.o.o. za poslovanje nekretninama</izvorni_sadrzaj>
    <derivirana_varijabla naziv="DomainObject.Predmet.ProtustrankaNazivFormated_1">MONERIS NEKRETNINE d.o.o. za poslovanje nekretninama</derivirana_varijabla>
  </DomainObject.Predmet.ProtustrankaNazivFormated>
  <DomainObject.Predmet.ProtustrankaNazivFormatedOIB>
    <izvorni_sadrzaj>MONERIS NEKRETNINE d.o.o. za poslovanje nekretninama, OIB 14006247481</izvorni_sadrzaj>
    <derivirana_varijabla naziv="DomainObject.Predmet.ProtustrankaNazivFormatedOIB_1">MONERIS NEKRETNINE d.o.o. za poslovanje nekretninama, OIB 14006247481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MONERIS NEKRETNINE d.o.o. za poslovanje nekretninama zastupanog po punomoćniku Petar Šola</item>
    </izvorni_sadrzaj>
    <derivirana_varijabla naziv="DomainObject.Predmet.ProtuStrankaListFormated_1">
      <item>MONERIS NEKRETNINE d.o.o. za poslovanje nekretninama zastupanog po punomoćniku Petar Šola</item>
    </derivirana_varijabla>
  </DomainObject.Predmet.ProtuStrankaListFormated>
  <DomainObject.Predmet.ProtuStrankaListFormatedOIB>
    <izvorni_sadrzaj>
      <item>MONERIS NEKRETNINE d.o.o. za poslovanje nekretninama, OIB 14006247481 zastupanog po punomoćniku Petar Šola</item>
    </izvorni_sadrzaj>
    <derivirana_varijabla naziv="DomainObject.Predmet.ProtuStrankaListFormatedOIB_1">
      <item>MONERIS NEKRETNINE d.o.o. za poslovanje nekretninama, OIB 14006247481 zastupanog po punomoćniku Petar Šola</item>
    </derivirana_varijabla>
  </DomainObject.Predmet.ProtuStrankaListFormatedOIB>
  <DomainObject.Predmet.ProtuStrankaListFormatedWithAdress>
    <izvorni_sadrzaj>
      <item>MONERIS NEKRETNINE d.o.o. za poslovanje nekretninama, Primorska 5, 10360 Sesvete zastupanog po punomoćniku Petar Šola</item>
    </izvorni_sadrzaj>
    <derivirana_varijabla naziv="DomainObject.Predmet.ProtuStrankaListFormatedWithAdress_1">
      <item>MONERIS NEKRETNINE d.o.o. za poslovanje nekretninama, Primorska 5, 10360 Sesvete zastupanog po punomoćniku Petar Šola</item>
    </derivirana_varijabla>
  </DomainObject.Predmet.ProtuStrankaListFormatedWithAdress>
  <DomainObject.Predmet.ProtuStrankaListFormatedWithAdressOIB>
    <izvorni_sadrzaj>
      <item>MONERIS NEKRETNINE d.o.o. za poslovanje nekretninama, OIB 14006247481, Primorska 5, 10360 Sesvete zastupanog po punomoćniku Petar Šola</item>
    </izvorni_sadrzaj>
    <derivirana_varijabla naziv="DomainObject.Predmet.ProtuStrankaListFormatedWithAdressOIB_1">
      <item>MONERIS NEKRETNINE d.o.o. za poslovanje nekretninama, OIB 14006247481, Primorska 5, 10360 Sesvete zastupanog po punomoćniku Petar Šola</item>
    </derivirana_varijabla>
  </DomainObject.Predmet.ProtuStrankaListFormatedWithAdressOIB>
  <DomainObject.Predmet.ProtuStrankaListNazivFormated>
    <izvorni_sadrzaj>
      <item>MONERIS NEKRETNINE d.o.o. za poslovanje nekretninama</item>
    </izvorni_sadrzaj>
    <derivirana_varijabla naziv="DomainObject.Predmet.ProtuStrankaListNazivFormated_1">
      <item>MONERIS NEKRETNINE d.o.o. za poslovanje nekretninama</item>
    </derivirana_varijabla>
  </DomainObject.Predmet.ProtuStrankaListNazivFormated>
  <DomainObject.Predmet.ProtuStrankaListNazivFormatedOIB>
    <izvorni_sadrzaj>
      <item>MONERIS NEKRETNINE d.o.o. za poslovanje nekretninama, OIB 14006247481</item>
    </izvorni_sadrzaj>
    <derivirana_varijabla naziv="DomainObject.Predmet.ProtuStrankaListNazivFormatedOIB_1">
      <item>MONERIS NEKRETNINE d.o.o. za poslovanje nekretninama, OIB 14006247481</item>
    </derivirana_varijabla>
  </DomainObject.Predmet.ProtuStrankaListNazivFormatedOIB>
  <DomainObject.Predmet.OstaliListFormated>
    <izvorni_sadrzaj>
      <item>Petar Šola punomoćnik sudionika u postupku MONERIS NEKRETNINE d.o.o. za poslovanje nekretninama</item>
    </izvorni_sadrzaj>
    <derivirana_varijabla naziv="DomainObject.Predmet.OstaliListFormated_1">
      <item>Petar Šola punomoćnik sudionika u postupku MONERIS NEKRETNINE d.o.o. za poslovanje nekretninama</item>
    </derivirana_varijabla>
  </DomainObject.Predmet.OstaliListFormated>
  <DomainObject.Predmet.OstaliListFormatedOIB>
    <izvorni_sadrzaj>
      <item>Petar Šola, OIB 18566621969 punomoćnik sudionika u postupku MONERIS NEKRETNINE d.o.o. za poslovanje nekretninama</item>
    </izvorni_sadrzaj>
    <derivirana_varijabla naziv="DomainObject.Predmet.OstaliListFormatedOIB_1">
      <item>Petar Šola, OIB 18566621969 punomoćnik sudionika u postupku MONERIS NEKRETNINE d.o.o. za poslovanje nekretninama</item>
    </derivirana_varijabla>
  </DomainObject.Predmet.OstaliListFormatedOIB>
  <DomainObject.Predmet.OstaliListFormatedWithAdress>
    <izvorni_sadrzaj>
      <item>Petar Šola, Primorska 5, 10360 Sesvete punomoćnik sudionika u postupku MONERIS NEKRETNINE d.o.o. za poslovanje nekretninama</item>
    </izvorni_sadrzaj>
    <derivirana_varijabla naziv="DomainObject.Predmet.OstaliListFormatedWithAdress_1">
      <item>Petar Šola, Primorska 5, 10360 Sesvete punomoćnik sudionika u postupku MONERIS NEKRETNINE d.o.o. za poslovanje nekretninama</item>
    </derivirana_varijabla>
  </DomainObject.Predmet.OstaliListFormatedWithAdress>
  <DomainObject.Predmet.OstaliListFormatedWithAdressOIB>
    <izvorni_sadrzaj>
      <item>Petar Šola, OIB 18566621969, Primorska 5, 10360 Sesvete punomoćnik sudionika u postupku MONERIS NEKRETNINE d.o.o. za poslovanje nekretninama</item>
    </izvorni_sadrzaj>
    <derivirana_varijabla naziv="DomainObject.Predmet.OstaliListFormatedWithAdressOIB_1">
      <item>Petar Šola, OIB 18566621969, Primorska 5, 10360 Sesvete punomoćnik sudionika u postupku MONERIS NEKRETNINE d.o.o. za poslovanje nekretninama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MONERIS NEKRETNINE d.o.o. za poslovanje nekretninama</izvorni_sadrzaj>
    <derivirana_varijabla naziv="DomainObject.Predmet.ProtustrankaIDrugi_1">MONERIS NEKRETNINE d.o.o. za poslovanje nekretninama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MONERIS NEKRETNINE d.o.o. za poslovanje nekretninama, OIB 14006247481, Primorska 5, 10360 Sesvete</izvorni_sadrzaj>
    <derivirana_varijabla naziv="DomainObject.Predmet.ProtustrankaIDrugiAdressOIB_1">MONERIS NEKRETNINE d.o.o. za poslovanje nekretninama, OIB 14006247481,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MONERIS NEKRETNINE d.o.o. za poslovanje nekretninama</item>
      <item>FINA Regionalni centar Zagreb</item>
      <item>Petar Šola</item>
    </izvorni_sadrzaj>
    <derivirana_varijabla naziv="DomainObject.Predmet.SudioniciListNaziv_1">
      <item>MONERIS NEKRETNINE d.o.o. za poslovanje nekretninama</item>
      <item>FINA Regionalni centar Zagreb</item>
      <item>Petar Šola</item>
    </derivirana_varijabla>
  </DomainObject.Predmet.SudioniciListNaziv>
  <DomainObject.Predmet.SudioniciListAdressOIB>
    <izvorni_sadrzaj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izvorni_sadrzaj>
    <derivirana_varijabla naziv="DomainObject.Predmet.SudioniciListAdressOIB_1"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14006247481</item>
      <item>, OIB 85821130368</item>
      <item>, OIB 18566621969</item>
    </izvorni_sadrzaj>
    <derivirana_varijabla naziv="DomainObject.Predmet.SudioniciListNazivOIB_1">
      <item>, OIB 14006247481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5C0A6-7B91-4C9C-B2D7-91EA156CA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2347</properties:Characters>
  <properties:Lines>78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2017-10-26T11:47:00Z</dcterms:created>
  <dc:creator>KDS - 8</dc:creator>
  <cp:lastModifiedBy>Monika Grbac</cp:lastModifiedBy>
  <cp:lastPrinted>2017-10-26T12:09:00Z</cp:lastPrinted>
  <dcterms:modified xmlns:xsi="http://www.w3.org/2001/XMLSchema-instance" xsi:type="dcterms:W3CDTF">2017-10-26T12:09:00Z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