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ed7a" w14:paraId="35eed7a" w:rsidRDefault="00DB1012" w:rsidP="00DB1012" w:rsidR="00DB1012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DB1012" w:rsidP="00B23D2B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B23D2B" w:rsidP="00B23D2B" w:rsidR="00B23D2B">
      <w:pPr>
        <w:jc w:val="both"/>
        <w:rPr>
          <w:rFonts w:eastAsia="Times New Roman"/>
          <w:lang w:eastAsia="hr-HR"/>
        </w:rPr>
      </w:pPr>
    </w:p>
    <w:p w:rsidRDefault="00DB1012" w:rsidP="00DB1012" w:rsidR="00DB1012">
      <w:pPr>
        <w:ind w:firstLine="720"/>
        <w:jc w:val="right"/>
        <w:rPr>
          <w:rFonts w:eastAsia="Times New Roman"/>
          <w:lang w:eastAsia="hr-HR"/>
        </w:rPr>
      </w:pPr>
    </w:p>
    <w:p w:rsidRDefault="00DB1012" w:rsidP="00DB1012" w:rsidR="00DB1012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DB1012" w:rsidP="00DB1012" w:rsidR="00DB1012">
      <w:pPr>
        <w:ind w:firstLine="720"/>
        <w:jc w:val="both"/>
        <w:rPr>
          <w:rFonts w:eastAsia="Times New Roman"/>
          <w:lang w:eastAsia="hr-HR"/>
        </w:rPr>
      </w:pPr>
    </w:p>
    <w:p w:rsidRDefault="00DB1012" w:rsidP="00DB1012" w:rsidR="00DB1012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DB1012" w:rsidP="00DB1012" w:rsidR="00DB1012">
      <w:pPr>
        <w:ind w:firstLine="720"/>
        <w:jc w:val="both"/>
        <w:rPr>
          <w:rFonts w:eastAsia="Times New Roman"/>
          <w:lang w:eastAsia="hr-HR"/>
        </w:rPr>
      </w:pPr>
    </w:p>
    <w:p w:rsidRDefault="00DB1012" w:rsidP="00DB1012" w:rsidR="00DB1012">
      <w:pPr>
        <w:ind w:firstLine="720"/>
        <w:jc w:val="both"/>
        <w:rPr>
          <w:rFonts w:eastAsia="Times New Roman"/>
          <w:lang w:eastAsia="hr-HR"/>
        </w:rPr>
      </w:pPr>
    </w:p>
    <w:p w:rsidRDefault="00DB1012" w:rsidP="00DB1012" w:rsidR="00DB1012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povodom prijedloga vjerovnika za pokretanjem stečajnog postupka nad imovinom pravne osobe koja je prestala postojati SD </w:t>
      </w:r>
      <w:proofErr w:type="spellStart"/>
      <w:r>
        <w:rPr>
          <w:rFonts w:eastAsia="Times New Roman"/>
          <w:lang w:eastAsia="hr-HR"/>
        </w:rPr>
        <w:t>INVEST</w:t>
      </w:r>
      <w:proofErr w:type="spellEnd"/>
      <w:r>
        <w:rPr>
          <w:rFonts w:eastAsia="Times New Roman"/>
          <w:lang w:eastAsia="hr-HR"/>
        </w:rPr>
        <w:t xml:space="preserve"> d.o.o. u stečaju, Zagreb, Celjska 8,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>:</w:t>
      </w:r>
      <w:proofErr w:type="spellStart"/>
      <w:r>
        <w:rPr>
          <w:rFonts w:eastAsia="Times New Roman"/>
          <w:lang w:eastAsia="hr-HR"/>
        </w:rPr>
        <w:t>51211951665</w:t>
      </w:r>
      <w:proofErr w:type="spellEnd"/>
      <w:r>
        <w:rPr>
          <w:rFonts w:eastAsia="Times New Roman"/>
          <w:lang w:eastAsia="hr-HR"/>
        </w:rPr>
        <w:t xml:space="preserve">, dana </w:t>
      </w:r>
      <w:proofErr w:type="spellStart"/>
      <w:r>
        <w:rPr>
          <w:rFonts w:eastAsia="Times New Roman"/>
          <w:lang w:eastAsia="hr-HR"/>
        </w:rPr>
        <w:t>13</w:t>
      </w:r>
      <w:proofErr w:type="spellEnd"/>
      <w:r>
        <w:rPr>
          <w:rFonts w:eastAsia="Times New Roman"/>
          <w:lang w:eastAsia="hr-HR"/>
        </w:rPr>
        <w:t xml:space="preserve">. srpnja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 godine</w:t>
      </w:r>
    </w:p>
    <w:p w:rsidRDefault="00DB1012" w:rsidP="00DB1012" w:rsidR="00DB1012">
      <w:pPr>
        <w:ind w:firstLine="720"/>
        <w:jc w:val="both"/>
        <w:rPr>
          <w:rFonts w:eastAsia="Times New Roman"/>
          <w:lang w:eastAsia="hr-HR"/>
        </w:rPr>
      </w:pPr>
    </w:p>
    <w:p w:rsidRDefault="00DB1012" w:rsidP="00DB1012" w:rsidR="00DB1012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</w:p>
    <w:p w:rsidRDefault="00DB1012" w:rsidP="00DB1012" w:rsidR="00DB1012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Određuje se upis stečajne mase u sudski registar ovog suda, konkretno STEČAJNA MASA iza SD </w:t>
      </w:r>
      <w:proofErr w:type="spellStart"/>
      <w:r>
        <w:rPr>
          <w:rFonts w:eastAsia="Times New Roman"/>
          <w:lang w:eastAsia="hr-HR"/>
        </w:rPr>
        <w:t>INVEST</w:t>
      </w:r>
      <w:proofErr w:type="spellEnd"/>
      <w:r>
        <w:rPr>
          <w:rFonts w:eastAsia="Times New Roman"/>
          <w:lang w:eastAsia="hr-HR"/>
        </w:rPr>
        <w:t xml:space="preserve"> d.o.o. u stečaju, Zagreb, Celjska 8,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>:</w:t>
      </w:r>
      <w:proofErr w:type="spellStart"/>
      <w:r>
        <w:rPr>
          <w:rFonts w:eastAsia="Times New Roman"/>
          <w:lang w:eastAsia="hr-HR"/>
        </w:rPr>
        <w:t>51211951665</w:t>
      </w:r>
      <w:proofErr w:type="spellEnd"/>
      <w:r>
        <w:rPr>
          <w:rFonts w:eastAsia="Times New Roman"/>
          <w:lang w:eastAsia="hr-HR"/>
        </w:rPr>
        <w:t xml:space="preserve">, </w:t>
      </w:r>
      <w:r w:rsidR="00B23D2B">
        <w:rPr>
          <w:rFonts w:eastAsia="Times New Roman"/>
          <w:lang w:eastAsia="hr-HR"/>
        </w:rPr>
        <w:t>te je vezano za stečajnu masu u sudski registar potrebno upisati:</w:t>
      </w:r>
    </w:p>
    <w:p w:rsidRDefault="00B23D2B" w:rsidP="00DB1012" w:rsidR="00B23D2B">
      <w:pPr>
        <w:ind w:firstLine="12" w:left="708"/>
        <w:jc w:val="both"/>
        <w:rPr>
          <w:rFonts w:eastAsia="Times New Roman"/>
          <w:lang w:eastAsia="hr-HR"/>
        </w:rPr>
      </w:pPr>
    </w:p>
    <w:p w:rsidRDefault="00B23D2B" w:rsidP="00B23D2B" w:rsid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matični broj subjekta,</w:t>
      </w:r>
    </w:p>
    <w:p w:rsidRDefault="00B23D2B" w:rsidP="00B23D2B" w:rsid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osobni identifikaciji broj,</w:t>
      </w:r>
    </w:p>
    <w:p w:rsidRDefault="00B23D2B" w:rsidP="00B23D2B" w:rsid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naziv, koji se određuje tako da sadržava riječi "Stečajna masa iza" i tvrtku odnosno naziv stečajnog dužnika,</w:t>
      </w:r>
    </w:p>
    <w:p w:rsidRDefault="00B23D2B" w:rsidP="00B23D2B" w:rsid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sjedište se određuje prema adresi stečajnog upravitelja (u ovom konkretnom slučaju, adresu stečajnog upravitelja Paula </w:t>
      </w:r>
      <w:proofErr w:type="spellStart"/>
      <w:r>
        <w:rPr>
          <w:rFonts w:eastAsia="Times New Roman"/>
          <w:lang w:eastAsia="hr-HR"/>
        </w:rPr>
        <w:t>Čandrić</w:t>
      </w:r>
      <w:proofErr w:type="spellEnd"/>
      <w:r>
        <w:rPr>
          <w:rFonts w:eastAsia="Times New Roman"/>
          <w:lang w:eastAsia="hr-HR"/>
        </w:rPr>
        <w:t xml:space="preserve"> Mesarić, Osijek, Zagrebačka 6,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89394772015</w:t>
      </w:r>
      <w:proofErr w:type="spellEnd"/>
      <w:r>
        <w:rPr>
          <w:rFonts w:eastAsia="Times New Roman"/>
          <w:lang w:eastAsia="hr-HR"/>
        </w:rPr>
        <w:t>),</w:t>
      </w:r>
    </w:p>
    <w:p w:rsidRDefault="00B23D2B" w:rsidP="00B23D2B" w:rsid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ime i prezime stečajnog upravitelja, njegov osobni identifikacijski broj i adresu prebivališta,</w:t>
      </w:r>
    </w:p>
    <w:p w:rsidRDefault="00B23D2B" w:rsidP="00B23D2B" w:rsidR="00B23D2B" w:rsidRPr="00B23D2B">
      <w:pPr>
        <w:pStyle w:val="Odlomakpopisa"/>
        <w:numPr>
          <w:ilvl w:val="0"/>
          <w:numId w:val="2"/>
        </w:num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datum i broj rješenja kojim je određen upis stečajne mase u sudski registar.</w:t>
      </w:r>
    </w:p>
    <w:p w:rsidRDefault="00DB1012" w:rsidP="00DB1012" w:rsidR="00DB1012">
      <w:pPr>
        <w:rPr>
          <w:rFonts w:eastAsia="Times New Roman"/>
          <w:lang w:eastAsia="hr-HR"/>
        </w:rPr>
      </w:pPr>
    </w:p>
    <w:p w:rsidRDefault="00DB1012" w:rsidP="00DB1012" w:rsidR="00DB1012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</w:p>
    <w:p w:rsidRDefault="00B23D2B" w:rsidP="00DB1012" w:rsidR="00DB1012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Nad stečajnim dužnikom SD </w:t>
      </w:r>
      <w:proofErr w:type="spellStart"/>
      <w:r>
        <w:rPr>
          <w:rFonts w:eastAsia="Times New Roman"/>
          <w:lang w:eastAsia="hr-HR"/>
        </w:rPr>
        <w:t>INVEST</w:t>
      </w:r>
      <w:proofErr w:type="spellEnd"/>
      <w:r>
        <w:rPr>
          <w:rFonts w:eastAsia="Times New Roman"/>
          <w:lang w:eastAsia="hr-HR"/>
        </w:rPr>
        <w:t xml:space="preserve"> d.o.o. Zagreb, otvoren je i zaključen stečaj primjenom odredbe čl. </w:t>
      </w:r>
      <w:proofErr w:type="spellStart"/>
      <w:r>
        <w:rPr>
          <w:rFonts w:eastAsia="Times New Roman"/>
          <w:lang w:eastAsia="hr-HR"/>
        </w:rPr>
        <w:t>431</w:t>
      </w:r>
      <w:proofErr w:type="spellEnd"/>
      <w:r>
        <w:rPr>
          <w:rFonts w:eastAsia="Times New Roman"/>
          <w:lang w:eastAsia="hr-HR"/>
        </w:rPr>
        <w:t>.</w:t>
      </w:r>
      <w:r w:rsidR="00DB1012">
        <w:rPr>
          <w:rFonts w:eastAsia="Times New Roman"/>
          <w:lang w:eastAsia="hr-HR"/>
        </w:rPr>
        <w:t xml:space="preserve"> Stečajnog zakona (“Narodne novine” broj </w:t>
      </w:r>
      <w:proofErr w:type="spellStart"/>
      <w:r w:rsidR="00DB1012">
        <w:rPr>
          <w:rFonts w:eastAsia="Times New Roman"/>
          <w:lang w:eastAsia="hr-HR"/>
        </w:rPr>
        <w:t>71</w:t>
      </w:r>
      <w:proofErr w:type="spellEnd"/>
      <w:r w:rsidR="00DB1012">
        <w:rPr>
          <w:rFonts w:eastAsia="Times New Roman"/>
          <w:lang w:eastAsia="hr-HR"/>
        </w:rPr>
        <w:t>/</w:t>
      </w:r>
      <w:proofErr w:type="spellStart"/>
      <w:r w:rsidR="00DB1012">
        <w:rPr>
          <w:rFonts w:eastAsia="Times New Roman"/>
          <w:lang w:eastAsia="hr-HR"/>
        </w:rPr>
        <w:t>15</w:t>
      </w:r>
      <w:proofErr w:type="spellEnd"/>
      <w:r w:rsidR="00DB1012">
        <w:rPr>
          <w:rFonts w:eastAsia="Times New Roman"/>
          <w:lang w:eastAsia="hr-HR"/>
        </w:rPr>
        <w:t xml:space="preserve">, dalje: </w:t>
      </w:r>
      <w:proofErr w:type="spellStart"/>
      <w:r w:rsidR="00DB1012">
        <w:rPr>
          <w:rFonts w:eastAsia="Times New Roman"/>
          <w:lang w:eastAsia="hr-HR"/>
        </w:rPr>
        <w:t>SZ</w:t>
      </w:r>
      <w:proofErr w:type="spellEnd"/>
      <w:r w:rsidR="00DB1012">
        <w:rPr>
          <w:rFonts w:eastAsia="Times New Roman"/>
          <w:lang w:eastAsia="hr-HR"/>
        </w:rPr>
        <w:t>).</w:t>
      </w:r>
      <w:r>
        <w:rPr>
          <w:rFonts w:eastAsia="Times New Roman"/>
          <w:lang w:eastAsia="hr-HR"/>
        </w:rPr>
        <w:t xml:space="preserve"> Dužnik je brisan iz registra i </w:t>
      </w:r>
      <w:proofErr w:type="spellStart"/>
      <w:r>
        <w:rPr>
          <w:rFonts w:eastAsia="Times New Roman"/>
          <w:lang w:eastAsia="hr-HR"/>
        </w:rPr>
        <w:t>razrješen</w:t>
      </w:r>
      <w:proofErr w:type="spellEnd"/>
      <w:r>
        <w:rPr>
          <w:rFonts w:eastAsia="Times New Roman"/>
          <w:lang w:eastAsia="hr-HR"/>
        </w:rPr>
        <w:t xml:space="preserve"> je  stečajni upravitelj.</w:t>
      </w: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Vjerovnik </w:t>
      </w:r>
      <w:proofErr w:type="spellStart"/>
      <w:r>
        <w:rPr>
          <w:rFonts w:eastAsia="Times New Roman"/>
          <w:lang w:eastAsia="hr-HR"/>
        </w:rPr>
        <w:t>Gašparić</w:t>
      </w:r>
      <w:proofErr w:type="spellEnd"/>
      <w:r>
        <w:rPr>
          <w:rFonts w:eastAsia="Times New Roman"/>
          <w:lang w:eastAsia="hr-HR"/>
        </w:rPr>
        <w:t xml:space="preserve"> Stjepan je predložio provesti postupak naknadne diobe, obzirom da postoji imovina koja ulazi u stečajnu masu, te za isto dostavio dokaze, a primjenom čl. </w:t>
      </w:r>
      <w:proofErr w:type="spellStart"/>
      <w:r>
        <w:rPr>
          <w:rFonts w:eastAsia="Times New Roman"/>
          <w:lang w:eastAsia="hr-HR"/>
        </w:rPr>
        <w:t>289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-a.</w:t>
      </w: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Prema stavku 4. i 5. istog članka takva imovina je stečajna masa i na nju se primjenjuju odredbe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 o stečajnom dužniku, i njegovim tijelima, stečajna masa će se upisati u sudski registar.</w:t>
      </w: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Stečajni upravitelj je izabran primjenom čl. </w:t>
      </w:r>
      <w:proofErr w:type="spellStart"/>
      <w:r>
        <w:rPr>
          <w:rFonts w:eastAsia="Times New Roman"/>
          <w:lang w:eastAsia="hr-HR"/>
        </w:rPr>
        <w:t>84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-a.</w:t>
      </w: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</w:p>
    <w:p w:rsidRDefault="00B23D2B" w:rsidP="00DB1012" w:rsidR="00B23D2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Slijedom istaknutog, a sukladno odredbi čl. </w:t>
      </w:r>
      <w:proofErr w:type="spellStart"/>
      <w:r>
        <w:rPr>
          <w:rFonts w:eastAsia="Times New Roman"/>
          <w:lang w:eastAsia="hr-HR"/>
        </w:rPr>
        <w:t>438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-a, odlučeno je kao u izreci.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</w:p>
    <w:p w:rsidRDefault="00DB1012" w:rsidP="00DB1012" w:rsidR="00DB1012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13</w:t>
      </w:r>
      <w:proofErr w:type="spellEnd"/>
      <w:r>
        <w:rPr>
          <w:rFonts w:eastAsia="Times New Roman"/>
          <w:lang w:eastAsia="hr-HR"/>
        </w:rPr>
        <w:t xml:space="preserve">. srpnja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</w:t>
      </w:r>
    </w:p>
    <w:p w:rsidRDefault="00DB1012" w:rsidP="00DB1012" w:rsidR="00DB1012">
      <w:pPr>
        <w:jc w:val="center"/>
        <w:rPr>
          <w:rFonts w:eastAsia="Times New Roman"/>
          <w:lang w:eastAsia="hr-HR"/>
        </w:rPr>
      </w:pP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DB1012" w:rsidP="00DB1012" w:rsidR="00DB1012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MIRJANA CHOUR </w:t>
      </w:r>
      <w:proofErr w:type="spellStart"/>
      <w:r>
        <w:rPr>
          <w:rFonts w:eastAsia="Times New Roman"/>
          <w:lang w:eastAsia="hr-HR"/>
        </w:rPr>
        <w:t>HRŠAK</w:t>
      </w:r>
      <w:proofErr w:type="spellEnd"/>
      <w:r w:rsidR="00904A04">
        <w:rPr>
          <w:rFonts w:eastAsia="Times New Roman"/>
          <w:lang w:eastAsia="hr-HR"/>
        </w:rPr>
        <w:t>, v.r.</w:t>
      </w:r>
    </w:p>
    <w:p w:rsidRDefault="00DB1012" w:rsidP="00DB1012" w:rsidR="00DB1012">
      <w:pPr>
        <w:jc w:val="both"/>
        <w:rPr>
          <w:rFonts w:eastAsia="Times New Roman"/>
          <w:b/>
          <w:lang w:eastAsia="hr-HR"/>
        </w:rPr>
      </w:pPr>
    </w:p>
    <w:p w:rsidRDefault="00DB1012" w:rsidP="00DB1012" w:rsidR="00DB1012">
      <w:pPr>
        <w:jc w:val="both"/>
        <w:rPr>
          <w:rFonts w:eastAsia="Times New Roman"/>
          <w:b/>
          <w:lang w:eastAsia="hr-HR"/>
        </w:rPr>
      </w:pP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B1012" w:rsidP="00DB1012" w:rsidR="00DB1012">
      <w:pPr>
        <w:jc w:val="both"/>
        <w:rPr>
          <w:rFonts w:eastAsia="Times New Roman"/>
          <w:lang w:eastAsia="hr-HR"/>
        </w:rPr>
      </w:pPr>
    </w:p>
    <w:p w:rsidRDefault="00DB1012" w:rsidP="00DB1012" w:rsidR="00DB1012">
      <w:pPr>
        <w:jc w:val="both"/>
        <w:rPr>
          <w:rFonts w:eastAsia="Times New Roman"/>
          <w:lang w:eastAsia="hr-HR"/>
        </w:rPr>
      </w:pPr>
    </w:p>
    <w:p w:rsidRDefault="00904A04" w:rsidP="00E40762" w:rsidR="00904A0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04A04" w:rsidP="00E40762" w:rsidR="00904A04">
      <w:pPr>
        <w:ind w:firstLine="708" w:left="3540"/>
        <w:jc w:val="center"/>
      </w:pPr>
      <w:r>
        <w:t xml:space="preserve">             Vlasta Bogović Milisavljević</w:t>
      </w:r>
    </w:p>
    <w:p w:rsidRDefault="009F5CEA" w:rsidP="00904A04" w:rsidR="009F5CEA">
      <w:pPr>
        <w:ind w:left="720"/>
        <w:jc w:val="both"/>
        <w:rPr>
          <w:rFonts w:eastAsia="Times New Roman"/>
          <w:lang w:eastAsia="hr-HR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012" w:rsidP="00DB1012" w:rsidR="00DB1012">
      <w:r>
        <w:separator/>
      </w:r>
    </w:p>
  </w:endnote>
  <w:endnote w:id="0" w:type="continuationSeparator">
    <w:p w:rsidRDefault="00DB1012" w:rsidP="00DB1012" w:rsidR="00DB1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012" w:rsidP="00DB1012" w:rsidR="00DB1012">
      <w:r>
        <w:separator/>
      </w:r>
    </w:p>
  </w:footnote>
  <w:footnote w:id="0" w:type="continuationSeparator">
    <w:p w:rsidRDefault="00DB1012" w:rsidP="00DB1012" w:rsidR="00DB1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012" w:rsidP="00B23D2B" w:rsidR="00DB1012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2669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19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012"/>
    <w:rsid w:val="00045FAF"/>
    <w:rsid w:val="0005710B"/>
    <w:rsid w:val="00096970"/>
    <w:rsid w:val="001033F0"/>
    <w:rsid w:val="00193FB6"/>
    <w:rsid w:val="001E1F87"/>
    <w:rsid w:val="002A523F"/>
    <w:rsid w:val="002F1388"/>
    <w:rsid w:val="00380484"/>
    <w:rsid w:val="003A5CA7"/>
    <w:rsid w:val="00431B33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04A04"/>
    <w:rsid w:val="009461D1"/>
    <w:rsid w:val="009F5CEA"/>
    <w:rsid w:val="00AF40C4"/>
    <w:rsid w:val="00B23D2B"/>
    <w:rsid w:val="00BA536C"/>
    <w:rsid w:val="00CF6257"/>
    <w:rsid w:val="00DB1012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012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10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0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10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1012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B10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1012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B23D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A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4A0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4A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4A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012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10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0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10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1012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B10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1012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B23D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A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4A0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4A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4A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405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upis stečajne mase</izvorni_sadrzaj>
    <derivirana_varijabla naziv="DomainObject.Primjedba_1">Određuje se upis stečajne mase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St-2669/2015</izvorni_sadrzaj>
    <derivirana_varijabla naziv="DomainObject.Predmet.OznakaBroj_1">St-2669/2015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 INVEST d.o.o. zastupanog po punomoćniku Irena Benić</izvorni_sadrzaj>
    <derivirana_varijabla naziv="DomainObject.Predmet.ProtustrankaFormated_1">  SD INVEST d.o.o. zastupanog po punomoćniku Irena Benić</derivirana_varijabla>
  </DomainObject.Predmet.ProtustrankaFormated>
  <DomainObject.Predmet.ProtustrankaFormatedOIB>
    <izvorni_sadrzaj>  SD INVEST d.o.o., OIB 51211951665 zastupanog po punomoćniku Irena Benić</izvorni_sadrzaj>
    <derivirana_varijabla naziv="DomainObject.Predmet.ProtustrankaFormatedOIB_1">  SD INVEST d.o.o., OIB 51211951665 zastupanog po punomoćniku Irena Benić</derivirana_varijabla>
  </DomainObject.Predmet.ProtustrankaFormatedOIB>
  <DomainObject.Predmet.ProtustrankaFormatedWithAdress>
    <izvorni_sadrzaj> SD INVEST d.o.o., Celjska 8, 10000 Zagreb zastupanog po punomoćniku Irena Benić</izvorni_sadrzaj>
    <derivirana_varijabla naziv="DomainObject.Predmet.ProtustrankaFormatedWithAdress_1"> SD INVEST d.o.o., Celjska 8, 10000 Zagreb zastupanog po punomoćniku Irena Benić</derivirana_varijabla>
  </DomainObject.Predmet.ProtustrankaFormatedWithAdress>
  <DomainObject.Predmet.ProtustrankaFormatedWithAdressOIB>
    <izvorni_sadrzaj> SD INVEST d.o.o., OIB 51211951665, Celjska 8, 10000 Zagreb zastupanog po punomoćniku Irena Benić</izvorni_sadrzaj>
    <derivirana_varijabla naziv="DomainObject.Predmet.ProtustrankaFormatedWithAdressOIB_1"> SD INVEST d.o.o., OIB 51211951665, Celjska 8, 10000 Zagreb zastupanog po punomoćniku Irena Benić</derivirana_varijabla>
  </DomainObject.Predmet.ProtustrankaFormatedWithAdressOIB>
  <DomainObject.Predmet.ProtustrankaWithAdress>
    <izvorni_sadrzaj>SD INVEST d.o.o. Celjska 8, 10000 Zagreb</izvorni_sadrzaj>
    <derivirana_varijabla naziv="DomainObject.Predmet.ProtustrankaWithAdress_1">SD INVEST d.o.o. Celjska 8, 10000 Zagreb</derivirana_varijabla>
  </DomainObject.Predmet.ProtustrankaWithAdress>
  <DomainObject.Predmet.ProtustrankaWithAdressOIB>
    <izvorni_sadrzaj>SD INVEST d.o.o., OIB 51211951665, Celjska 8, 10000 Zagreb</izvorni_sadrzaj>
    <derivirana_varijabla naziv="DomainObject.Predmet.ProtustrankaWithAdressOIB_1">SD INVEST d.o.o., OIB 51211951665, Celjska 8, 10000 Zagreb</derivirana_varijabla>
  </DomainObject.Predmet.ProtustrankaWithAdressOIB>
  <DomainObject.Predmet.ProtustrankaNazivFormated>
    <izvorni_sadrzaj>SD INVEST d.o.o.</izvorni_sadrzaj>
    <derivirana_varijabla naziv="DomainObject.Predmet.ProtustrankaNazivFormated_1">SD INVEST d.o.o.</derivirana_varijabla>
  </DomainObject.Predmet.ProtustrankaNazivFormated>
  <DomainObject.Predmet.ProtustrankaNazivFormatedOIB>
    <izvorni_sadrzaj>SD INVEST d.o.o., OIB 51211951665</izvorni_sadrzaj>
    <derivirana_varijabla naziv="DomainObject.Predmet.ProtustrankaNazivFormatedOIB_1">SD INVEST d.o.o., OIB 51211951665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INVEST d.o.o. zastupanog po punomoćniku Irena Benić</item>
    </izvorni_sadrzaj>
    <derivirana_varijabla naziv="DomainObject.Predmet.ProtuStrankaListFormated_1">
      <item>SD INVEST d.o.o. zastupanog po punomoćniku Irena Benić</item>
    </derivirana_varijabla>
  </DomainObject.Predmet.ProtuStrankaListFormated>
  <DomainObject.Predmet.ProtuStrankaListFormatedOIB>
    <izvorni_sadrzaj>
      <item>SD INVEST d.o.o., OIB 51211951665 zastupanog po punomoćniku Irena Benić</item>
    </izvorni_sadrzaj>
    <derivirana_varijabla naziv="DomainObject.Predmet.ProtuStrankaListFormatedOIB_1">
      <item>SD INVEST d.o.o., OIB 51211951665 zastupanog po punomoćniku Irena Benić</item>
    </derivirana_varijabla>
  </DomainObject.Predmet.ProtuStrankaListFormatedOIB>
  <DomainObject.Predmet.ProtuStrankaListFormatedWithAdress>
    <izvorni_sadrzaj>
      <item>SD INVEST d.o.o., Celjska 8, 10000 Zagreb zastupanog po punomoćniku Irena Benić</item>
    </izvorni_sadrzaj>
    <derivirana_varijabla naziv="DomainObject.Predmet.ProtuStrankaListFormatedWithAdress_1">
      <item>SD INVEST d.o.o., Celjska 8, 10000 Zagreb zastupanog po punomoćniku Irena Benić</item>
    </derivirana_varijabla>
  </DomainObject.Predmet.ProtuStrankaListFormatedWithAdress>
  <DomainObject.Predmet.ProtuStrankaListFormatedWithAdressOIB>
    <izvorni_sadrzaj>
      <item>SD INVEST d.o.o., OIB 51211951665, Celjska 8, 10000 Zagreb zastupanog po punomoćniku Irena Benić</item>
    </izvorni_sadrzaj>
    <derivirana_varijabla naziv="DomainObject.Predmet.ProtuStrankaListFormatedWithAdressOIB_1">
      <item>SD INVEST d.o.o., OIB 51211951665, Celjska 8, 10000 Zagreb zastupanog po punomoćniku Irena Benić</item>
    </derivirana_varijabla>
  </DomainObject.Predmet.ProtuStrankaListFormatedWithAdressOIB>
  <DomainObject.Predmet.ProtuStrankaListNazivFormated>
    <izvorni_sadrzaj>
      <item>SD INVEST d.o.o.</item>
    </izvorni_sadrzaj>
    <derivirana_varijabla naziv="DomainObject.Predmet.ProtuStrankaListNazivFormated_1">
      <item>SD INVEST d.o.o.</item>
    </derivirana_varijabla>
  </DomainObject.Predmet.ProtuStrankaListNazivFormated>
  <DomainObject.Predmet.ProtuStrankaListNazivFormatedOIB>
    <izvorni_sadrzaj>
      <item>SD INVEST d.o.o., OIB 51211951665</item>
    </izvorni_sadrzaj>
    <derivirana_varijabla naziv="DomainObject.Predmet.ProtuStrankaListNazivFormatedOIB_1">
      <item>SD INVEST d.o.o., OIB 51211951665</item>
    </derivirana_varijabla>
  </DomainObject.Predmet.ProtuStrankaListNazivFormatedOIB>
  <DomainObject.Predmet.OstaliListFormated>
    <izvorni_sadrzaj>
      <item>Irena Benić punomoćnik sudionika u postupku SD INVEST d.o.o.</item>
    </izvorni_sadrzaj>
    <derivirana_varijabla naziv="DomainObject.Predmet.OstaliListFormated_1">
      <item>Irena Benić punomoćnik sudionika u postupku SD INVEST d.o.o.</item>
    </derivirana_varijabla>
  </DomainObject.Predmet.OstaliListFormated>
  <DomainObject.Predmet.OstaliListFormatedOIB>
    <izvorni_sadrzaj>
      <item>Irena Benić punomoćnik sudionika u postupku SD INVEST d.o.o.</item>
    </izvorni_sadrzaj>
    <derivirana_varijabla naziv="DomainObject.Predmet.OstaliListFormatedOIB_1">
      <item>Irena Benić punomoćnik sudionika u postupku SD INVEST d.o.o.</item>
    </derivirana_varijabla>
  </DomainObject.Predmet.OstaliListFormatedOIB>
  <DomainObject.Predmet.OstaliListFormatedWithAdress>
    <izvorni_sadrzaj>
      <item>Irena Benić, I. Trnskog 19, 10000 Zagreb punomoćnik sudionika u postupku SD INVEST d.o.o.</item>
    </izvorni_sadrzaj>
    <derivirana_varijabla naziv="DomainObject.Predmet.OstaliListFormatedWithAdress_1">
      <item>Irena Benić, I. Trnskog 19, 10000 Zagreb punomoćnik sudionika u postupku SD INVEST d.o.o.</item>
    </derivirana_varijabla>
  </DomainObject.Predmet.OstaliListFormatedWithAdress>
  <DomainObject.Predmet.OstaliListFormatedWithAdressOIB>
    <izvorni_sadrzaj>
      <item>Irena Benić, I. Trnskog 19, 10000 Zagreb punomoćnik sudionika u postupku SD INVEST d.o.o.</item>
    </izvorni_sadrzaj>
    <derivirana_varijabla naziv="DomainObject.Predmet.OstaliListFormatedWithAdressOIB_1">
      <item>Irena Benić, I. Trnskog 19, 10000 Zagreb punomoćnik sudionika u postupku SD INVEST d.o.o.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INVEST d.o.o.</izvorni_sadrzaj>
    <derivirana_varijabla naziv="DomainObject.Predmet.ProtustrankaIDrugi_1">SD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SD INVEST d.o.o., OIB 51211951665, Celjska 8, 10000 Zagreb</izvorni_sadrzaj>
    <derivirana_varijabla naziv="DomainObject.Predmet.ProtustrankaIDrugiAdressOIB_1">SD INVEST d.o.o., OIB 51211951665, Celjska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St-2669/2015-6</izvorni_sadrzaj>
    <derivirana_varijabla naziv="DomainObject.Predmet.OdlukaRjesenje.Oznaka_1">St-2669/2015-6</derivirana_varijabla>
  </DomainObject.Predmet.OdlukaRjesenje.Oznaka>
  <DomainObject.Predmet.SudioniciListNaziv>
    <izvorni_sadrzaj>
      <item>FINA Regionalni centar Zagreb</item>
      <item>SD INVEST d.o.o.</item>
      <item>Irena Benić</item>
    </izvorni_sadrzaj>
    <derivirana_varijabla naziv="DomainObject.Predmet.SudioniciListNaziv_1">
      <item>FINA Regionalni centar Zagreb</item>
      <item>SD INVEST d.o.o.</item>
      <item>Irena Benić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SD INVEST d.o.o., OIB 51211951665, Celjska 8,10000 Zagreb</item>
      <item>Irena Benić, I. Trnskog 19,10000 Zagreb</item>
    </izvorni_sadrzaj>
    <derivirana_varijabla naziv="DomainObject.Predmet.SudioniciListAdressOIB_1">
      <item>FINA Regionalni centar Zagreb, OIB 85821130368, Trg svibanjskih žrtava 1995. 1,10000 Zagreb</item>
      <item>SD INVEST d.o.o., OIB 51211951665, Celjska 8,10000 Zagreb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51211951665</item>
      <item>, OIB null</item>
    </izvorni_sadrzaj>
    <derivirana_varijabla naziv="DomainObject.Predmet.SudioniciListNazivOIB_1">
      <item>, OIB 85821130368</item>
      <item>, OIB 51211951665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1838</properties:Characters>
  <properties:Lines>66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2017-07-13T07:03:00Z</dcterms:created>
  <dc:creator>Vlasta Bogović Milisavljević</dc:creator>
  <cp:lastModifiedBy>Vlasta Bogović Milisavljević</cp:lastModifiedBy>
  <cp:lastPrinted>2017-07-13T09:21:00Z</cp:lastPrinted>
  <dcterms:modified xmlns:xsi="http://www.w3.org/2001/XMLSchema-instance" xsi:type="dcterms:W3CDTF">2017-07-13T09:21:00Z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