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7fb7" w14:paraId="e1d7fb7" w:rsidRDefault="00096E79" w:rsidP="00096E79" w:rsidR="00096E79" w:rsidRPr="00D644F5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D644F5">
        <w:rPr>
          <w:noProof/>
          <w:lang w:val="hr-HR"/>
        </w:rPr>
        <w:t xml:space="preserve">     </w:t>
      </w:r>
      <w:r w:rsidR="00177D53" w:rsidRPr="00D644F5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 w:rsidRPr="00D644F5">
      <w:pPr>
        <w:rPr>
          <w:rFonts w:eastAsia="MS Mincho"/>
          <w:lang w:val="hr-HR"/>
        </w:rPr>
      </w:pPr>
    </w:p>
    <w:p w:rsidRDefault="00096E79" w:rsidP="00096E79" w:rsidR="00096E79" w:rsidRPr="00D644F5">
      <w:pPr>
        <w:rPr>
          <w:lang w:val="hr-HR"/>
        </w:rPr>
      </w:pPr>
      <w:r w:rsidRPr="00D644F5">
        <w:rPr>
          <w:rFonts w:eastAsia="MS Mincho"/>
          <w:lang w:val="hr-HR"/>
        </w:rPr>
        <w:t xml:space="preserve">  REPUBLIKA HRVATSKA</w:t>
      </w:r>
    </w:p>
    <w:p w:rsidRDefault="00096E79" w:rsidP="00096E79" w:rsidR="00096E79" w:rsidRPr="00D644F5">
      <w:pPr>
        <w:rPr>
          <w:lang w:val="hr-HR"/>
        </w:rPr>
      </w:pPr>
      <w:r w:rsidRPr="00D644F5">
        <w:rPr>
          <w:rFonts w:eastAsia="MS Mincho"/>
          <w:lang w:val="hr-HR"/>
        </w:rPr>
        <w:t>TRGOVAČKI SUD U RIJECI</w:t>
      </w:r>
    </w:p>
    <w:p w:rsidRDefault="00096E79" w:rsidP="00096E79" w:rsidR="00096E79" w:rsidRPr="00D644F5">
      <w:pPr>
        <w:rPr>
          <w:lang w:val="hr-HR"/>
        </w:rPr>
      </w:pPr>
      <w:r w:rsidRPr="00D644F5">
        <w:rPr>
          <w:rFonts w:eastAsia="MS Mincho"/>
          <w:lang w:val="hr-HR"/>
        </w:rPr>
        <w:t xml:space="preserve">      Rijeka, Zadarska 1 i 3</w:t>
      </w:r>
    </w:p>
    <w:p w:rsidRDefault="00AA556A" w:rsidP="00D10F81" w:rsidR="00AA556A" w:rsidRPr="00D644F5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D644F5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D644F5">
      <w:pPr>
        <w:jc w:val="center"/>
        <w:rPr>
          <w:rFonts w:eastAsia="MS Mincho"/>
          <w:lang w:val="hr-HR"/>
        </w:rPr>
      </w:pPr>
      <w:r w:rsidRPr="00D644F5">
        <w:rPr>
          <w:rFonts w:eastAsia="MS Mincho"/>
          <w:lang w:val="hr-HR"/>
        </w:rPr>
        <w:t>R E P U B L I K A   H R V A T S K A</w:t>
      </w:r>
    </w:p>
    <w:p w:rsidRDefault="00096E79" w:rsidP="00D10F81" w:rsidR="00096E79" w:rsidRPr="00D644F5">
      <w:pPr>
        <w:jc w:val="center"/>
        <w:rPr>
          <w:rFonts w:eastAsia="MS Mincho"/>
          <w:szCs w:val="24"/>
          <w:lang w:val="hr-HR"/>
        </w:rPr>
      </w:pPr>
    </w:p>
    <w:p w:rsidRDefault="00D10F81" w:rsidP="00D10F81" w:rsidR="00D10F81" w:rsidRPr="00D644F5">
      <w:pPr>
        <w:jc w:val="center"/>
        <w:rPr>
          <w:rFonts w:eastAsia="MS Mincho"/>
          <w:szCs w:val="24"/>
          <w:lang w:val="hr-HR"/>
        </w:rPr>
      </w:pPr>
      <w:r w:rsidRPr="00D644F5">
        <w:rPr>
          <w:rFonts w:eastAsia="MS Mincho"/>
          <w:szCs w:val="24"/>
          <w:lang w:val="hr-HR"/>
        </w:rPr>
        <w:t>R J E Š E N J E</w:t>
      </w:r>
    </w:p>
    <w:p w:rsidRDefault="00D10F81" w:rsidP="00D10F81" w:rsidR="00D10F81" w:rsidRPr="00D644F5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D644F5">
      <w:pPr>
        <w:jc w:val="both"/>
        <w:rPr>
          <w:rFonts w:eastAsia="MS Mincho"/>
          <w:szCs w:val="24"/>
          <w:lang w:val="hr-HR"/>
        </w:rPr>
      </w:pPr>
      <w:r w:rsidRPr="00D644F5">
        <w:rPr>
          <w:rFonts w:eastAsia="MS Mincho"/>
          <w:szCs w:val="24"/>
          <w:lang w:val="hr-HR"/>
        </w:rPr>
        <w:t xml:space="preserve"> </w:t>
      </w:r>
    </w:p>
    <w:p w:rsidRDefault="00D10F81" w:rsidP="00286776" w:rsidR="00D10F81" w:rsidRPr="00D644F5">
      <w:pPr>
        <w:jc w:val="both"/>
        <w:rPr>
          <w:rFonts w:eastAsia="MS Mincho"/>
          <w:szCs w:val="24"/>
          <w:lang w:val="hr-HR"/>
        </w:rPr>
      </w:pPr>
      <w:r w:rsidRPr="00D644F5">
        <w:rPr>
          <w:rFonts w:eastAsia="MS Mincho"/>
          <w:szCs w:val="24"/>
          <w:lang w:val="hr-HR"/>
        </w:rPr>
        <w:tab/>
      </w:r>
      <w:r w:rsidR="00542694" w:rsidRPr="00D644F5">
        <w:rPr>
          <w:szCs w:val="24"/>
          <w:lang w:val="hr-HR"/>
        </w:rPr>
        <w:t xml:space="preserve">Trgovački sud u Rijeci, po sudu </w:t>
      </w:r>
      <w:r w:rsidR="00D644F5" w:rsidRPr="00D644F5">
        <w:rPr>
          <w:szCs w:val="24"/>
          <w:lang w:val="hr-HR"/>
        </w:rPr>
        <w:t>Liljani Ugrin, kao stečajnom suc</w:t>
      </w:r>
      <w:r w:rsidR="00542694" w:rsidRPr="00D644F5">
        <w:rPr>
          <w:szCs w:val="24"/>
          <w:lang w:val="hr-HR"/>
        </w:rPr>
        <w:t xml:space="preserve">u, u postupku provođenja stečajnog postupka nad dužnikom </w:t>
      </w:r>
      <w:r w:rsidR="00C9620F" w:rsidRPr="00D644F5">
        <w:rPr>
          <w:szCs w:val="24"/>
          <w:lang w:val="hr-HR"/>
        </w:rPr>
        <w:t xml:space="preserve"> </w:t>
      </w:r>
      <w:r w:rsidR="00B25290" w:rsidRPr="00D644F5">
        <w:rPr>
          <w:lang w:val="hr-HR"/>
        </w:rPr>
        <w:t>AUSTROGRAD d.o.o. za građevinarstvo i posredovanje u stečaju Rijeka, Prolaz Marije Krucifiksa Kozulić 3 ( MBS 080231226 – OIB 17711483269 )</w:t>
      </w:r>
      <w:r w:rsidR="00AF5BD6" w:rsidRPr="00D644F5">
        <w:rPr>
          <w:szCs w:val="24"/>
          <w:lang w:val="hr-HR"/>
        </w:rPr>
        <w:t xml:space="preserve"> </w:t>
      </w:r>
      <w:r w:rsidRPr="00D644F5">
        <w:rPr>
          <w:rFonts w:eastAsia="MS Mincho"/>
          <w:szCs w:val="24"/>
          <w:lang w:val="hr-HR"/>
        </w:rPr>
        <w:t xml:space="preserve">dana </w:t>
      </w:r>
      <w:r w:rsidR="00D644F5" w:rsidRPr="00D644F5">
        <w:rPr>
          <w:rFonts w:eastAsia="MS Mincho"/>
          <w:szCs w:val="24"/>
          <w:lang w:val="hr-HR"/>
        </w:rPr>
        <w:t>21</w:t>
      </w:r>
      <w:r w:rsidR="00381D04" w:rsidRPr="00D644F5">
        <w:rPr>
          <w:szCs w:val="24"/>
          <w:lang w:val="hr-HR"/>
        </w:rPr>
        <w:t xml:space="preserve">. </w:t>
      </w:r>
      <w:r w:rsidR="00B25290" w:rsidRPr="00D644F5">
        <w:rPr>
          <w:szCs w:val="24"/>
          <w:lang w:val="hr-HR"/>
        </w:rPr>
        <w:t xml:space="preserve">studenog </w:t>
      </w:r>
      <w:r w:rsidR="00286776" w:rsidRPr="00D644F5">
        <w:rPr>
          <w:rFonts w:eastAsia="MS Mincho"/>
          <w:szCs w:val="24"/>
          <w:lang w:val="hr-HR"/>
        </w:rPr>
        <w:t>201</w:t>
      </w:r>
      <w:r w:rsidR="004B1D00" w:rsidRPr="00D644F5">
        <w:rPr>
          <w:rFonts w:eastAsia="MS Mincho"/>
          <w:szCs w:val="24"/>
          <w:lang w:val="hr-HR"/>
        </w:rPr>
        <w:t>6</w:t>
      </w:r>
      <w:r w:rsidR="001B532C" w:rsidRPr="00D644F5">
        <w:rPr>
          <w:rFonts w:eastAsia="MS Mincho"/>
          <w:szCs w:val="24"/>
          <w:lang w:val="hr-HR"/>
        </w:rPr>
        <w:t xml:space="preserve">. </w:t>
      </w:r>
    </w:p>
    <w:p w:rsidRDefault="00B825D3" w:rsidP="00B825D3" w:rsidR="00B825D3" w:rsidRPr="00D644F5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D644F5">
      <w:pPr>
        <w:jc w:val="center"/>
        <w:rPr>
          <w:rFonts w:eastAsia="MS Mincho"/>
          <w:szCs w:val="24"/>
          <w:lang w:val="hr-HR"/>
        </w:rPr>
      </w:pPr>
      <w:r w:rsidRPr="00D644F5">
        <w:rPr>
          <w:rFonts w:eastAsia="MS Mincho"/>
          <w:szCs w:val="24"/>
          <w:lang w:val="hr-HR"/>
        </w:rPr>
        <w:t>r</w:t>
      </w:r>
      <w:r w:rsidR="00C50EFF" w:rsidRPr="00D644F5">
        <w:rPr>
          <w:rFonts w:eastAsia="MS Mincho"/>
          <w:szCs w:val="24"/>
          <w:lang w:val="hr-HR"/>
        </w:rPr>
        <w:t xml:space="preserve"> </w:t>
      </w:r>
      <w:r w:rsidRPr="00D644F5">
        <w:rPr>
          <w:rFonts w:eastAsia="MS Mincho"/>
          <w:szCs w:val="24"/>
          <w:lang w:val="hr-HR"/>
        </w:rPr>
        <w:t xml:space="preserve">i j e š i o  </w:t>
      </w:r>
      <w:r w:rsidR="00C50EFF" w:rsidRPr="00D644F5">
        <w:rPr>
          <w:rFonts w:eastAsia="MS Mincho"/>
          <w:szCs w:val="24"/>
          <w:lang w:val="hr-HR"/>
        </w:rPr>
        <w:t xml:space="preserve"> </w:t>
      </w:r>
      <w:r w:rsidRPr="00D644F5">
        <w:rPr>
          <w:rFonts w:eastAsia="MS Mincho"/>
          <w:szCs w:val="24"/>
          <w:lang w:val="hr-HR"/>
        </w:rPr>
        <w:t xml:space="preserve"> j e</w:t>
      </w:r>
    </w:p>
    <w:p w:rsidRDefault="00A8690E" w:rsidP="00A8690E" w:rsidR="00A8690E" w:rsidRPr="00D644F5">
      <w:pPr>
        <w:rPr>
          <w:szCs w:val="24"/>
          <w:lang w:val="hr-HR"/>
        </w:rPr>
      </w:pPr>
    </w:p>
    <w:p w:rsidRDefault="001B532C" w:rsidP="00AA556A" w:rsidR="001B532C" w:rsidRPr="00D644F5">
      <w:pPr>
        <w:pStyle w:val="tekst"/>
        <w:jc w:val="both"/>
        <w:rPr>
          <w:color w:val="000000"/>
        </w:rPr>
      </w:pPr>
      <w:r w:rsidRPr="00D644F5">
        <w:t>I</w:t>
      </w:r>
      <w:r w:rsidR="00AA556A" w:rsidRPr="00D644F5">
        <w:tab/>
      </w:r>
      <w:r w:rsidRPr="00D644F5">
        <w:t xml:space="preserve">Stečajnom upravitelju daje se suglasnost </w:t>
      </w:r>
      <w:r w:rsidRPr="00D644F5">
        <w:rPr>
          <w:color w:val="000000"/>
        </w:rPr>
        <w:t>za završnu diobu</w:t>
      </w:r>
      <w:r w:rsidR="00D34EA2" w:rsidRPr="00D644F5">
        <w:rPr>
          <w:color w:val="000000"/>
        </w:rPr>
        <w:t xml:space="preserve"> </w:t>
      </w:r>
      <w:r w:rsidRPr="00D644F5">
        <w:rPr>
          <w:color w:val="000000"/>
        </w:rPr>
        <w:t>prema završnom diobnom popisu</w:t>
      </w:r>
      <w:r w:rsidRPr="00D644F5">
        <w:t xml:space="preserve"> </w:t>
      </w:r>
      <w:r w:rsidR="00DA662E" w:rsidRPr="00D644F5">
        <w:t xml:space="preserve">od 21. studenog 2016. </w:t>
      </w:r>
      <w:r w:rsidRPr="00D644F5">
        <w:t xml:space="preserve">koji je izložen u </w:t>
      </w:r>
      <w:r w:rsidRPr="00D644F5">
        <w:rPr>
          <w:color w:val="000000"/>
        </w:rPr>
        <w:t>pisarnici suda na uv</w:t>
      </w:r>
      <w:r w:rsidR="00F526CA" w:rsidRPr="00D644F5">
        <w:rPr>
          <w:color w:val="000000"/>
        </w:rPr>
        <w:t>i</w:t>
      </w:r>
      <w:r w:rsidRPr="00D644F5">
        <w:rPr>
          <w:color w:val="000000"/>
        </w:rPr>
        <w:t xml:space="preserve">d sudionicima. </w:t>
      </w:r>
    </w:p>
    <w:p w:rsidRDefault="00AF5BD6" w:rsidP="00286776" w:rsidR="001B532C" w:rsidRPr="00D644F5">
      <w:pPr>
        <w:jc w:val="both"/>
        <w:rPr>
          <w:szCs w:val="24"/>
          <w:lang w:val="hr-HR"/>
        </w:rPr>
      </w:pPr>
      <w:r w:rsidRPr="00D644F5">
        <w:rPr>
          <w:color w:val="000000"/>
          <w:szCs w:val="24"/>
          <w:lang w:val="hr-HR"/>
        </w:rPr>
        <w:t>I</w:t>
      </w:r>
      <w:r w:rsidR="004B1D00" w:rsidRPr="00D644F5">
        <w:rPr>
          <w:color w:val="000000"/>
          <w:szCs w:val="24"/>
          <w:lang w:val="hr-HR"/>
        </w:rPr>
        <w:t>I</w:t>
      </w:r>
      <w:r w:rsidR="00AA556A" w:rsidRPr="00D644F5">
        <w:rPr>
          <w:color w:val="000000"/>
          <w:szCs w:val="24"/>
          <w:lang w:val="hr-HR"/>
        </w:rPr>
        <w:tab/>
      </w:r>
      <w:r w:rsidR="00381D04" w:rsidRPr="00D644F5">
        <w:rPr>
          <w:color w:val="000000"/>
          <w:szCs w:val="24"/>
          <w:lang w:val="hr-HR"/>
        </w:rPr>
        <w:t xml:space="preserve">Utvrđene tražbine </w:t>
      </w:r>
      <w:r w:rsidR="002E0090" w:rsidRPr="00D644F5">
        <w:rPr>
          <w:szCs w:val="24"/>
          <w:lang w:val="hr-HR"/>
        </w:rPr>
        <w:t xml:space="preserve">vjerovnika </w:t>
      </w:r>
      <w:r w:rsidR="003A24FB" w:rsidRPr="00D644F5">
        <w:rPr>
          <w:szCs w:val="24"/>
          <w:lang w:val="hr-HR"/>
        </w:rPr>
        <w:t xml:space="preserve">drugog </w:t>
      </w:r>
      <w:r w:rsidR="002E0090" w:rsidRPr="00D644F5">
        <w:rPr>
          <w:szCs w:val="24"/>
          <w:lang w:val="hr-HR"/>
        </w:rPr>
        <w:t xml:space="preserve">višeg isplatnog reda </w:t>
      </w:r>
      <w:r w:rsidR="00226F99" w:rsidRPr="00D644F5">
        <w:rPr>
          <w:szCs w:val="24"/>
          <w:lang w:val="hr-HR"/>
        </w:rPr>
        <w:t xml:space="preserve">u iznosu od </w:t>
      </w:r>
      <w:r w:rsidR="007A493A" w:rsidRPr="00D644F5">
        <w:rPr>
          <w:szCs w:val="24"/>
          <w:lang w:val="hr-HR"/>
        </w:rPr>
        <w:t>63.828.190,76 kn</w:t>
      </w:r>
      <w:r w:rsidRPr="00D644F5">
        <w:rPr>
          <w:szCs w:val="24"/>
          <w:lang w:val="hr-HR"/>
        </w:rPr>
        <w:t xml:space="preserve">, </w:t>
      </w:r>
      <w:r w:rsidR="004A1021" w:rsidRPr="00D644F5">
        <w:rPr>
          <w:szCs w:val="24"/>
          <w:lang w:val="hr-HR"/>
        </w:rPr>
        <w:t xml:space="preserve">namiruju se </w:t>
      </w:r>
      <w:r w:rsidR="00AA556A" w:rsidRPr="00D644F5">
        <w:rPr>
          <w:szCs w:val="24"/>
          <w:lang w:val="hr-HR"/>
        </w:rPr>
        <w:t xml:space="preserve">raspoloživim iznosom od </w:t>
      </w:r>
      <w:r w:rsidR="007A493A" w:rsidRPr="00D644F5">
        <w:rPr>
          <w:szCs w:val="24"/>
          <w:lang w:val="hr-HR"/>
        </w:rPr>
        <w:t>638.281,96 kn.</w:t>
      </w:r>
    </w:p>
    <w:p w:rsidRDefault="007A493A" w:rsidP="00286776" w:rsidR="001B532C" w:rsidRPr="00D644F5">
      <w:pPr>
        <w:pStyle w:val="tekst"/>
        <w:jc w:val="both"/>
        <w:rPr>
          <w:color w:val="000000"/>
        </w:rPr>
      </w:pPr>
      <w:r w:rsidRPr="00D644F5">
        <w:rPr>
          <w:color w:val="000000"/>
        </w:rPr>
        <w:t>I</w:t>
      </w:r>
      <w:r w:rsidR="004B1D00" w:rsidRPr="00D644F5">
        <w:rPr>
          <w:color w:val="000000"/>
        </w:rPr>
        <w:t>II</w:t>
      </w:r>
      <w:r w:rsidR="001B532C" w:rsidRPr="00D644F5">
        <w:rPr>
          <w:color w:val="000000"/>
        </w:rPr>
        <w:tab/>
        <w:t xml:space="preserve">Završno ročište vjerovnika određuje se za dan </w:t>
      </w:r>
      <w:r w:rsidR="00CD4857" w:rsidRPr="00D644F5">
        <w:rPr>
          <w:color w:val="000000"/>
        </w:rPr>
        <w:t>2</w:t>
      </w:r>
      <w:r w:rsidRPr="00D644F5">
        <w:rPr>
          <w:color w:val="000000"/>
        </w:rPr>
        <w:t>2</w:t>
      </w:r>
      <w:r w:rsidR="00CD4857" w:rsidRPr="00D644F5">
        <w:rPr>
          <w:color w:val="000000"/>
        </w:rPr>
        <w:t xml:space="preserve">. </w:t>
      </w:r>
      <w:r w:rsidR="00B25290" w:rsidRPr="00D644F5">
        <w:rPr>
          <w:color w:val="000000"/>
        </w:rPr>
        <w:t xml:space="preserve">prosinca </w:t>
      </w:r>
      <w:r w:rsidR="00CD4857" w:rsidRPr="00D644F5">
        <w:rPr>
          <w:color w:val="000000"/>
        </w:rPr>
        <w:t>2016.</w:t>
      </w:r>
      <w:r w:rsidR="00381D04" w:rsidRPr="00D644F5">
        <w:rPr>
          <w:rFonts w:eastAsia="MS Mincho"/>
        </w:rPr>
        <w:t xml:space="preserve"> u </w:t>
      </w:r>
      <w:r w:rsidR="00CD4857" w:rsidRPr="00D644F5">
        <w:rPr>
          <w:rFonts w:eastAsia="MS Mincho"/>
        </w:rPr>
        <w:t>9,00</w:t>
      </w:r>
      <w:r w:rsidR="004B1D00" w:rsidRPr="00D644F5">
        <w:rPr>
          <w:rFonts w:eastAsia="MS Mincho"/>
        </w:rPr>
        <w:t xml:space="preserve"> </w:t>
      </w:r>
      <w:r w:rsidR="00C9620F" w:rsidRPr="00D644F5">
        <w:rPr>
          <w:rFonts w:eastAsia="MS Mincho"/>
        </w:rPr>
        <w:t xml:space="preserve"> </w:t>
      </w:r>
      <w:r w:rsidR="00792D15" w:rsidRPr="00D644F5">
        <w:rPr>
          <w:rFonts w:eastAsia="MS Mincho"/>
        </w:rPr>
        <w:t>sati</w:t>
      </w:r>
      <w:r w:rsidR="001B532C" w:rsidRPr="00D644F5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D644F5">
      <w:pPr>
        <w:rPr>
          <w:lang w:val="hr-HR"/>
        </w:rPr>
      </w:pPr>
      <w:r w:rsidRPr="00D644F5">
        <w:rPr>
          <w:lang w:val="hr-HR"/>
        </w:rPr>
        <w:t>Na tom ročištu se:</w:t>
      </w:r>
    </w:p>
    <w:p w:rsidRDefault="00F10F03" w:rsidP="00F10F03" w:rsidR="00F10F03" w:rsidRPr="00D644F5">
      <w:pPr>
        <w:rPr>
          <w:lang w:val="hr-HR"/>
        </w:rPr>
      </w:pPr>
      <w:r w:rsidRPr="00D644F5">
        <w:rPr>
          <w:lang w:val="hr-HR"/>
        </w:rPr>
        <w:t>1. raspravlja o završnom računu stečajnoga upravitelja,</w:t>
      </w:r>
    </w:p>
    <w:p w:rsidRDefault="00F10F03" w:rsidP="00F10F03" w:rsidR="00F10F03" w:rsidRPr="00D644F5">
      <w:pPr>
        <w:rPr>
          <w:lang w:val="hr-HR"/>
        </w:rPr>
      </w:pPr>
      <w:r w:rsidRPr="00D644F5">
        <w:rPr>
          <w:lang w:val="hr-HR"/>
        </w:rPr>
        <w:t>2. podnose prigovori na završni popis i</w:t>
      </w:r>
    </w:p>
    <w:p w:rsidRDefault="00F10F03" w:rsidP="00F10F03" w:rsidR="00F10F03" w:rsidRPr="00D644F5">
      <w:pPr>
        <w:rPr>
          <w:lang w:val="hr-HR"/>
        </w:rPr>
      </w:pPr>
      <w:r w:rsidRPr="00D644F5">
        <w:rPr>
          <w:lang w:val="hr-HR"/>
        </w:rPr>
        <w:t>3. vjerovnici odlučuju o neunovčivim predmetima stečajne mase.</w:t>
      </w:r>
    </w:p>
    <w:p w:rsidRDefault="00096E79" w:rsidP="00096E79" w:rsidR="00096E79" w:rsidRPr="00D644F5">
      <w:pPr>
        <w:pStyle w:val="tekst"/>
        <w:jc w:val="both"/>
      </w:pPr>
      <w:r w:rsidRPr="00D644F5">
        <w:t>Pravo sudjelovanja na posebnom ispitnom ročištu i skupštini imaju svi vjerovnici s pravom odvojenog namirenja, svi stečajni vjerovnici, vjerovnici stečajne mase i stečajni upravitelj.</w:t>
      </w:r>
    </w:p>
    <w:p w:rsidRDefault="00073EC9" w:rsidP="00E1666C" w:rsidR="00096E79" w:rsidRPr="00D644F5">
      <w:pPr>
        <w:pStyle w:val="Bezproreda"/>
        <w:rPr>
          <w:lang w:val="hr-HR"/>
        </w:rPr>
      </w:pPr>
      <w:r w:rsidRPr="00D644F5">
        <w:rPr>
          <w:lang w:val="hr-HR"/>
        </w:rPr>
        <w:t>I</w:t>
      </w:r>
      <w:r w:rsidR="004A1021" w:rsidRPr="00D644F5">
        <w:rPr>
          <w:lang w:val="hr-HR"/>
        </w:rPr>
        <w:t>V</w:t>
      </w:r>
      <w:r w:rsidR="00946DCE" w:rsidRPr="00D644F5">
        <w:rPr>
          <w:lang w:val="hr-HR"/>
        </w:rPr>
        <w:t xml:space="preserve">. </w:t>
      </w:r>
      <w:r w:rsidR="00253A9D" w:rsidRPr="00D644F5">
        <w:rPr>
          <w:lang w:val="hr-HR"/>
        </w:rPr>
        <w:t xml:space="preserve">   </w:t>
      </w:r>
      <w:r w:rsidR="00096E79" w:rsidRPr="00D644F5">
        <w:rPr>
          <w:lang w:val="hr-HR"/>
        </w:rPr>
        <w:t>Ovo rješenje će se objaviti na mrežnoj stranici e-oglasne ploče suda.</w:t>
      </w:r>
    </w:p>
    <w:p w:rsidRDefault="00E1666C" w:rsidP="00E1666C" w:rsidR="00E1666C" w:rsidRPr="00D644F5">
      <w:pPr>
        <w:pStyle w:val="Bezproreda"/>
        <w:rPr>
          <w:lang w:val="hr-HR"/>
        </w:rPr>
      </w:pPr>
    </w:p>
    <w:p w:rsidRDefault="00286776" w:rsidP="00E1666C" w:rsidR="00D34EA2" w:rsidRPr="00D644F5">
      <w:pPr>
        <w:pStyle w:val="Bezproreda"/>
        <w:jc w:val="center"/>
        <w:rPr>
          <w:lang w:val="hr-HR"/>
        </w:rPr>
      </w:pPr>
      <w:r w:rsidRPr="00D644F5">
        <w:rPr>
          <w:lang w:val="hr-HR"/>
        </w:rPr>
        <w:t>Obrazloženje</w:t>
      </w:r>
    </w:p>
    <w:p w:rsidRDefault="009106CB" w:rsidP="00E1666C" w:rsidR="009106CB" w:rsidRPr="00D644F5">
      <w:pPr>
        <w:pStyle w:val="Bezproreda"/>
        <w:jc w:val="center"/>
        <w:rPr>
          <w:lang w:val="hr-HR"/>
        </w:rPr>
      </w:pPr>
    </w:p>
    <w:p w:rsidRDefault="00B825D3" w:rsidP="009106CB" w:rsidR="004A1021" w:rsidRPr="00D644F5">
      <w:pPr>
        <w:pStyle w:val="Bezproreda"/>
        <w:jc w:val="both"/>
        <w:rPr>
          <w:szCs w:val="24"/>
          <w:lang w:val="hr-HR"/>
        </w:rPr>
      </w:pPr>
      <w:r w:rsidRPr="00D644F5">
        <w:rPr>
          <w:szCs w:val="24"/>
          <w:lang w:val="hr-HR"/>
        </w:rPr>
        <w:tab/>
      </w:r>
      <w:r w:rsidR="00073EC9" w:rsidRPr="00D644F5">
        <w:rPr>
          <w:szCs w:val="24"/>
          <w:lang w:val="hr-HR"/>
        </w:rPr>
        <w:t>S</w:t>
      </w:r>
      <w:r w:rsidRPr="00D644F5">
        <w:rPr>
          <w:szCs w:val="24"/>
          <w:lang w:val="hr-HR"/>
        </w:rPr>
        <w:t>tečajn</w:t>
      </w:r>
      <w:r w:rsidR="00B25290" w:rsidRPr="00D644F5">
        <w:rPr>
          <w:szCs w:val="24"/>
          <w:lang w:val="hr-HR"/>
        </w:rPr>
        <w:t>i</w:t>
      </w:r>
      <w:r w:rsidRPr="00D644F5">
        <w:rPr>
          <w:szCs w:val="24"/>
          <w:lang w:val="hr-HR"/>
        </w:rPr>
        <w:t xml:space="preserve"> upravitelj je dana </w:t>
      </w:r>
      <w:r w:rsidR="007A3CA7" w:rsidRPr="00D644F5">
        <w:rPr>
          <w:rFonts w:eastAsia="MS Mincho"/>
          <w:szCs w:val="24"/>
          <w:lang w:val="hr-HR"/>
        </w:rPr>
        <w:t>21</w:t>
      </w:r>
      <w:r w:rsidR="00B25290" w:rsidRPr="00D644F5">
        <w:rPr>
          <w:szCs w:val="24"/>
          <w:lang w:val="hr-HR"/>
        </w:rPr>
        <w:t xml:space="preserve">. studenog </w:t>
      </w:r>
      <w:r w:rsidR="00B25290" w:rsidRPr="00D644F5">
        <w:rPr>
          <w:rFonts w:eastAsia="MS Mincho"/>
          <w:szCs w:val="24"/>
          <w:lang w:val="hr-HR"/>
        </w:rPr>
        <w:t>2016</w:t>
      </w:r>
      <w:r w:rsidRPr="00D644F5">
        <w:rPr>
          <w:szCs w:val="24"/>
          <w:lang w:val="hr-HR"/>
        </w:rPr>
        <w:t>. podni</w:t>
      </w:r>
      <w:r w:rsidR="00B25290" w:rsidRPr="00D644F5">
        <w:rPr>
          <w:szCs w:val="24"/>
          <w:lang w:val="hr-HR"/>
        </w:rPr>
        <w:t>o</w:t>
      </w:r>
      <w:r w:rsidRPr="00D644F5">
        <w:rPr>
          <w:szCs w:val="24"/>
          <w:lang w:val="hr-HR"/>
        </w:rPr>
        <w:t xml:space="preserve"> sudu prijedlog za završnu diobu</w:t>
      </w:r>
      <w:r w:rsidR="009106CB" w:rsidRPr="00D644F5">
        <w:rPr>
          <w:szCs w:val="24"/>
          <w:lang w:val="hr-HR"/>
        </w:rPr>
        <w:t xml:space="preserve"> u kojem je nave</w:t>
      </w:r>
      <w:r w:rsidR="00D644F5">
        <w:rPr>
          <w:szCs w:val="24"/>
          <w:lang w:val="hr-HR"/>
        </w:rPr>
        <w:t>de</w:t>
      </w:r>
      <w:r w:rsidR="009106CB" w:rsidRPr="00D644F5">
        <w:rPr>
          <w:szCs w:val="24"/>
          <w:lang w:val="hr-HR"/>
        </w:rPr>
        <w:t xml:space="preserve">no da </w:t>
      </w:r>
      <w:r w:rsidR="00286776" w:rsidRPr="00D644F5">
        <w:rPr>
          <w:szCs w:val="24"/>
          <w:lang w:val="hr-HR"/>
        </w:rPr>
        <w:t xml:space="preserve">je </w:t>
      </w:r>
      <w:r w:rsidR="00975C14" w:rsidRPr="00D644F5">
        <w:rPr>
          <w:szCs w:val="24"/>
          <w:lang w:val="hr-HR"/>
        </w:rPr>
        <w:t>okončano unovčenje stečajne mase</w:t>
      </w:r>
      <w:r w:rsidR="00C9620F" w:rsidRPr="00D644F5">
        <w:rPr>
          <w:szCs w:val="24"/>
          <w:lang w:val="hr-HR"/>
        </w:rPr>
        <w:t xml:space="preserve">, </w:t>
      </w:r>
      <w:r w:rsidR="009D1E28" w:rsidRPr="00D644F5">
        <w:rPr>
          <w:szCs w:val="24"/>
          <w:lang w:val="hr-HR"/>
        </w:rPr>
        <w:t>te da je po namirenju razlučn</w:t>
      </w:r>
      <w:r w:rsidR="00B25290" w:rsidRPr="00D644F5">
        <w:rPr>
          <w:szCs w:val="24"/>
          <w:lang w:val="hr-HR"/>
        </w:rPr>
        <w:t>ih</w:t>
      </w:r>
      <w:r w:rsidR="009D1E28" w:rsidRPr="00D644F5">
        <w:rPr>
          <w:szCs w:val="24"/>
          <w:lang w:val="hr-HR"/>
        </w:rPr>
        <w:t xml:space="preserve"> vjerovnika, </w:t>
      </w:r>
      <w:r w:rsidR="00073EC9" w:rsidRPr="00D644F5">
        <w:rPr>
          <w:szCs w:val="24"/>
          <w:lang w:val="hr-HR"/>
        </w:rPr>
        <w:t>dospjel</w:t>
      </w:r>
      <w:r w:rsidR="00E1666C" w:rsidRPr="00D644F5">
        <w:rPr>
          <w:szCs w:val="24"/>
          <w:lang w:val="hr-HR"/>
        </w:rPr>
        <w:t xml:space="preserve">ih </w:t>
      </w:r>
      <w:r w:rsidR="00C9620F" w:rsidRPr="00D644F5">
        <w:rPr>
          <w:szCs w:val="24"/>
          <w:lang w:val="hr-HR"/>
        </w:rPr>
        <w:t>ostal</w:t>
      </w:r>
      <w:r w:rsidR="00E1666C" w:rsidRPr="00D644F5">
        <w:rPr>
          <w:szCs w:val="24"/>
          <w:lang w:val="hr-HR"/>
        </w:rPr>
        <w:t xml:space="preserve">ih </w:t>
      </w:r>
      <w:r w:rsidR="00C9620F" w:rsidRPr="00D644F5">
        <w:rPr>
          <w:szCs w:val="24"/>
          <w:lang w:val="hr-HR"/>
        </w:rPr>
        <w:t>obveze stečajne mase</w:t>
      </w:r>
      <w:r w:rsidR="009D1E28" w:rsidRPr="00D644F5">
        <w:rPr>
          <w:szCs w:val="24"/>
          <w:lang w:val="hr-HR"/>
        </w:rPr>
        <w:t xml:space="preserve"> i troška postupka, </w:t>
      </w:r>
      <w:r w:rsidR="007A3CA7" w:rsidRPr="00D644F5">
        <w:rPr>
          <w:szCs w:val="24"/>
          <w:lang w:val="hr-HR"/>
        </w:rPr>
        <w:t>nami</w:t>
      </w:r>
      <w:r w:rsidR="007A493A" w:rsidRPr="00D644F5">
        <w:rPr>
          <w:szCs w:val="24"/>
          <w:lang w:val="hr-HR"/>
        </w:rPr>
        <w:t>r</w:t>
      </w:r>
      <w:r w:rsidR="007A3CA7" w:rsidRPr="00D644F5">
        <w:rPr>
          <w:szCs w:val="24"/>
          <w:lang w:val="hr-HR"/>
        </w:rPr>
        <w:t xml:space="preserve">enja </w:t>
      </w:r>
      <w:r w:rsidR="00B25290" w:rsidRPr="00D644F5">
        <w:rPr>
          <w:szCs w:val="24"/>
          <w:lang w:val="hr-HR"/>
        </w:rPr>
        <w:lastRenderedPageBreak/>
        <w:t xml:space="preserve">utvrđenih tražbina prvog višeg isplatnog reda </w:t>
      </w:r>
      <w:r w:rsidR="004A1021" w:rsidRPr="00D644F5">
        <w:rPr>
          <w:szCs w:val="24"/>
          <w:lang w:val="hr-HR"/>
        </w:rPr>
        <w:t>raspoloživ</w:t>
      </w:r>
      <w:r w:rsidR="0050299F" w:rsidRPr="00D644F5">
        <w:rPr>
          <w:szCs w:val="24"/>
          <w:lang w:val="hr-HR"/>
        </w:rPr>
        <w:t xml:space="preserve"> </w:t>
      </w:r>
      <w:r w:rsidR="004A1021" w:rsidRPr="00D644F5">
        <w:rPr>
          <w:szCs w:val="24"/>
          <w:lang w:val="hr-HR"/>
        </w:rPr>
        <w:t xml:space="preserve">iznos </w:t>
      </w:r>
      <w:r w:rsidR="0050299F" w:rsidRPr="00D644F5">
        <w:rPr>
          <w:szCs w:val="24"/>
          <w:lang w:val="hr-HR"/>
        </w:rPr>
        <w:t xml:space="preserve">od </w:t>
      </w:r>
      <w:r w:rsidR="007A493A" w:rsidRPr="00D644F5">
        <w:rPr>
          <w:szCs w:val="24"/>
          <w:lang w:val="hr-HR"/>
        </w:rPr>
        <w:t>638.281,96 k</w:t>
      </w:r>
      <w:r w:rsidR="0050299F" w:rsidRPr="00D644F5">
        <w:rPr>
          <w:szCs w:val="24"/>
          <w:lang w:val="hr-HR"/>
        </w:rPr>
        <w:t xml:space="preserve">n </w:t>
      </w:r>
      <w:r w:rsidR="004A1021" w:rsidRPr="00D644F5">
        <w:rPr>
          <w:szCs w:val="24"/>
          <w:lang w:val="hr-HR"/>
        </w:rPr>
        <w:t xml:space="preserve">za namirenje utvrđenih tražbina vjerovnika </w:t>
      </w:r>
      <w:r w:rsidR="00B25290" w:rsidRPr="00D644F5">
        <w:rPr>
          <w:szCs w:val="24"/>
          <w:lang w:val="hr-HR"/>
        </w:rPr>
        <w:t xml:space="preserve">drugog </w:t>
      </w:r>
      <w:r w:rsidR="004A1021" w:rsidRPr="00D644F5">
        <w:rPr>
          <w:szCs w:val="24"/>
          <w:lang w:val="hr-HR"/>
        </w:rPr>
        <w:t>viš</w:t>
      </w:r>
      <w:r w:rsidR="00073EC9" w:rsidRPr="00D644F5">
        <w:rPr>
          <w:szCs w:val="24"/>
          <w:lang w:val="hr-HR"/>
        </w:rPr>
        <w:t xml:space="preserve">eg </w:t>
      </w:r>
      <w:r w:rsidR="004A1021" w:rsidRPr="00D644F5">
        <w:rPr>
          <w:szCs w:val="24"/>
          <w:lang w:val="hr-HR"/>
        </w:rPr>
        <w:t>isplatn</w:t>
      </w:r>
      <w:r w:rsidR="00073EC9" w:rsidRPr="00D644F5">
        <w:rPr>
          <w:szCs w:val="24"/>
          <w:lang w:val="hr-HR"/>
        </w:rPr>
        <w:t xml:space="preserve">og </w:t>
      </w:r>
      <w:r w:rsidR="004A1021" w:rsidRPr="00D644F5">
        <w:rPr>
          <w:szCs w:val="24"/>
          <w:lang w:val="hr-HR"/>
        </w:rPr>
        <w:t>red</w:t>
      </w:r>
      <w:r w:rsidR="00073EC9" w:rsidRPr="00D644F5">
        <w:rPr>
          <w:szCs w:val="24"/>
          <w:lang w:val="hr-HR"/>
        </w:rPr>
        <w:t>a</w:t>
      </w:r>
      <w:r w:rsidR="004A1021" w:rsidRPr="00D644F5">
        <w:rPr>
          <w:szCs w:val="24"/>
          <w:lang w:val="hr-HR"/>
        </w:rPr>
        <w:t xml:space="preserve">. </w:t>
      </w:r>
    </w:p>
    <w:p w:rsidRDefault="00CD4857" w:rsidP="00142230" w:rsidR="00CD4857" w:rsidRPr="00D644F5">
      <w:pPr>
        <w:jc w:val="both"/>
        <w:rPr>
          <w:szCs w:val="24"/>
          <w:lang w:val="hr-HR"/>
        </w:rPr>
      </w:pPr>
    </w:p>
    <w:p w:rsidRDefault="00CD4857" w:rsidP="00096E79" w:rsidR="009D1E28" w:rsidRPr="00D644F5">
      <w:pPr>
        <w:jc w:val="both"/>
        <w:rPr>
          <w:szCs w:val="24"/>
          <w:lang w:val="hr-HR"/>
        </w:rPr>
      </w:pPr>
      <w:r w:rsidRPr="00D644F5">
        <w:rPr>
          <w:szCs w:val="24"/>
          <w:lang w:val="hr-HR"/>
        </w:rPr>
        <w:tab/>
      </w:r>
      <w:r w:rsidR="009D1E28" w:rsidRPr="00D644F5">
        <w:rPr>
          <w:szCs w:val="24"/>
          <w:lang w:val="hr-HR"/>
        </w:rPr>
        <w:t>P</w:t>
      </w:r>
      <w:r w:rsidR="00096E79" w:rsidRPr="00D644F5">
        <w:rPr>
          <w:szCs w:val="24"/>
          <w:lang w:val="hr-HR"/>
        </w:rPr>
        <w:t>o izvršenom uvidu u spis utvrđeno da je prijedlog stečajn</w:t>
      </w:r>
      <w:r w:rsidR="007A493A" w:rsidRPr="00D644F5">
        <w:rPr>
          <w:szCs w:val="24"/>
          <w:lang w:val="hr-HR"/>
        </w:rPr>
        <w:t xml:space="preserve">og </w:t>
      </w:r>
      <w:r w:rsidR="00096E79" w:rsidRPr="00D644F5">
        <w:rPr>
          <w:szCs w:val="24"/>
          <w:lang w:val="hr-HR"/>
        </w:rPr>
        <w:t>upravitelj</w:t>
      </w:r>
      <w:r w:rsidR="007A493A" w:rsidRPr="00D644F5">
        <w:rPr>
          <w:szCs w:val="24"/>
          <w:lang w:val="hr-HR"/>
        </w:rPr>
        <w:t>a</w:t>
      </w:r>
      <w:r w:rsidR="00096E79" w:rsidRPr="00D644F5">
        <w:rPr>
          <w:szCs w:val="24"/>
          <w:lang w:val="hr-HR"/>
        </w:rPr>
        <w:t xml:space="preserve"> osnovan</w:t>
      </w:r>
      <w:r w:rsidR="009D1E28" w:rsidRPr="00D644F5">
        <w:rPr>
          <w:szCs w:val="24"/>
          <w:lang w:val="hr-HR"/>
        </w:rPr>
        <w:t>.</w:t>
      </w:r>
    </w:p>
    <w:p w:rsidRDefault="009D1E28" w:rsidP="00096E79" w:rsidR="009D1E28" w:rsidRPr="00D644F5">
      <w:pPr>
        <w:jc w:val="both"/>
        <w:rPr>
          <w:szCs w:val="24"/>
          <w:lang w:val="hr-HR"/>
        </w:rPr>
      </w:pPr>
    </w:p>
    <w:p w:rsidRDefault="00D41890" w:rsidP="003A24FB" w:rsidR="007A3CA7" w:rsidRPr="00D644F5">
      <w:pPr>
        <w:ind w:firstLine="720"/>
        <w:jc w:val="both"/>
        <w:rPr>
          <w:szCs w:val="24"/>
          <w:lang w:val="hr-HR"/>
        </w:rPr>
      </w:pPr>
      <w:r w:rsidRPr="00D644F5">
        <w:rPr>
          <w:szCs w:val="24"/>
          <w:lang w:val="hr-HR"/>
        </w:rPr>
        <w:t>U</w:t>
      </w:r>
      <w:r w:rsidR="009D1E28" w:rsidRPr="00D644F5">
        <w:rPr>
          <w:szCs w:val="24"/>
          <w:lang w:val="hr-HR"/>
        </w:rPr>
        <w:t xml:space="preserve">tvrđeno </w:t>
      </w:r>
      <w:r w:rsidRPr="00D644F5">
        <w:rPr>
          <w:szCs w:val="24"/>
          <w:lang w:val="hr-HR"/>
        </w:rPr>
        <w:t xml:space="preserve">je </w:t>
      </w:r>
      <w:r w:rsidR="009D1E28" w:rsidRPr="00D644F5">
        <w:rPr>
          <w:szCs w:val="24"/>
          <w:lang w:val="hr-HR"/>
        </w:rPr>
        <w:t>da je stečajna masa unovčena</w:t>
      </w:r>
      <w:r w:rsidR="007A3CA7" w:rsidRPr="00D644F5">
        <w:rPr>
          <w:szCs w:val="24"/>
          <w:lang w:val="hr-HR"/>
        </w:rPr>
        <w:t>,</w:t>
      </w:r>
      <w:r w:rsidR="009D1E28" w:rsidRPr="00D644F5">
        <w:rPr>
          <w:szCs w:val="24"/>
          <w:lang w:val="hr-HR"/>
        </w:rPr>
        <w:t xml:space="preserve"> </w:t>
      </w:r>
      <w:r w:rsidR="00AF210A" w:rsidRPr="00D644F5">
        <w:rPr>
          <w:szCs w:val="24"/>
          <w:lang w:val="hr-HR"/>
        </w:rPr>
        <w:t xml:space="preserve">da </w:t>
      </w:r>
      <w:r w:rsidR="007A3CA7" w:rsidRPr="00D644F5">
        <w:rPr>
          <w:szCs w:val="24"/>
          <w:lang w:val="hr-HR"/>
        </w:rPr>
        <w:t xml:space="preserve">su </w:t>
      </w:r>
      <w:r w:rsidR="00AF210A" w:rsidRPr="00D644F5">
        <w:rPr>
          <w:szCs w:val="24"/>
          <w:lang w:val="hr-HR"/>
        </w:rPr>
        <w:t xml:space="preserve">po provedenom postupku </w:t>
      </w:r>
      <w:r w:rsidR="007A3CA7" w:rsidRPr="00D644F5">
        <w:rPr>
          <w:szCs w:val="24"/>
          <w:lang w:val="hr-HR"/>
        </w:rPr>
        <w:t xml:space="preserve">prodaje nekretnina u stečajnom postupku </w:t>
      </w:r>
      <w:r w:rsidR="009D1E28" w:rsidRPr="00D644F5">
        <w:rPr>
          <w:szCs w:val="24"/>
          <w:lang w:val="hr-HR"/>
        </w:rPr>
        <w:t>razlučni vjerovni</w:t>
      </w:r>
      <w:r w:rsidR="007A3CA7" w:rsidRPr="00D644F5">
        <w:rPr>
          <w:szCs w:val="24"/>
          <w:lang w:val="hr-HR"/>
        </w:rPr>
        <w:t xml:space="preserve">ci djelomično namireni, </w:t>
      </w:r>
      <w:r w:rsidR="009D1E28" w:rsidRPr="00D644F5">
        <w:rPr>
          <w:szCs w:val="24"/>
          <w:lang w:val="hr-HR"/>
        </w:rPr>
        <w:t xml:space="preserve">da </w:t>
      </w:r>
      <w:r w:rsidR="00AF210A" w:rsidRPr="00D644F5">
        <w:rPr>
          <w:szCs w:val="24"/>
          <w:lang w:val="hr-HR"/>
        </w:rPr>
        <w:t xml:space="preserve">su </w:t>
      </w:r>
      <w:r w:rsidR="009D1E28" w:rsidRPr="00D644F5">
        <w:rPr>
          <w:szCs w:val="24"/>
          <w:lang w:val="hr-HR"/>
        </w:rPr>
        <w:t>troškov</w:t>
      </w:r>
      <w:r w:rsidR="00AF210A" w:rsidRPr="00D644F5">
        <w:rPr>
          <w:szCs w:val="24"/>
          <w:lang w:val="hr-HR"/>
        </w:rPr>
        <w:t>i</w:t>
      </w:r>
      <w:r w:rsidR="009D1E28" w:rsidRPr="00D644F5">
        <w:rPr>
          <w:szCs w:val="24"/>
          <w:lang w:val="hr-HR"/>
        </w:rPr>
        <w:t xml:space="preserve"> stečajnog postupka </w:t>
      </w:r>
      <w:r w:rsidR="007A3CA7" w:rsidRPr="00D644F5">
        <w:rPr>
          <w:szCs w:val="24"/>
          <w:lang w:val="hr-HR"/>
        </w:rPr>
        <w:t xml:space="preserve">i </w:t>
      </w:r>
      <w:r w:rsidR="007A493A" w:rsidRPr="00D644F5">
        <w:rPr>
          <w:szCs w:val="24"/>
          <w:lang w:val="hr-HR"/>
        </w:rPr>
        <w:t xml:space="preserve">dospjele ostale </w:t>
      </w:r>
      <w:r w:rsidR="00AF210A" w:rsidRPr="00D644F5">
        <w:rPr>
          <w:szCs w:val="24"/>
          <w:lang w:val="hr-HR"/>
        </w:rPr>
        <w:t xml:space="preserve">obveze </w:t>
      </w:r>
      <w:r w:rsidR="009D1E28" w:rsidRPr="00D644F5">
        <w:rPr>
          <w:szCs w:val="24"/>
          <w:lang w:val="hr-HR"/>
        </w:rPr>
        <w:t xml:space="preserve">stečajne mase </w:t>
      </w:r>
      <w:r w:rsidR="00AF210A" w:rsidRPr="00D644F5">
        <w:rPr>
          <w:szCs w:val="24"/>
          <w:lang w:val="hr-HR"/>
        </w:rPr>
        <w:t>namiren</w:t>
      </w:r>
      <w:r w:rsidR="007A3CA7" w:rsidRPr="00D644F5">
        <w:rPr>
          <w:szCs w:val="24"/>
          <w:lang w:val="hr-HR"/>
        </w:rPr>
        <w:t>i u cijelosti</w:t>
      </w:r>
      <w:r w:rsidR="00AF210A" w:rsidRPr="00D644F5">
        <w:rPr>
          <w:szCs w:val="24"/>
          <w:lang w:val="hr-HR"/>
        </w:rPr>
        <w:t xml:space="preserve">, </w:t>
      </w:r>
      <w:r w:rsidR="007A3CA7" w:rsidRPr="00D644F5">
        <w:rPr>
          <w:szCs w:val="24"/>
          <w:lang w:val="hr-HR"/>
        </w:rPr>
        <w:t xml:space="preserve">kao i utvrđene </w:t>
      </w:r>
      <w:r w:rsidR="003A24FB" w:rsidRPr="00D644F5">
        <w:rPr>
          <w:szCs w:val="24"/>
          <w:lang w:val="hr-HR"/>
        </w:rPr>
        <w:t>tražbine prvog višeg isplatnog reda</w:t>
      </w:r>
      <w:r w:rsidR="007A3CA7" w:rsidRPr="00D644F5">
        <w:rPr>
          <w:szCs w:val="24"/>
          <w:lang w:val="hr-HR"/>
        </w:rPr>
        <w:t>.</w:t>
      </w:r>
    </w:p>
    <w:p w:rsidRDefault="00D41890" w:rsidP="00AF210A" w:rsidR="00D41890" w:rsidRPr="00D644F5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41890" w:rsidP="00AF210A" w:rsidR="000164F6" w:rsidRPr="00D644F5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644F5">
        <w:rPr>
          <w:rFonts w:cs="Times New Roman" w:hAnsi="Times New Roman" w:ascii="Times New Roman"/>
          <w:sz w:val="24"/>
          <w:szCs w:val="24"/>
        </w:rPr>
        <w:t>Stoga je valjalo dati suglasnost da se r</w:t>
      </w:r>
      <w:r w:rsidR="00AF210A" w:rsidRPr="00D644F5">
        <w:rPr>
          <w:rFonts w:cs="Times New Roman" w:hAnsi="Times New Roman" w:ascii="Times New Roman"/>
          <w:sz w:val="24"/>
          <w:szCs w:val="24"/>
        </w:rPr>
        <w:t xml:space="preserve">aspoloživim iznosom od </w:t>
      </w:r>
      <w:r w:rsidR="007A493A" w:rsidRPr="00D644F5">
        <w:rPr>
          <w:rFonts w:cs="Times New Roman" w:hAnsi="Times New Roman" w:ascii="Times New Roman"/>
          <w:sz w:val="24"/>
          <w:szCs w:val="24"/>
        </w:rPr>
        <w:t xml:space="preserve">638.281,96 </w:t>
      </w:r>
      <w:r w:rsidR="003A24FB" w:rsidRPr="00D644F5">
        <w:rPr>
          <w:rFonts w:cs="Times New Roman" w:hAnsi="Times New Roman" w:ascii="Times New Roman"/>
          <w:sz w:val="24"/>
          <w:szCs w:val="24"/>
        </w:rPr>
        <w:t xml:space="preserve">kn </w:t>
      </w:r>
      <w:r w:rsidR="00AF210A" w:rsidRPr="00D644F5">
        <w:rPr>
          <w:rFonts w:cs="Times New Roman" w:hAnsi="Times New Roman" w:ascii="Times New Roman"/>
          <w:sz w:val="24"/>
          <w:szCs w:val="24"/>
        </w:rPr>
        <w:t xml:space="preserve"> </w:t>
      </w:r>
      <w:r w:rsidRPr="00D644F5">
        <w:rPr>
          <w:rFonts w:cs="Times New Roman" w:hAnsi="Times New Roman" w:ascii="Times New Roman"/>
          <w:sz w:val="24"/>
          <w:szCs w:val="24"/>
        </w:rPr>
        <w:t xml:space="preserve">namire </w:t>
      </w:r>
      <w:r w:rsidR="008A230C" w:rsidRPr="00D644F5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C9620F" w:rsidRPr="00D644F5">
        <w:rPr>
          <w:rFonts w:cs="Times New Roman" w:hAnsi="Times New Roman" w:ascii="Times New Roman"/>
          <w:sz w:val="24"/>
          <w:szCs w:val="24"/>
        </w:rPr>
        <w:t xml:space="preserve">tražbine vjerovnika </w:t>
      </w:r>
      <w:r w:rsidR="003A24FB" w:rsidRPr="00D644F5">
        <w:rPr>
          <w:rFonts w:cs="Times New Roman" w:hAnsi="Times New Roman" w:ascii="Times New Roman"/>
          <w:sz w:val="24"/>
          <w:szCs w:val="24"/>
        </w:rPr>
        <w:t xml:space="preserve">drugog </w:t>
      </w:r>
      <w:r w:rsidR="00C9620F" w:rsidRPr="00D644F5">
        <w:rPr>
          <w:rFonts w:cs="Times New Roman" w:hAnsi="Times New Roman" w:ascii="Times New Roman"/>
          <w:sz w:val="24"/>
          <w:szCs w:val="24"/>
        </w:rPr>
        <w:t>višeg isplatnog reda</w:t>
      </w:r>
      <w:r w:rsidR="008A230C" w:rsidRPr="00D644F5">
        <w:rPr>
          <w:rFonts w:cs="Times New Roman" w:hAnsi="Times New Roman" w:ascii="Times New Roman"/>
          <w:sz w:val="24"/>
          <w:szCs w:val="24"/>
        </w:rPr>
        <w:t xml:space="preserve"> utvrđene </w:t>
      </w:r>
      <w:r w:rsidR="00C9620F" w:rsidRPr="00D644F5">
        <w:rPr>
          <w:rFonts w:cs="Times New Roman" w:hAnsi="Times New Roman" w:ascii="Times New Roman"/>
          <w:sz w:val="24"/>
          <w:szCs w:val="24"/>
        </w:rPr>
        <w:t xml:space="preserve">u </w:t>
      </w:r>
      <w:r w:rsidR="004A1021" w:rsidRPr="00D644F5">
        <w:rPr>
          <w:rFonts w:cs="Times New Roman" w:hAnsi="Times New Roman" w:ascii="Times New Roman"/>
          <w:sz w:val="24"/>
          <w:szCs w:val="24"/>
        </w:rPr>
        <w:t xml:space="preserve">iznosu od </w:t>
      </w:r>
      <w:r w:rsidR="007A493A" w:rsidRPr="00D644F5">
        <w:rPr>
          <w:rFonts w:cs="Times New Roman" w:hAnsi="Times New Roman" w:ascii="Times New Roman"/>
          <w:sz w:val="24"/>
          <w:szCs w:val="24"/>
        </w:rPr>
        <w:t>63.828.190,76</w:t>
      </w:r>
      <w:r w:rsidR="007A493A" w:rsidRPr="00D644F5">
        <w:rPr>
          <w:rFonts w:cs="Times New Roman" w:hAnsi="Times New Roman" w:ascii="Times New Roman"/>
          <w:szCs w:val="24"/>
        </w:rPr>
        <w:t xml:space="preserve"> </w:t>
      </w:r>
      <w:r w:rsidR="003A24FB" w:rsidRPr="00D644F5">
        <w:rPr>
          <w:rFonts w:cs="Times New Roman" w:eastAsia="MS Mincho" w:hAnsi="Times New Roman" w:ascii="Times New Roman"/>
          <w:sz w:val="24"/>
          <w:szCs w:val="24"/>
        </w:rPr>
        <w:t>kn</w:t>
      </w:r>
      <w:r w:rsidR="00096E79" w:rsidRPr="00D644F5">
        <w:rPr>
          <w:rFonts w:cs="Times New Roman" w:hAnsi="Times New Roman" w:ascii="Times New Roman"/>
          <w:sz w:val="24"/>
          <w:szCs w:val="24"/>
        </w:rPr>
        <w:t>,</w:t>
      </w:r>
      <w:r w:rsidR="009D1E28" w:rsidRPr="00D644F5">
        <w:rPr>
          <w:rFonts w:cs="Times New Roman" w:hAnsi="Times New Roman" w:ascii="Times New Roman"/>
          <w:sz w:val="24"/>
          <w:szCs w:val="24"/>
        </w:rPr>
        <w:t xml:space="preserve"> </w:t>
      </w:r>
      <w:r w:rsidRPr="00D644F5">
        <w:rPr>
          <w:rFonts w:cs="Times New Roman" w:hAnsi="Times New Roman" w:ascii="Times New Roman"/>
          <w:sz w:val="24"/>
          <w:szCs w:val="24"/>
        </w:rPr>
        <w:t>t</w:t>
      </w:r>
      <w:r w:rsidR="007041F3" w:rsidRPr="00D644F5">
        <w:rPr>
          <w:rFonts w:cs="Times New Roman" w:hAnsi="Times New Roman" w:ascii="Times New Roman"/>
          <w:sz w:val="24"/>
          <w:szCs w:val="24"/>
        </w:rPr>
        <w:t xml:space="preserve">e </w:t>
      </w:r>
      <w:r w:rsidR="00035AA3" w:rsidRPr="00D644F5">
        <w:rPr>
          <w:rFonts w:cs="Times New Roman" w:hAnsi="Times New Roman" w:ascii="Times New Roman"/>
          <w:sz w:val="24"/>
          <w:szCs w:val="24"/>
        </w:rPr>
        <w:t xml:space="preserve">je </w:t>
      </w:r>
      <w:r w:rsidR="007041F3" w:rsidRPr="00D644F5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0164F6" w:rsidRPr="00D644F5">
        <w:rPr>
          <w:rFonts w:cs="Times New Roman" w:hAnsi="Times New Roman" w:ascii="Times New Roman"/>
          <w:sz w:val="24"/>
          <w:szCs w:val="24"/>
        </w:rPr>
        <w:t xml:space="preserve">193. </w:t>
      </w:r>
      <w:r w:rsidR="00752BCD" w:rsidRPr="00D644F5">
        <w:rPr>
          <w:rFonts w:cs="Times New Roman" w:hAnsi="Times New Roman" w:ascii="Times New Roman"/>
          <w:sz w:val="24"/>
          <w:szCs w:val="24"/>
        </w:rPr>
        <w:t xml:space="preserve">SZ </w:t>
      </w:r>
      <w:r w:rsidRPr="00D644F5">
        <w:rPr>
          <w:rFonts w:cs="Times New Roman" w:hAnsi="Times New Roman" w:ascii="Times New Roman"/>
          <w:sz w:val="24"/>
          <w:szCs w:val="24"/>
        </w:rPr>
        <w:t xml:space="preserve"> </w:t>
      </w:r>
      <w:r w:rsidR="00035AA3" w:rsidRPr="00D644F5">
        <w:rPr>
          <w:rFonts w:cs="Times New Roman" w:hAnsi="Times New Roman" w:ascii="Times New Roman"/>
          <w:sz w:val="24"/>
          <w:szCs w:val="24"/>
        </w:rPr>
        <w:t xml:space="preserve">valjalo </w:t>
      </w:r>
      <w:r w:rsidR="00752BCD" w:rsidRPr="00D644F5">
        <w:rPr>
          <w:rFonts w:cs="Times New Roman" w:hAnsi="Times New Roman" w:ascii="Times New Roman"/>
          <w:sz w:val="24"/>
          <w:szCs w:val="24"/>
        </w:rPr>
        <w:t>odluč</w:t>
      </w:r>
      <w:r w:rsidR="00035AA3" w:rsidRPr="00D644F5">
        <w:rPr>
          <w:rFonts w:cs="Times New Roman" w:hAnsi="Times New Roman" w:ascii="Times New Roman"/>
          <w:sz w:val="24"/>
          <w:szCs w:val="24"/>
        </w:rPr>
        <w:t xml:space="preserve">iti </w:t>
      </w:r>
      <w:r w:rsidR="00752BCD" w:rsidRPr="00D644F5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D644F5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D644F5">
        <w:rPr>
          <w:rFonts w:cs="Times New Roman" w:hAnsi="Times New Roman" w:ascii="Times New Roman"/>
          <w:sz w:val="24"/>
          <w:szCs w:val="24"/>
        </w:rPr>
        <w:t>III</w:t>
      </w:r>
      <w:r w:rsidR="00752BCD" w:rsidRPr="00D644F5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7041F3" w:rsidR="00096E79" w:rsidRPr="00D644F5">
      <w:pPr>
        <w:ind w:firstLine="720"/>
        <w:jc w:val="both"/>
        <w:rPr>
          <w:szCs w:val="24"/>
          <w:lang w:val="hr-HR"/>
        </w:rPr>
      </w:pPr>
    </w:p>
    <w:p w:rsidRDefault="00096E79" w:rsidP="00096E79" w:rsidR="00096E79" w:rsidRPr="00D644F5">
      <w:pPr>
        <w:ind w:firstLine="720"/>
        <w:jc w:val="both"/>
        <w:rPr>
          <w:lang w:val="hr-HR"/>
        </w:rPr>
      </w:pPr>
      <w:r w:rsidRPr="00D644F5">
        <w:rPr>
          <w:lang w:val="hr-HR"/>
        </w:rPr>
        <w:t>Odluka pod točkom IV izreke ovog rješenje donijeta je primjenom odredbe članka 441. stavak 2. („Narodne novine“ broj 71/15; u daljnjem tekstu SZ/15) u vezi s člankom 12. SZ/15.</w:t>
      </w:r>
    </w:p>
    <w:p w:rsidRDefault="00096E79" w:rsidP="00286776" w:rsidR="00096E79" w:rsidRPr="00D644F5">
      <w:pPr>
        <w:jc w:val="center"/>
        <w:rPr>
          <w:szCs w:val="24"/>
          <w:lang w:val="hr-HR"/>
        </w:rPr>
      </w:pPr>
    </w:p>
    <w:p w:rsidRDefault="00D10F81" w:rsidP="00286776" w:rsidR="00D10F81" w:rsidRPr="00D644F5">
      <w:pPr>
        <w:jc w:val="center"/>
        <w:rPr>
          <w:szCs w:val="24"/>
          <w:lang w:val="hr-HR"/>
        </w:rPr>
      </w:pPr>
      <w:r w:rsidRPr="00D644F5">
        <w:rPr>
          <w:szCs w:val="24"/>
          <w:lang w:val="hr-HR"/>
        </w:rPr>
        <w:t xml:space="preserve">Rijeci,  </w:t>
      </w:r>
      <w:r w:rsidR="007A3CA7" w:rsidRPr="00D644F5">
        <w:rPr>
          <w:rFonts w:eastAsia="MS Mincho"/>
          <w:szCs w:val="24"/>
          <w:lang w:val="hr-HR"/>
        </w:rPr>
        <w:t>21</w:t>
      </w:r>
      <w:r w:rsidR="00B25290" w:rsidRPr="00D644F5">
        <w:rPr>
          <w:szCs w:val="24"/>
          <w:lang w:val="hr-HR"/>
        </w:rPr>
        <w:t xml:space="preserve">. studenog </w:t>
      </w:r>
      <w:r w:rsidR="00B25290" w:rsidRPr="00D644F5">
        <w:rPr>
          <w:rFonts w:eastAsia="MS Mincho"/>
          <w:szCs w:val="24"/>
          <w:lang w:val="hr-HR"/>
        </w:rPr>
        <w:t>2016</w:t>
      </w:r>
      <w:r w:rsidR="001B532C" w:rsidRPr="00D644F5">
        <w:rPr>
          <w:rFonts w:eastAsia="MS Mincho"/>
          <w:szCs w:val="24"/>
          <w:lang w:val="hr-HR"/>
        </w:rPr>
        <w:t>.</w:t>
      </w:r>
    </w:p>
    <w:p w:rsidRDefault="00D10F81" w:rsidP="00D10F81" w:rsidR="00D10F81" w:rsidRPr="00D644F5">
      <w:pPr>
        <w:jc w:val="right"/>
        <w:rPr>
          <w:szCs w:val="24"/>
          <w:lang w:val="hr-HR"/>
        </w:rPr>
      </w:pPr>
      <w:r w:rsidRPr="00D644F5">
        <w:rPr>
          <w:szCs w:val="24"/>
          <w:lang w:val="hr-HR"/>
        </w:rPr>
        <w:t xml:space="preserve">                             Stečajni sudac  </w:t>
      </w:r>
    </w:p>
    <w:p w:rsidRDefault="00D10F81" w:rsidP="00D10F81" w:rsidR="00D10F81" w:rsidRPr="00D644F5">
      <w:pPr>
        <w:jc w:val="right"/>
        <w:rPr>
          <w:szCs w:val="24"/>
          <w:lang w:val="hr-HR"/>
        </w:rPr>
      </w:pPr>
      <w:r w:rsidRPr="00D644F5">
        <w:rPr>
          <w:szCs w:val="24"/>
          <w:lang w:val="hr-HR"/>
        </w:rPr>
        <w:t xml:space="preserve">Liljana Ugrin    </w:t>
      </w:r>
    </w:p>
    <w:p w:rsidRDefault="00D10F81" w:rsidP="00D10F81" w:rsidR="00D10F81" w:rsidRPr="00D644F5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D644F5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D644F5">
      <w:pPr>
        <w:jc w:val="both"/>
        <w:rPr>
          <w:rFonts w:eastAsia="MS Mincho"/>
          <w:szCs w:val="24"/>
          <w:lang w:val="hr-HR"/>
        </w:rPr>
      </w:pPr>
    </w:p>
    <w:p w:rsidRDefault="00CD4857" w:rsidP="00D10F81" w:rsidR="00CD4857" w:rsidRPr="00D644F5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D644F5">
      <w:pPr>
        <w:jc w:val="both"/>
        <w:rPr>
          <w:rFonts w:eastAsia="MS Mincho"/>
          <w:szCs w:val="24"/>
          <w:lang w:val="hr-HR"/>
        </w:rPr>
      </w:pPr>
      <w:r w:rsidRPr="00D644F5">
        <w:rPr>
          <w:rFonts w:eastAsia="MS Mincho"/>
          <w:szCs w:val="24"/>
          <w:lang w:val="hr-HR"/>
        </w:rPr>
        <w:t xml:space="preserve">POUKA O PRAVOM LIJEKU </w:t>
      </w:r>
    </w:p>
    <w:p w:rsidRDefault="00C50EFF" w:rsidP="00C50EFF" w:rsidR="00C50EFF" w:rsidRPr="00D644F5">
      <w:pPr>
        <w:jc w:val="both"/>
        <w:rPr>
          <w:szCs w:val="24"/>
          <w:lang w:val="hr-HR"/>
        </w:rPr>
      </w:pPr>
      <w:r w:rsidRPr="00D644F5">
        <w:rPr>
          <w:szCs w:val="24"/>
          <w:lang w:val="hr-HR"/>
        </w:rPr>
        <w:t xml:space="preserve">Vjerovnici na završni popis mogu izjaviti prigovor. Stečajni sudac će rješenjem na završnom ročištu odlučiti  o prigovorima vjerovnika ( članak 193. stavka 1. točke 2.  SZ ) </w:t>
      </w:r>
    </w:p>
    <w:p w:rsidRDefault="00C50EFF" w:rsidP="00C50EFF" w:rsidR="00C50EFF" w:rsidRPr="00D644F5">
      <w:pPr>
        <w:jc w:val="both"/>
        <w:rPr>
          <w:szCs w:val="24"/>
          <w:highlight w:val="yellow"/>
          <w:lang w:val="hr-HR"/>
        </w:rPr>
      </w:pPr>
    </w:p>
    <w:p w:rsidRDefault="00C50EFF" w:rsidP="00C50EFF" w:rsidR="00C50EFF" w:rsidRPr="00D644F5">
      <w:pPr>
        <w:jc w:val="both"/>
        <w:rPr>
          <w:szCs w:val="24"/>
          <w:highlight w:val="yellow"/>
          <w:lang w:val="hr-HR"/>
        </w:rPr>
      </w:pPr>
    </w:p>
    <w:p w:rsidRDefault="008F2557" w:rsidP="00D10F81" w:rsidR="008F2557" w:rsidRPr="00D644F5">
      <w:pPr>
        <w:jc w:val="both"/>
        <w:rPr>
          <w:szCs w:val="24"/>
          <w:lang w:val="hr-HR"/>
        </w:rPr>
      </w:pPr>
    </w:p>
    <w:p w:rsidRDefault="00A2590E" w:rsidP="00D10F81" w:rsidR="00A2590E" w:rsidRPr="00D644F5">
      <w:pPr>
        <w:jc w:val="both"/>
        <w:rPr>
          <w:szCs w:val="24"/>
          <w:lang w:val="hr-HR"/>
        </w:rPr>
      </w:pPr>
      <w:r w:rsidRPr="00D644F5">
        <w:rPr>
          <w:szCs w:val="24"/>
          <w:lang w:val="hr-HR"/>
        </w:rPr>
        <w:t>DN</w:t>
      </w:r>
      <w:r w:rsidR="00AC7A35" w:rsidRPr="00D644F5">
        <w:rPr>
          <w:szCs w:val="24"/>
          <w:lang w:val="hr-HR"/>
        </w:rPr>
        <w:t>A</w:t>
      </w:r>
    </w:p>
    <w:p w:rsidRDefault="007041F3" w:rsidP="00C50EFF" w:rsidR="007041F3" w:rsidRPr="00D644F5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D644F5">
        <w:rPr>
          <w:szCs w:val="24"/>
          <w:lang w:val="hr-HR"/>
        </w:rPr>
        <w:t>R</w:t>
      </w:r>
      <w:r w:rsidR="00D34EA2" w:rsidRPr="00D644F5">
        <w:rPr>
          <w:szCs w:val="24"/>
          <w:lang w:val="hr-HR"/>
        </w:rPr>
        <w:t>ješenje d</w:t>
      </w:r>
      <w:r w:rsidR="00A2590E" w:rsidRPr="00D644F5">
        <w:rPr>
          <w:szCs w:val="24"/>
          <w:lang w:val="hr-HR"/>
        </w:rPr>
        <w:t>ostaviti stečajnom upravitelju</w:t>
      </w:r>
      <w:r w:rsidRPr="00D644F5">
        <w:rPr>
          <w:szCs w:val="24"/>
          <w:lang w:val="hr-HR"/>
        </w:rPr>
        <w:t xml:space="preserve"> </w:t>
      </w:r>
    </w:p>
    <w:p w:rsidRDefault="007041F3" w:rsidP="00752BCD" w:rsidR="00211F79" w:rsidRPr="00D644F5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D644F5">
        <w:rPr>
          <w:szCs w:val="24"/>
          <w:lang w:val="hr-HR"/>
        </w:rPr>
        <w:t>Rješenje</w:t>
      </w:r>
      <w:r w:rsidR="00752BCD" w:rsidRPr="00D644F5">
        <w:rPr>
          <w:szCs w:val="24"/>
          <w:lang w:val="hr-HR"/>
        </w:rPr>
        <w:t xml:space="preserve">  </w:t>
      </w:r>
      <w:r w:rsidR="00A2590E" w:rsidRPr="00D644F5">
        <w:rPr>
          <w:szCs w:val="24"/>
          <w:lang w:val="hr-HR"/>
        </w:rPr>
        <w:t xml:space="preserve">objaviti </w:t>
      </w:r>
      <w:r w:rsidR="00752BCD" w:rsidRPr="00D644F5">
        <w:rPr>
          <w:szCs w:val="24"/>
          <w:lang w:val="hr-HR"/>
        </w:rPr>
        <w:t>n</w:t>
      </w:r>
      <w:r w:rsidR="00C50EFF" w:rsidRPr="00D644F5">
        <w:rPr>
          <w:szCs w:val="24"/>
          <w:lang w:val="hr-HR"/>
        </w:rPr>
        <w:t>a</w:t>
      </w:r>
      <w:r w:rsidR="00CD4857" w:rsidRPr="00D644F5">
        <w:rPr>
          <w:szCs w:val="24"/>
          <w:lang w:val="hr-HR"/>
        </w:rPr>
        <w:t xml:space="preserve"> mrežnoj stranici e-</w:t>
      </w:r>
      <w:r w:rsidR="009106CB" w:rsidRPr="00D644F5">
        <w:rPr>
          <w:szCs w:val="24"/>
          <w:lang w:val="hr-HR"/>
        </w:rPr>
        <w:t>O</w:t>
      </w:r>
      <w:r w:rsidR="00CD4857" w:rsidRPr="00D644F5">
        <w:rPr>
          <w:szCs w:val="24"/>
          <w:lang w:val="hr-HR"/>
        </w:rPr>
        <w:t>glasn</w:t>
      </w:r>
      <w:r w:rsidR="009106CB" w:rsidRPr="00D644F5">
        <w:rPr>
          <w:szCs w:val="24"/>
          <w:lang w:val="hr-HR"/>
        </w:rPr>
        <w:t>a</w:t>
      </w:r>
      <w:r w:rsidR="00CD4857" w:rsidRPr="00D644F5">
        <w:rPr>
          <w:szCs w:val="24"/>
          <w:lang w:val="hr-HR"/>
        </w:rPr>
        <w:t xml:space="preserve"> ploč</w:t>
      </w:r>
      <w:r w:rsidR="009106CB" w:rsidRPr="00D644F5">
        <w:rPr>
          <w:szCs w:val="24"/>
          <w:lang w:val="hr-HR"/>
        </w:rPr>
        <w:t>a</w:t>
      </w:r>
      <w:r w:rsidR="00CD4857" w:rsidRPr="00D644F5">
        <w:rPr>
          <w:szCs w:val="24"/>
          <w:lang w:val="hr-HR"/>
        </w:rPr>
        <w:t xml:space="preserve"> sud</w:t>
      </w:r>
      <w:r w:rsidR="009106CB" w:rsidRPr="00D644F5">
        <w:rPr>
          <w:szCs w:val="24"/>
          <w:lang w:val="hr-HR"/>
        </w:rPr>
        <w:t>ova</w:t>
      </w:r>
      <w:r w:rsidR="00CD4857" w:rsidRPr="00D644F5">
        <w:rPr>
          <w:szCs w:val="24"/>
          <w:lang w:val="hr-HR"/>
        </w:rPr>
        <w:t xml:space="preserve"> </w:t>
      </w:r>
      <w:r w:rsidR="00752BCD" w:rsidRPr="00D644F5">
        <w:rPr>
          <w:szCs w:val="24"/>
          <w:lang w:val="hr-HR"/>
        </w:rPr>
        <w:t xml:space="preserve">  </w:t>
      </w:r>
    </w:p>
    <w:p w:rsidRDefault="00211F79" w:rsidP="007041F3" w:rsidR="00142230" w:rsidRPr="00D644F5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D644F5">
        <w:rPr>
          <w:szCs w:val="24"/>
          <w:lang w:val="hr-HR"/>
        </w:rPr>
        <w:t xml:space="preserve">Završni popis </w:t>
      </w:r>
      <w:r w:rsidR="00142230" w:rsidRPr="00D644F5">
        <w:rPr>
          <w:szCs w:val="24"/>
          <w:lang w:val="hr-HR"/>
        </w:rPr>
        <w:t xml:space="preserve">dostaviti u sudsku kancelariju na uvid </w:t>
      </w:r>
      <w:r w:rsidR="009106CB" w:rsidRPr="00D644F5">
        <w:rPr>
          <w:szCs w:val="24"/>
          <w:lang w:val="hr-HR"/>
        </w:rPr>
        <w:t xml:space="preserve">sudionicima </w:t>
      </w:r>
    </w:p>
    <w:p w:rsidRDefault="00211F79" w:rsidP="00211F79" w:rsidR="00211F79" w:rsidRPr="00D644F5">
      <w:pPr>
        <w:ind w:left="360"/>
        <w:jc w:val="both"/>
        <w:rPr>
          <w:szCs w:val="24"/>
          <w:lang w:val="hr-HR"/>
        </w:rPr>
      </w:pPr>
      <w:r w:rsidRPr="00D644F5">
        <w:rPr>
          <w:szCs w:val="24"/>
          <w:lang w:val="hr-HR"/>
        </w:rPr>
        <w:t>i objaviti na mrežnoj stranici e-oglasne ploče suda.</w:t>
      </w:r>
    </w:p>
    <w:p w:rsidRDefault="00A2590E" w:rsidP="009106CB" w:rsidR="007D456B" w:rsidRPr="00D644F5">
      <w:pPr>
        <w:jc w:val="both"/>
        <w:rPr>
          <w:szCs w:val="24"/>
          <w:lang w:val="hr-HR"/>
        </w:rPr>
      </w:pPr>
      <w:r w:rsidRPr="00D644F5">
        <w:rPr>
          <w:szCs w:val="24"/>
          <w:lang w:val="hr-HR"/>
        </w:rPr>
        <w:t xml:space="preserve">U Rijeci, </w:t>
      </w:r>
      <w:r w:rsidR="007A3CA7" w:rsidRPr="00D644F5">
        <w:rPr>
          <w:rFonts w:eastAsia="MS Mincho"/>
          <w:szCs w:val="24"/>
          <w:lang w:val="hr-HR"/>
        </w:rPr>
        <w:t>21</w:t>
      </w:r>
      <w:r w:rsidR="00B25290" w:rsidRPr="00D644F5">
        <w:rPr>
          <w:szCs w:val="24"/>
          <w:lang w:val="hr-HR"/>
        </w:rPr>
        <w:t xml:space="preserve">. studenog </w:t>
      </w:r>
      <w:r w:rsidR="00B25290" w:rsidRPr="00D644F5">
        <w:rPr>
          <w:rFonts w:eastAsia="MS Mincho"/>
          <w:szCs w:val="24"/>
          <w:lang w:val="hr-HR"/>
        </w:rPr>
        <w:t>2016</w:t>
      </w:r>
      <w:r w:rsidRPr="00D644F5">
        <w:rPr>
          <w:szCs w:val="24"/>
          <w:lang w:val="hr-HR"/>
        </w:rPr>
        <w:t>.</w:t>
      </w:r>
    </w:p>
    <w:sectPr w:rsidSect="009106CB" w:rsidR="007D456B" w:rsidRPr="00D644F5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E29" w:rsidR="009D2E29">
      <w:r>
        <w:separator/>
      </w:r>
    </w:p>
  </w:endnote>
  <w:endnote w:id="0" w:type="continuationSeparator">
    <w:p w:rsidRDefault="009D2E29" w:rsidR="009D2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44464A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E29" w:rsidR="009D2E29">
      <w:r>
        <w:separator/>
      </w:r>
    </w:p>
  </w:footnote>
  <w:footnote w:id="0" w:type="continuationSeparator">
    <w:p w:rsidRDefault="009D2E29" w:rsidR="009D2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B25290">
      <w:t>88</w:t>
    </w:r>
    <w:r w:rsidRPr="00A40C59">
      <w:t>/</w:t>
    </w:r>
    <w:r w:rsidR="00B25290">
      <w:t>2010</w:t>
    </w:r>
    <w:r w:rsidRPr="00A40C59">
      <w:t>-</w:t>
    </w:r>
    <w:r w:rsidR="00B510B5">
      <w:t>624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336E2"/>
    <w:rsid w:val="00035AA3"/>
    <w:rsid w:val="000626CF"/>
    <w:rsid w:val="00073EC9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F68E9"/>
    <w:rsid w:val="001F77C0"/>
    <w:rsid w:val="00211F79"/>
    <w:rsid w:val="00213835"/>
    <w:rsid w:val="00216A24"/>
    <w:rsid w:val="00226F99"/>
    <w:rsid w:val="00253A9D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47A45"/>
    <w:rsid w:val="003618D3"/>
    <w:rsid w:val="00381D04"/>
    <w:rsid w:val="003A24FB"/>
    <w:rsid w:val="003A6659"/>
    <w:rsid w:val="003D09FD"/>
    <w:rsid w:val="004127B8"/>
    <w:rsid w:val="00420D42"/>
    <w:rsid w:val="0044055E"/>
    <w:rsid w:val="0044464A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D43AC"/>
    <w:rsid w:val="00602BF9"/>
    <w:rsid w:val="00634925"/>
    <w:rsid w:val="0063537C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43478"/>
    <w:rsid w:val="00752BCD"/>
    <w:rsid w:val="00764E8B"/>
    <w:rsid w:val="0078067B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725C7"/>
    <w:rsid w:val="008A0459"/>
    <w:rsid w:val="008A230C"/>
    <w:rsid w:val="008D02C1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E28"/>
    <w:rsid w:val="009D2E29"/>
    <w:rsid w:val="009D33C2"/>
    <w:rsid w:val="009E2AA7"/>
    <w:rsid w:val="009F5AF7"/>
    <w:rsid w:val="00A159FB"/>
    <w:rsid w:val="00A20D46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C0285"/>
    <w:rsid w:val="00AC7A35"/>
    <w:rsid w:val="00AF210A"/>
    <w:rsid w:val="00AF5BD6"/>
    <w:rsid w:val="00B25290"/>
    <w:rsid w:val="00B26AF8"/>
    <w:rsid w:val="00B26EAD"/>
    <w:rsid w:val="00B4212A"/>
    <w:rsid w:val="00B510B5"/>
    <w:rsid w:val="00B62E05"/>
    <w:rsid w:val="00B65497"/>
    <w:rsid w:val="00B76F31"/>
    <w:rsid w:val="00B771C7"/>
    <w:rsid w:val="00B825D3"/>
    <w:rsid w:val="00B8365E"/>
    <w:rsid w:val="00B90B93"/>
    <w:rsid w:val="00BD22C8"/>
    <w:rsid w:val="00BE4426"/>
    <w:rsid w:val="00BE6F92"/>
    <w:rsid w:val="00C17C73"/>
    <w:rsid w:val="00C24693"/>
    <w:rsid w:val="00C25C1D"/>
    <w:rsid w:val="00C50EFF"/>
    <w:rsid w:val="00C9620F"/>
    <w:rsid w:val="00CA0741"/>
    <w:rsid w:val="00CA3EBA"/>
    <w:rsid w:val="00CC01F2"/>
    <w:rsid w:val="00CD4857"/>
    <w:rsid w:val="00D05FF9"/>
    <w:rsid w:val="00D10F81"/>
    <w:rsid w:val="00D23158"/>
    <w:rsid w:val="00D34EA2"/>
    <w:rsid w:val="00D41890"/>
    <w:rsid w:val="00D6193D"/>
    <w:rsid w:val="00D644F5"/>
    <w:rsid w:val="00D764CE"/>
    <w:rsid w:val="00DA00AA"/>
    <w:rsid w:val="00DA662E"/>
    <w:rsid w:val="00DD40B7"/>
    <w:rsid w:val="00DE4CB4"/>
    <w:rsid w:val="00DF388C"/>
    <w:rsid w:val="00E1666C"/>
    <w:rsid w:val="00E32DC1"/>
    <w:rsid w:val="00E70D70"/>
    <w:rsid w:val="00E8406D"/>
    <w:rsid w:val="00E95AFE"/>
    <w:rsid w:val="00E962C7"/>
    <w:rsid w:val="00EC7FA8"/>
    <w:rsid w:val="00EE3EE3"/>
    <w:rsid w:val="00EE7D8D"/>
    <w:rsid w:val="00F10F03"/>
    <w:rsid w:val="00F15E1F"/>
    <w:rsid w:val="00F207C4"/>
    <w:rsid w:val="00F526CA"/>
    <w:rsid w:val="00F57DFF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4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6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64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6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6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4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6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64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6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6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d.o.o. RIJEKA</item>
      <item>AUSTROGRAD 2002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d.o.o. RIJEKA</item>
      <item>AUSTROGRAD 2002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d.o.o. RIJEKA, OIB 17711483269, PROLAZ MARIJE KRUCIFIKSA KONZULIĆ 3,51000 Rijeka</item>
      <item>AUSTROGRAD 2002 d.o.o. RIJEKA, OIB 42943405015, VLADIVOJA I MILIVOJA LENCA 65,51000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d.o.o. RIJEKA, OIB 17711483269, PROLAZ MARIJE KRUCIFIKSA KONZULIĆ 3,51000 Rijeka</item>
      <item>AUSTROGRAD 2002 d.o.o. RIJEKA, OIB 42943405015, VLADIVOJA I MILIVOJA LENCA 65,51000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17711483269</item>
      <item>, OIB 42943405015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17711483269</item>
      <item>, OIB 42943405015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5EC3F-3705-4D25-B4B2-C3B160165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485</properties:Words>
  <properties:Characters>2589</properties:Characters>
  <properties:Lines>77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2016-11-21T13:48:00Z</dcterms:created>
  <dc:creator>T SUD</dc:creator>
  <cp:lastModifiedBy>Dajana Jurković</cp:lastModifiedBy>
  <cp:lastPrinted>2016-11-21T13:41:00Z</cp:lastPrinted>
  <dcterms:modified xmlns:xsi="http://www.w3.org/2001/XMLSchema-instance" xsi:type="dcterms:W3CDTF">2016-11-21T14:06:00Z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